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4FA4" w14:textId="77777777" w:rsidR="00F35297" w:rsidRDefault="00000000">
      <w:pPr>
        <w:pStyle w:val="Corpodetexto"/>
        <w:rPr>
          <w:rFonts w:hint="eastAsia"/>
          <w:b/>
          <w:bCs/>
        </w:rPr>
      </w:pPr>
      <w:r>
        <w:t>EDITAL DE CHAMAMENTO PÚBLICO N° 005/2026</w:t>
      </w:r>
    </w:p>
    <w:p w14:paraId="4D222DC1" w14:textId="77777777" w:rsidR="00F35297" w:rsidRDefault="00F35297">
      <w:pPr>
        <w:pStyle w:val="Corpodetexto"/>
        <w:rPr>
          <w:rFonts w:hint="eastAsia"/>
        </w:rPr>
      </w:pPr>
    </w:p>
    <w:p w14:paraId="33422386" w14:textId="77777777" w:rsidR="00F35297" w:rsidRDefault="00F35297">
      <w:pPr>
        <w:pStyle w:val="Corpodetexto"/>
        <w:rPr>
          <w:rFonts w:hint="eastAsia"/>
        </w:rPr>
      </w:pPr>
    </w:p>
    <w:p w14:paraId="0B59A06D" w14:textId="77777777" w:rsidR="00F35297" w:rsidRDefault="00F35297">
      <w:pPr>
        <w:pStyle w:val="Corpodetexto"/>
        <w:rPr>
          <w:rFonts w:hint="eastAsia"/>
        </w:rPr>
      </w:pPr>
    </w:p>
    <w:p w14:paraId="086C39C9" w14:textId="25879B67" w:rsidR="00F35297" w:rsidRDefault="00000000">
      <w:pPr>
        <w:pStyle w:val="Corpodetexto"/>
        <w:rPr>
          <w:rFonts w:hint="eastAsia"/>
        </w:rPr>
      </w:pPr>
      <w:r>
        <w:rPr>
          <w:rStyle w:val="Forte"/>
          <w:b w:val="0"/>
          <w:bCs w:val="0"/>
        </w:rPr>
        <w:t xml:space="preserve">Projeto “Semana Paixão </w:t>
      </w:r>
      <w:r w:rsidR="00210E96">
        <w:rPr>
          <w:rStyle w:val="Forte"/>
          <w:b w:val="0"/>
          <w:bCs w:val="0"/>
        </w:rPr>
        <w:t>Côrtes</w:t>
      </w:r>
      <w:r>
        <w:rPr>
          <w:rStyle w:val="Forte"/>
          <w:b w:val="0"/>
          <w:bCs w:val="0"/>
        </w:rPr>
        <w:t>, alusiva ao mês Farroupilha/2026”</w:t>
      </w:r>
    </w:p>
    <w:p w14:paraId="3AF192BC" w14:textId="77777777" w:rsidR="00F35297" w:rsidRDefault="00F35297">
      <w:pPr>
        <w:pStyle w:val="Corpodetexto"/>
        <w:rPr>
          <w:rStyle w:val="Forte"/>
          <w:rFonts w:hint="eastAsia"/>
        </w:rPr>
      </w:pPr>
    </w:p>
    <w:p w14:paraId="60971168" w14:textId="77777777" w:rsidR="00F35297" w:rsidRDefault="00F35297">
      <w:pPr>
        <w:pStyle w:val="Corpodetexto"/>
        <w:rPr>
          <w:rStyle w:val="Forte"/>
          <w:rFonts w:hint="eastAsia"/>
        </w:rPr>
      </w:pPr>
    </w:p>
    <w:p w14:paraId="1E83BE31" w14:textId="77777777" w:rsidR="00F35297" w:rsidRDefault="00F35297">
      <w:pPr>
        <w:pStyle w:val="Corpodetexto"/>
        <w:rPr>
          <w:rStyle w:val="Forte"/>
          <w:rFonts w:hint="eastAsia"/>
        </w:rPr>
      </w:pPr>
    </w:p>
    <w:p w14:paraId="3F24177F" w14:textId="77777777" w:rsidR="00F35297" w:rsidRDefault="00000000">
      <w:pPr>
        <w:pStyle w:val="Corpodetexto"/>
        <w:jc w:val="both"/>
        <w:rPr>
          <w:rFonts w:hint="eastAsia"/>
        </w:rPr>
      </w:pPr>
      <w:r>
        <w:rPr>
          <w:rStyle w:val="Forte"/>
          <w:b w:val="0"/>
          <w:bCs w:val="0"/>
        </w:rPr>
        <w:t>Objetivo:</w:t>
      </w:r>
      <w:r>
        <w:t xml:space="preserve"> Seleção de Organização da Sociedade Civil sem fins lucrativos para celebração de Termo de Colaboração destinado à execução de programação cultural tradicionalista alusiva ao mês farroupilha, a ser realizada no período de 09 a 13 de setembro de 2026, nas dependências da Chácara da Prefeitura, contemplando atividades culturais, artísticas, educativas, infantis e campeiras, ações de valorização da cultura gaúcha, participação comunitária, infraestrutura compatível, controle de acesso e estacionamento, segurança, organização operacional, registro dos resultados e prestação de contas, nos termos da Lei Federal nº 13.019/2014, do Decreto Municipal nº 9.708/2021 e das condições estabelecidas neste edital.</w:t>
      </w:r>
    </w:p>
    <w:p w14:paraId="66A637BB" w14:textId="77777777" w:rsidR="00F35297" w:rsidRDefault="00F35297">
      <w:pPr>
        <w:pStyle w:val="Corpodetexto"/>
        <w:rPr>
          <w:rFonts w:hint="eastAsia"/>
        </w:rPr>
      </w:pPr>
    </w:p>
    <w:p w14:paraId="11B4DD8C" w14:textId="77777777" w:rsidR="00F35297" w:rsidRDefault="00F35297">
      <w:pPr>
        <w:pStyle w:val="Corpodetexto"/>
        <w:rPr>
          <w:rFonts w:hint="eastAsia"/>
        </w:rPr>
      </w:pPr>
    </w:p>
    <w:p w14:paraId="62A40AD1" w14:textId="77777777" w:rsidR="00F35297" w:rsidRDefault="00F35297">
      <w:pPr>
        <w:pStyle w:val="Corpodetexto"/>
        <w:rPr>
          <w:rFonts w:hint="eastAsia"/>
        </w:rPr>
      </w:pPr>
    </w:p>
    <w:p w14:paraId="4A3FCE4A" w14:textId="1C8D273F" w:rsidR="00F35297" w:rsidRDefault="0097676D">
      <w:pPr>
        <w:pStyle w:val="Corpodetexto"/>
        <w:jc w:val="right"/>
        <w:rPr>
          <w:rFonts w:hint="eastAsia"/>
        </w:rPr>
      </w:pPr>
      <w:r>
        <w:t>19 de junho de 2026, Santana do Livramento – RS</w:t>
      </w:r>
    </w:p>
    <w:p w14:paraId="0CD9C8F9" w14:textId="77777777" w:rsidR="00F35297" w:rsidRDefault="00F35297">
      <w:pPr>
        <w:pStyle w:val="Corpodetexto"/>
        <w:rPr>
          <w:rFonts w:hint="eastAsia"/>
        </w:rPr>
      </w:pPr>
    </w:p>
    <w:p w14:paraId="19FFB500" w14:textId="77777777" w:rsidR="00F35297" w:rsidRDefault="00F35297">
      <w:pPr>
        <w:pStyle w:val="Corpodetexto"/>
        <w:rPr>
          <w:rFonts w:hint="eastAsia"/>
        </w:rPr>
      </w:pPr>
    </w:p>
    <w:p w14:paraId="01CF91DA" w14:textId="77777777" w:rsidR="00F35297" w:rsidRDefault="00000000">
      <w:pPr>
        <w:pStyle w:val="Corpodetexto"/>
        <w:rPr>
          <w:rFonts w:hint="eastAsia"/>
        </w:rPr>
      </w:pPr>
      <w:r>
        <w:t xml:space="preserve"> </w:t>
      </w:r>
    </w:p>
    <w:p w14:paraId="131B0B4D" w14:textId="77777777" w:rsidR="00F35297" w:rsidRDefault="00000000">
      <w:pPr>
        <w:pStyle w:val="Corpodetexto"/>
        <w:jc w:val="center"/>
        <w:rPr>
          <w:rFonts w:hint="eastAsia"/>
          <w:b/>
          <w:bCs/>
        </w:rPr>
      </w:pPr>
      <w:r>
        <w:br/>
        <w:t>EVANDRO GUTEBIER MACHADO</w:t>
      </w:r>
    </w:p>
    <w:p w14:paraId="0F8D37CF" w14:textId="77777777" w:rsidR="00F35297" w:rsidRDefault="00000000">
      <w:pPr>
        <w:pStyle w:val="Corpodetexto"/>
        <w:jc w:val="center"/>
        <w:rPr>
          <w:rFonts w:hint="eastAsia"/>
          <w:b/>
          <w:bCs/>
        </w:rPr>
      </w:pPr>
      <w:r>
        <w:t>PREFEITO</w:t>
      </w:r>
    </w:p>
    <w:p w14:paraId="37A2B879" w14:textId="77777777" w:rsidR="00F35297" w:rsidRDefault="00000000">
      <w:pPr>
        <w:pStyle w:val="Corpodetexto"/>
        <w:rPr>
          <w:rFonts w:hint="eastAsia"/>
        </w:rPr>
      </w:pPr>
      <w:r>
        <w:br w:type="page"/>
      </w:r>
    </w:p>
    <w:p w14:paraId="788BBD3D" w14:textId="77777777" w:rsidR="00F35297" w:rsidRDefault="00000000">
      <w:pPr>
        <w:pStyle w:val="Ttulo1"/>
        <w:jc w:val="both"/>
      </w:pPr>
      <w:r>
        <w:rPr>
          <w:rFonts w:ascii="Times New Roman" w:hAnsi="Times New Roman"/>
          <w:sz w:val="24"/>
          <w:szCs w:val="24"/>
        </w:rPr>
        <w:lastRenderedPageBreak/>
        <w:t>EDITAL DE CHAMAMENTO PÚBLICO N° 005/2026</w:t>
      </w:r>
    </w:p>
    <w:p w14:paraId="23E7D1B6" w14:textId="77777777" w:rsidR="00F35297" w:rsidRDefault="00000000">
      <w:pPr>
        <w:pStyle w:val="Corpodetexto"/>
        <w:rPr>
          <w:rFonts w:hint="eastAsia"/>
          <w:b/>
          <w:bCs/>
        </w:rPr>
      </w:pPr>
      <w:r>
        <w:t>Chamamento Público para Celebração de Termo de colaboração com Organizações da Sociedade Civil sem Fins Lucrativos.</w:t>
      </w:r>
    </w:p>
    <w:p w14:paraId="0F64F309" w14:textId="65B6E4D4" w:rsidR="00F35297" w:rsidRDefault="00000000">
      <w:pPr>
        <w:pStyle w:val="Corpodetexto"/>
        <w:jc w:val="both"/>
        <w:rPr>
          <w:rFonts w:hint="eastAsia"/>
        </w:rPr>
      </w:pPr>
      <w:r>
        <w:t>A Prefeitura Municipal de Santana do Livramento/RS, por meio da Secretaria Municipal de Cultura, Esporte e Lazer, inscrita no Cadastro Nacional da Pessoa Jurídica – CNPJ sob o nº 88.124.961/0001-59, com sede na Rua Rivadávia Corrêa, 858, Santana do Livramento/RS, doravante denominada ADMINISTRAÇÃO PÚBLICA MUNICIPAL, torna público o EDITAL DE CHAMAMENTO PÚBLICO Nº 005/2026, visando celebrar TERMO DE COLABORAÇÃO com Organizações da Sociedade Civil sem Fins Lucrativos para planejar, organizar e executar o projeto nomeado como Semana Paixão C</w:t>
      </w:r>
      <w:r w:rsidR="00210E96">
        <w:t>ô</w:t>
      </w:r>
      <w:r>
        <w:t>rt</w:t>
      </w:r>
      <w:r w:rsidR="00210E96">
        <w:t>e</w:t>
      </w:r>
      <w:r>
        <w:t>s, alusiva ao mês Farroupilha/2026, nas dependências da Chácara da Prefeitura, que corresponde apenas o período dos dias 09 a 13 de setembro de 2026, regendo-se pelo disposto no Decreto Municipal 9.708 de 2021 e na Lei Federal nº 13.019, de 31 de julho de 2014, e nos demais atos normativos aplicáveis, conforme condições e procedimentos a seguir descritos:</w:t>
      </w:r>
    </w:p>
    <w:p w14:paraId="2ECC516D" w14:textId="77777777" w:rsidR="00F35297" w:rsidRDefault="00000000">
      <w:pPr>
        <w:pStyle w:val="Ttulo2"/>
        <w:rPr>
          <w:rFonts w:ascii="Times New Roman" w:hAnsi="Times New Roman"/>
          <w:b w:val="0"/>
          <w:bCs w:val="0"/>
          <w:sz w:val="24"/>
          <w:szCs w:val="24"/>
        </w:rPr>
      </w:pPr>
      <w:r>
        <w:rPr>
          <w:rFonts w:ascii="Times New Roman" w:hAnsi="Times New Roman"/>
          <w:sz w:val="24"/>
          <w:szCs w:val="24"/>
        </w:rPr>
        <w:t>PARTE I – CARACTERÍSTICAS DA PARCERIA</w:t>
      </w:r>
      <w:r>
        <w:rPr>
          <w:rFonts w:ascii="Times New Roman" w:hAnsi="Times New Roman"/>
          <w:b w:val="0"/>
          <w:bCs w:val="0"/>
          <w:sz w:val="24"/>
          <w:szCs w:val="24"/>
        </w:rPr>
        <w:t xml:space="preserve"> </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4A107E3A" w14:textId="77777777">
        <w:tc>
          <w:tcPr>
            <w:tcW w:w="9638" w:type="dxa"/>
            <w:tcBorders>
              <w:top w:val="single" w:sz="4" w:space="0" w:color="000000"/>
              <w:left w:val="single" w:sz="4" w:space="0" w:color="000000"/>
              <w:bottom w:val="single" w:sz="4" w:space="0" w:color="000000"/>
              <w:right w:val="single" w:sz="4" w:space="0" w:color="000000"/>
            </w:tcBorders>
          </w:tcPr>
          <w:p w14:paraId="6F5C7C11" w14:textId="77777777" w:rsidR="00F35297" w:rsidRDefault="00000000">
            <w:pPr>
              <w:pStyle w:val="Ttulo3"/>
              <w:spacing w:before="0" w:after="0"/>
              <w:rPr>
                <w:rFonts w:ascii="Times New Roman" w:hAnsi="Times New Roman" w:cs="Mangal"/>
                <w:color w:val="00000A"/>
                <w:sz w:val="24"/>
                <w:szCs w:val="24"/>
                <w:lang w:val="pt-BR" w:bidi="hi-IN"/>
              </w:rPr>
            </w:pPr>
            <w:r>
              <w:rPr>
                <w:rFonts w:ascii="Times New Roman" w:hAnsi="Times New Roman" w:cs="Mangal"/>
                <w:color w:val="00000A"/>
                <w:sz w:val="24"/>
                <w:szCs w:val="24"/>
                <w:lang w:val="pt-BR" w:bidi="hi-IN"/>
              </w:rPr>
              <w:t xml:space="preserve">1 </w:t>
            </w:r>
            <w:proofErr w:type="gramStart"/>
            <w:r>
              <w:rPr>
                <w:rFonts w:ascii="Times New Roman" w:hAnsi="Times New Roman" w:cs="Mangal"/>
                <w:color w:val="00000A"/>
                <w:sz w:val="24"/>
                <w:szCs w:val="24"/>
                <w:lang w:val="pt-BR" w:bidi="hi-IN"/>
              </w:rPr>
              <w:t>–  OBJETO</w:t>
            </w:r>
            <w:proofErr w:type="gramEnd"/>
          </w:p>
        </w:tc>
      </w:tr>
    </w:tbl>
    <w:p w14:paraId="75C76031" w14:textId="77777777" w:rsidR="00F35297" w:rsidRDefault="00000000">
      <w:pPr>
        <w:pStyle w:val="Ttulo3"/>
        <w:jc w:val="both"/>
        <w:rPr>
          <w:rFonts w:ascii="Times New Roman" w:hAnsi="Times New Roman" w:cs="Mangal"/>
          <w:b w:val="0"/>
          <w:bCs w:val="0"/>
          <w:color w:val="00000A"/>
          <w:sz w:val="24"/>
          <w:szCs w:val="24"/>
          <w:lang w:val="pt-BR" w:bidi="hi-IN"/>
        </w:rPr>
      </w:pPr>
      <w:r>
        <w:rPr>
          <w:rFonts w:ascii="Times New Roman" w:hAnsi="Times New Roman" w:cs="Mangal"/>
          <w:b w:val="0"/>
          <w:bCs w:val="0"/>
          <w:color w:val="00000A"/>
          <w:sz w:val="24"/>
          <w:szCs w:val="24"/>
          <w:lang w:val="pt-BR" w:bidi="hi-IN"/>
        </w:rPr>
        <w:t>1.1 - Seleção de Organização da Sociedade Civil sem fins lucrativos para celebração de Termo de Colaboração destinado à execução de programação cultural tradicionalista alusiva ao mês farroupilha, a ser realizada no período de 09 a 13 de setembro de 2026, nas dependências da Chácara da Prefeitura, contemplando atividades culturais, artísticas, educativas, infantis e campeiras, ações de valorização da cultura gaúcha, participação comunitária, infraestrutura compatível, controle de acesso e estacionamento, segurança, organização operacional, registro dos resultados e prestação de contas, nos termos da Lei Federal nº 13.019/2014, do Decreto Municipal nº 9.708/2021 e das condições estabelecidas neste edital.</w:t>
      </w:r>
    </w:p>
    <w:p w14:paraId="7CC231EE" w14:textId="77777777" w:rsidR="00F35297" w:rsidRDefault="00000000">
      <w:pPr>
        <w:jc w:val="both"/>
        <w:rPr>
          <w:rFonts w:hint="eastAsia"/>
        </w:rPr>
      </w:pPr>
      <w:r>
        <w:rPr>
          <w:rFonts w:ascii="Times New Roman" w:eastAsia="SimSun" w:hAnsi="Times New Roman" w:cs="Mangal"/>
          <w:color w:val="00000A"/>
          <w:kern w:val="0"/>
        </w:rPr>
        <w:t>1.2. A nomenclatura do projeto faz referência a João</w:t>
      </w:r>
      <w:r>
        <w:t xml:space="preserve"> Carlos D'Ávila Paixão Côrtes, nascido em Santana do Livramento, na Fronteira Oeste Gaúcha, em 12 de julho de 1927; era folclorista, compositor, radialista e pesquisador. É considerado a figura central no resgate, preservação e fundação do Movimento Tradicionalista Gaúcho – MTG.</w:t>
      </w:r>
    </w:p>
    <w:p w14:paraId="41027AA9" w14:textId="77777777" w:rsidR="00F35297" w:rsidRDefault="00000000">
      <w:pPr>
        <w:pStyle w:val="Ttulo3"/>
        <w:jc w:val="both"/>
        <w:rPr>
          <w:rFonts w:ascii="Times New Roman" w:hAnsi="Times New Roman" w:cs="Mangal"/>
          <w:b w:val="0"/>
          <w:bCs w:val="0"/>
          <w:color w:val="00000A"/>
          <w:sz w:val="24"/>
          <w:szCs w:val="24"/>
          <w:lang w:val="pt-BR" w:bidi="hi-IN"/>
        </w:rPr>
      </w:pPr>
      <w:r>
        <w:rPr>
          <w:rFonts w:ascii="Times New Roman" w:hAnsi="Times New Roman" w:cs="Mangal"/>
          <w:b w:val="0"/>
          <w:bCs w:val="0"/>
          <w:color w:val="00000A"/>
          <w:sz w:val="24"/>
          <w:szCs w:val="24"/>
          <w:lang w:val="pt-BR" w:bidi="hi-IN"/>
        </w:rPr>
        <w:t xml:space="preserve">1.3 - A parceria </w:t>
      </w:r>
      <w:proofErr w:type="spellStart"/>
      <w:r>
        <w:rPr>
          <w:rFonts w:ascii="Times New Roman" w:hAnsi="Times New Roman" w:cs="Mangal"/>
          <w:b w:val="0"/>
          <w:bCs w:val="0"/>
          <w:color w:val="00000A"/>
          <w:sz w:val="24"/>
          <w:szCs w:val="24"/>
          <w:lang w:val="pt-BR" w:bidi="hi-IN"/>
        </w:rPr>
        <w:t>sera</w:t>
      </w:r>
      <w:proofErr w:type="spellEnd"/>
      <w:r>
        <w:rPr>
          <w:rFonts w:ascii="Times New Roman" w:hAnsi="Times New Roman" w:cs="Mangal"/>
          <w:b w:val="0"/>
          <w:bCs w:val="0"/>
          <w:color w:val="00000A"/>
          <w:sz w:val="24"/>
          <w:szCs w:val="24"/>
          <w:lang w:val="pt-BR" w:bidi="hi-IN"/>
        </w:rPr>
        <w:t xml:space="preserve"> formalizada mediante assinatura de TERMO DE COLABORAÇÃO, regida pelo disposto na Lei N° 13.019, de 2014 e no Decreto Municipal 9708, de 2021.</w:t>
      </w:r>
    </w:p>
    <w:p w14:paraId="17288156" w14:textId="77777777" w:rsidR="00F35297" w:rsidRDefault="00F35297">
      <w:pPr>
        <w:jc w:val="both"/>
        <w:rPr>
          <w:rFonts w:ascii="Times New Roman" w:eastAsia="SimSun" w:hAnsi="Times New Roman" w:cs="Mangal"/>
          <w:color w:val="00000A"/>
          <w:kern w:val="0"/>
        </w:rPr>
      </w:pPr>
    </w:p>
    <w:p w14:paraId="07F66EDA" w14:textId="77777777" w:rsidR="00F35297" w:rsidRDefault="00F35297">
      <w:pPr>
        <w:jc w:val="both"/>
        <w:rPr>
          <w:rFonts w:ascii="Times New Roman" w:eastAsia="SimSun" w:hAnsi="Times New Roman" w:cs="Mangal"/>
          <w:color w:val="00000A"/>
          <w:kern w:val="0"/>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782B5D72" w14:textId="77777777">
        <w:tc>
          <w:tcPr>
            <w:tcW w:w="9638" w:type="dxa"/>
            <w:tcBorders>
              <w:top w:val="single" w:sz="4" w:space="0" w:color="000000"/>
              <w:left w:val="single" w:sz="4" w:space="0" w:color="000000"/>
              <w:bottom w:val="single" w:sz="4" w:space="0" w:color="000000"/>
              <w:right w:val="single" w:sz="4" w:space="0" w:color="000000"/>
            </w:tcBorders>
          </w:tcPr>
          <w:p w14:paraId="140753ED" w14:textId="77777777" w:rsidR="00F35297" w:rsidRDefault="00000000">
            <w:pPr>
              <w:pStyle w:val="Ttulo3"/>
              <w:spacing w:before="0" w:after="0"/>
              <w:jc w:val="both"/>
              <w:rPr>
                <w:rFonts w:ascii="Times New Roman" w:hAnsi="Times New Roman" w:cs="Mangal"/>
                <w:color w:val="00000A"/>
                <w:sz w:val="24"/>
                <w:szCs w:val="24"/>
                <w:lang w:val="pt-BR" w:bidi="hi-IN"/>
              </w:rPr>
            </w:pPr>
            <w:r>
              <w:rPr>
                <w:rFonts w:ascii="Times New Roman" w:hAnsi="Times New Roman" w:cs="Mangal"/>
                <w:color w:val="00000A"/>
                <w:sz w:val="24"/>
                <w:szCs w:val="24"/>
                <w:lang w:val="pt-BR" w:bidi="hi-IN"/>
              </w:rPr>
              <w:t>2 – DO CONTROLE ELETRÔNICO INTEGRAL DA VENDA DE ESTACIONAMENTO</w:t>
            </w:r>
          </w:p>
        </w:tc>
      </w:tr>
    </w:tbl>
    <w:p w14:paraId="32ACE104" w14:textId="77777777" w:rsidR="00F35297" w:rsidRDefault="00000000">
      <w:pPr>
        <w:pStyle w:val="Ttulo3"/>
        <w:spacing w:before="171" w:after="171" w:line="276" w:lineRule="auto"/>
        <w:rPr>
          <w:rFonts w:ascii="Times New Roman" w:hAnsi="Times New Roman" w:cs="Mangal"/>
          <w:b w:val="0"/>
          <w:bCs w:val="0"/>
          <w:color w:val="00000A"/>
          <w:sz w:val="24"/>
          <w:szCs w:val="24"/>
          <w:lang w:val="pt-BR" w:bidi="hi-IN"/>
        </w:rPr>
      </w:pPr>
      <w:r>
        <w:rPr>
          <w:rFonts w:ascii="Times New Roman" w:hAnsi="Times New Roman" w:cs="Mangal"/>
          <w:b w:val="0"/>
          <w:bCs w:val="0"/>
          <w:color w:val="00000A"/>
          <w:sz w:val="24"/>
          <w:szCs w:val="24"/>
          <w:lang w:val="pt-BR" w:bidi="hi-IN"/>
        </w:rPr>
        <w:lastRenderedPageBreak/>
        <w:t xml:space="preserve">2.1 Nos termos da Lei nº 13.019/2014, fica autorizada a realização de atividade de comercialização acessória, vinculada à execução do objeto do evento, tal como venda de estacionamento. </w:t>
      </w:r>
    </w:p>
    <w:p w14:paraId="2D412102" w14:textId="77777777" w:rsidR="00F35297" w:rsidRDefault="00000000">
      <w:pPr>
        <w:pStyle w:val="Ttulo3"/>
        <w:spacing w:before="0" w:after="0" w:line="276" w:lineRule="auto"/>
        <w:rPr>
          <w:rFonts w:ascii="Times New Roman" w:hAnsi="Times New Roman" w:cs="Mangal"/>
          <w:b w:val="0"/>
          <w:bCs w:val="0"/>
          <w:color w:val="00000A"/>
          <w:sz w:val="24"/>
          <w:szCs w:val="24"/>
          <w:lang w:val="pt-BR" w:bidi="hi-IN"/>
        </w:rPr>
      </w:pPr>
      <w:r>
        <w:rPr>
          <w:rFonts w:ascii="Times New Roman" w:hAnsi="Times New Roman" w:cs="Mangal"/>
          <w:b w:val="0"/>
          <w:bCs w:val="0"/>
          <w:color w:val="00000A"/>
          <w:sz w:val="24"/>
          <w:szCs w:val="24"/>
          <w:lang w:val="pt-BR" w:bidi="hi-IN"/>
        </w:rPr>
        <w:t xml:space="preserve"> 2.2 A atividade de comercialização não constitui finalidade principal da parceria e deverá ser devidamente controlada, registrada e demonstrada na prestação de contas, não configurando desvio de finalidade nem promoção pessoal, observada a destinação prevista no edital e no Termo de Colaboração.</w:t>
      </w:r>
    </w:p>
    <w:p w14:paraId="369C194D" w14:textId="77777777" w:rsidR="00F35297" w:rsidRDefault="00000000">
      <w:pPr>
        <w:keepNext/>
        <w:widowControl w:val="0"/>
        <w:tabs>
          <w:tab w:val="left" w:pos="563"/>
          <w:tab w:val="left" w:pos="675"/>
        </w:tabs>
        <w:spacing w:before="114"/>
        <w:jc w:val="both"/>
        <w:rPr>
          <w:rFonts w:ascii="Times New Roman" w:eastAsia="SimSun" w:hAnsi="Times New Roman" w:cs="Mangal"/>
          <w:color w:val="00000A"/>
          <w:kern w:val="0"/>
        </w:rPr>
      </w:pPr>
      <w:r>
        <w:rPr>
          <w:rFonts w:ascii="Times New Roman" w:eastAsia="SimSun" w:hAnsi="Times New Roman" w:cs="Mangal"/>
          <w:color w:val="00000A"/>
          <w:kern w:val="0"/>
        </w:rPr>
        <w:t xml:space="preserve">2.3. A organização da Sociedade Civil – OSC deverá implantar sistema eletrônico integrado de bilhetagem e controle de vendas de estacionamento, com validação eletrônica e leitura de código QR </w:t>
      </w:r>
      <w:proofErr w:type="spellStart"/>
      <w:r>
        <w:rPr>
          <w:rFonts w:ascii="Times New Roman" w:eastAsia="SimSun" w:hAnsi="Times New Roman" w:cs="Mangal"/>
          <w:color w:val="00000A"/>
          <w:kern w:val="0"/>
        </w:rPr>
        <w:t>Code</w:t>
      </w:r>
      <w:proofErr w:type="spellEnd"/>
      <w:r>
        <w:rPr>
          <w:rFonts w:ascii="Times New Roman" w:eastAsia="SimSun" w:hAnsi="Times New Roman" w:cs="Mangal"/>
          <w:color w:val="00000A"/>
          <w:kern w:val="0"/>
        </w:rPr>
        <w:t>.</w:t>
      </w:r>
    </w:p>
    <w:p w14:paraId="1D837511" w14:textId="77777777" w:rsidR="00F35297" w:rsidRDefault="00F35297">
      <w:pPr>
        <w:keepNext/>
        <w:widowControl w:val="0"/>
        <w:tabs>
          <w:tab w:val="left" w:pos="563"/>
          <w:tab w:val="left" w:pos="675"/>
        </w:tabs>
        <w:jc w:val="both"/>
        <w:rPr>
          <w:rFonts w:ascii="Times New Roman" w:eastAsia="SimSun" w:hAnsi="Times New Roman" w:cs="Mangal"/>
          <w:color w:val="00000A"/>
          <w:kern w:val="0"/>
        </w:rPr>
      </w:pPr>
    </w:p>
    <w:p w14:paraId="572EDBB3" w14:textId="77777777" w:rsidR="00F35297" w:rsidRDefault="00000000">
      <w:pPr>
        <w:widowControl w:val="0"/>
        <w:tabs>
          <w:tab w:val="left" w:pos="563"/>
          <w:tab w:val="left" w:pos="675"/>
        </w:tabs>
        <w:jc w:val="both"/>
        <w:rPr>
          <w:rFonts w:ascii="Times New Roman" w:eastAsia="SimSun" w:hAnsi="Times New Roman" w:cs="Mangal"/>
          <w:color w:val="00000A"/>
          <w:kern w:val="0"/>
        </w:rPr>
      </w:pPr>
      <w:r>
        <w:rPr>
          <w:rFonts w:ascii="Times New Roman" w:eastAsia="SimSun" w:hAnsi="Times New Roman" w:cs="Mangal"/>
          <w:color w:val="00000A"/>
          <w:kern w:val="0"/>
        </w:rPr>
        <w:t>2.4. O sistema eletrônico deverá contemplar, de forma unificada, o controle de vendas de estacionamentos, independentemente da forma de pagamento adotada, inclusive dinheiro.</w:t>
      </w:r>
    </w:p>
    <w:p w14:paraId="3BAF49A7" w14:textId="77777777" w:rsidR="00F35297" w:rsidRDefault="00F35297">
      <w:pPr>
        <w:keepNext/>
        <w:widowControl w:val="0"/>
        <w:tabs>
          <w:tab w:val="left" w:pos="563"/>
          <w:tab w:val="left" w:pos="675"/>
        </w:tabs>
        <w:spacing w:before="114"/>
        <w:jc w:val="both"/>
        <w:rPr>
          <w:rFonts w:ascii="Times New Roman" w:eastAsia="SimSun" w:hAnsi="Times New Roman" w:cs="Mangal"/>
          <w:color w:val="00000A"/>
          <w:kern w:val="0"/>
        </w:rPr>
      </w:pPr>
    </w:p>
    <w:p w14:paraId="4EA96D86" w14:textId="77777777" w:rsidR="00F35297" w:rsidRDefault="00000000">
      <w:pPr>
        <w:widowControl w:val="0"/>
        <w:tabs>
          <w:tab w:val="left" w:pos="563"/>
          <w:tab w:val="left" w:pos="675"/>
        </w:tabs>
        <w:spacing w:before="114"/>
        <w:jc w:val="both"/>
        <w:rPr>
          <w:rFonts w:ascii="Times New Roman" w:eastAsia="SimSun" w:hAnsi="Times New Roman" w:cs="Mangal"/>
          <w:color w:val="00000A"/>
          <w:kern w:val="0"/>
        </w:rPr>
      </w:pPr>
      <w:r>
        <w:rPr>
          <w:rFonts w:ascii="Times New Roman" w:eastAsia="SimSun" w:hAnsi="Times New Roman" w:cs="Mangal"/>
          <w:color w:val="00000A"/>
          <w:kern w:val="0"/>
        </w:rPr>
        <w:t>2.5. O sistema eletrônico adotado deverá ser compatível com a dimensão e complexidade do evento, podendo operar de forma integrada em um único equipamento ou por meio de múltiplos pontos de operação, desde que assegurado o controle unificado de toda a receita oriunda da venda dos estacionamentos.</w:t>
      </w:r>
    </w:p>
    <w:p w14:paraId="54DB900F" w14:textId="77777777" w:rsidR="00F35297" w:rsidRDefault="00F35297">
      <w:pPr>
        <w:widowControl w:val="0"/>
        <w:tabs>
          <w:tab w:val="left" w:pos="563"/>
          <w:tab w:val="left" w:pos="675"/>
        </w:tabs>
        <w:spacing w:before="114"/>
        <w:jc w:val="both"/>
        <w:rPr>
          <w:rFonts w:ascii="Times New Roman" w:eastAsia="SimSun" w:hAnsi="Times New Roman" w:cs="Mangal"/>
          <w:color w:val="00000A"/>
          <w:kern w:val="0"/>
        </w:rPr>
      </w:pPr>
    </w:p>
    <w:p w14:paraId="06327C40" w14:textId="77777777" w:rsidR="00F35297" w:rsidRDefault="00000000">
      <w:pPr>
        <w:keepNext/>
        <w:widowControl w:val="0"/>
        <w:tabs>
          <w:tab w:val="left" w:pos="563"/>
          <w:tab w:val="left" w:pos="675"/>
        </w:tabs>
        <w:jc w:val="both"/>
        <w:rPr>
          <w:rFonts w:ascii="Times New Roman" w:eastAsia="SimSun" w:hAnsi="Times New Roman" w:cs="Mangal"/>
          <w:color w:val="00000A"/>
          <w:kern w:val="0"/>
        </w:rPr>
      </w:pPr>
      <w:r>
        <w:rPr>
          <w:rFonts w:ascii="Times New Roman" w:eastAsia="SimSun" w:hAnsi="Times New Roman" w:cs="Mangal"/>
          <w:color w:val="00000A"/>
          <w:kern w:val="0"/>
        </w:rPr>
        <w:t xml:space="preserve">2.6. O sistema deverá permitir de forma ampla e adequada: </w:t>
      </w:r>
    </w:p>
    <w:p w14:paraId="59D54CD5" w14:textId="77777777" w:rsidR="00F35297" w:rsidRDefault="00000000">
      <w:pPr>
        <w:keepNext/>
        <w:widowControl w:val="0"/>
        <w:tabs>
          <w:tab w:val="left" w:pos="563"/>
          <w:tab w:val="left" w:pos="675"/>
        </w:tabs>
        <w:spacing w:before="114"/>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t xml:space="preserve">2.6.1 – Rastreabilidade das vendas de estacionamento no evento; </w:t>
      </w:r>
    </w:p>
    <w:p w14:paraId="66F18050" w14:textId="77777777" w:rsidR="00F35297" w:rsidRDefault="00000000">
      <w:pPr>
        <w:keepNext/>
        <w:widowControl w:val="0"/>
        <w:tabs>
          <w:tab w:val="left" w:pos="563"/>
          <w:tab w:val="left" w:pos="675"/>
        </w:tabs>
        <w:spacing w:before="114"/>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t xml:space="preserve">2.6.2 – Acompanhamento quantitativo e financeiro das atividades realizadas; </w:t>
      </w:r>
    </w:p>
    <w:p w14:paraId="59D45D58" w14:textId="77777777" w:rsidR="00F35297" w:rsidRDefault="00000000">
      <w:pPr>
        <w:keepNext/>
        <w:widowControl w:val="0"/>
        <w:tabs>
          <w:tab w:val="left" w:pos="563"/>
          <w:tab w:val="left" w:pos="675"/>
        </w:tabs>
        <w:spacing w:before="114"/>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t xml:space="preserve">2.6.3 – Consolidação periódica das informações; </w:t>
      </w:r>
    </w:p>
    <w:p w14:paraId="430DE278" w14:textId="77777777" w:rsidR="00F35297" w:rsidRDefault="00000000">
      <w:pPr>
        <w:keepNext/>
        <w:widowControl w:val="0"/>
        <w:tabs>
          <w:tab w:val="left" w:pos="563"/>
          <w:tab w:val="left" w:pos="675"/>
        </w:tabs>
        <w:spacing w:before="114"/>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t>2.6.4 – Geração de relatórios gerenciais e financeiros compatíveis com a prestação de contas.</w:t>
      </w:r>
    </w:p>
    <w:p w14:paraId="06B5E5D9" w14:textId="77777777" w:rsidR="00F35297" w:rsidRDefault="00F35297">
      <w:pPr>
        <w:widowControl w:val="0"/>
        <w:tabs>
          <w:tab w:val="left" w:pos="563"/>
          <w:tab w:val="left" w:pos="675"/>
        </w:tabs>
        <w:spacing w:before="114"/>
        <w:jc w:val="both"/>
        <w:rPr>
          <w:rFonts w:ascii="Times New Roman" w:eastAsia="SimSun" w:hAnsi="Times New Roman" w:cs="Mangal"/>
          <w:color w:val="00000A"/>
          <w:kern w:val="0"/>
        </w:rPr>
      </w:pPr>
    </w:p>
    <w:p w14:paraId="0B3F578E" w14:textId="77777777" w:rsidR="00F35297" w:rsidRDefault="00000000">
      <w:pPr>
        <w:keepNext/>
        <w:widowControl w:val="0"/>
        <w:tabs>
          <w:tab w:val="left" w:pos="563"/>
          <w:tab w:val="left" w:pos="675"/>
        </w:tabs>
        <w:jc w:val="both"/>
        <w:rPr>
          <w:rFonts w:ascii="Times New Roman" w:eastAsia="SimSun" w:hAnsi="Times New Roman" w:cs="Mangal"/>
          <w:color w:val="00000A"/>
          <w:kern w:val="0"/>
        </w:rPr>
      </w:pPr>
      <w:r>
        <w:rPr>
          <w:rFonts w:ascii="Times New Roman" w:eastAsia="SimSun" w:hAnsi="Times New Roman" w:cs="Mangal"/>
          <w:color w:val="00000A"/>
          <w:kern w:val="0"/>
        </w:rPr>
        <w:t>2.7. Os relatórios extraídos do sistema eletrônico constituirão instrumento de prestação de contas, devendo integrar os processos de acompanhamento, fiscalização e avaliação do Termo de Colaboração.</w:t>
      </w:r>
    </w:p>
    <w:p w14:paraId="180E8C06" w14:textId="77777777" w:rsidR="00F35297" w:rsidRDefault="00F35297">
      <w:pPr>
        <w:widowControl w:val="0"/>
        <w:tabs>
          <w:tab w:val="left" w:pos="563"/>
          <w:tab w:val="left" w:pos="675"/>
        </w:tabs>
        <w:spacing w:before="114"/>
        <w:jc w:val="both"/>
        <w:rPr>
          <w:rFonts w:ascii="Times New Roman" w:eastAsia="SimSun" w:hAnsi="Times New Roman" w:cs="Mangal"/>
          <w:color w:val="00000A"/>
          <w:kern w:val="0"/>
        </w:rPr>
      </w:pPr>
    </w:p>
    <w:p w14:paraId="011E86D1" w14:textId="77777777" w:rsidR="00F35297" w:rsidRDefault="00000000">
      <w:pPr>
        <w:keepNext/>
        <w:widowControl w:val="0"/>
        <w:tabs>
          <w:tab w:val="left" w:pos="563"/>
          <w:tab w:val="left" w:pos="675"/>
        </w:tabs>
        <w:jc w:val="both"/>
        <w:rPr>
          <w:rFonts w:ascii="Times New Roman" w:eastAsia="SimSun" w:hAnsi="Times New Roman" w:cs="Mangal"/>
          <w:color w:val="00000A"/>
          <w:kern w:val="0"/>
        </w:rPr>
      </w:pPr>
      <w:r>
        <w:rPr>
          <w:rFonts w:ascii="Times New Roman" w:eastAsia="SimSun" w:hAnsi="Times New Roman" w:cs="Mangal"/>
          <w:color w:val="00000A"/>
          <w:kern w:val="0"/>
        </w:rPr>
        <w:t>2.8. A adoção de sistema eletrônico de controle integral caracteriza-se como aperfeiçoamento da gestão, da transparência e da eficiência administrativa do evento, qualificando a proposta em relação às edições anteriores e similares e fortalecendo o controle público sobre os recursos gerados.</w:t>
      </w:r>
    </w:p>
    <w:p w14:paraId="0B26C217" w14:textId="77777777" w:rsidR="00F35297" w:rsidRDefault="00F35297">
      <w:pPr>
        <w:keepNext/>
        <w:widowControl w:val="0"/>
        <w:tabs>
          <w:tab w:val="left" w:pos="563"/>
          <w:tab w:val="left" w:pos="675"/>
        </w:tabs>
        <w:jc w:val="both"/>
        <w:rPr>
          <w:rFonts w:ascii="Times New Roman" w:eastAsia="SimSun" w:hAnsi="Times New Roman" w:cs="Mangal"/>
          <w:color w:val="00000A"/>
          <w:kern w:val="0"/>
        </w:rPr>
      </w:pPr>
    </w:p>
    <w:p w14:paraId="68F0AEBE" w14:textId="77777777" w:rsidR="00F35297" w:rsidRDefault="00000000">
      <w:pPr>
        <w:widowControl w:val="0"/>
        <w:tabs>
          <w:tab w:val="left" w:pos="563"/>
          <w:tab w:val="left" w:pos="675"/>
        </w:tabs>
        <w:jc w:val="both"/>
        <w:rPr>
          <w:rFonts w:ascii="Times New Roman" w:eastAsia="SimSun" w:hAnsi="Times New Roman" w:cs="Mangal"/>
          <w:color w:val="00000A"/>
          <w:kern w:val="0"/>
        </w:rPr>
      </w:pPr>
      <w:r>
        <w:rPr>
          <w:rFonts w:ascii="Times New Roman" w:eastAsia="SimSun" w:hAnsi="Times New Roman" w:cs="Mangal"/>
          <w:color w:val="00000A"/>
          <w:kern w:val="0"/>
        </w:rPr>
        <w:t>2.9. Deverão ser observados os seguintes valores para estacionamento:</w:t>
      </w:r>
    </w:p>
    <w:p w14:paraId="746C91D0" w14:textId="77777777" w:rsidR="00F35297" w:rsidRDefault="00000000">
      <w:pPr>
        <w:keepNext/>
        <w:widowControl w:val="0"/>
        <w:tabs>
          <w:tab w:val="left" w:pos="563"/>
          <w:tab w:val="left" w:pos="675"/>
        </w:tabs>
        <w:spacing w:before="114"/>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t>2.9.1 – Para automóveis e similares– R$ 10,00 (dez reais) por veículo;</w:t>
      </w:r>
    </w:p>
    <w:p w14:paraId="0422D88B" w14:textId="77777777" w:rsidR="00F35297" w:rsidRDefault="00000000">
      <w:pPr>
        <w:keepNext/>
        <w:widowControl w:val="0"/>
        <w:tabs>
          <w:tab w:val="left" w:pos="563"/>
          <w:tab w:val="left" w:pos="675"/>
        </w:tabs>
        <w:spacing w:before="114"/>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t>2.9.2 – Para motocicletas e similares – R$ 5,00 (cinco reais) por veículo.</w:t>
      </w:r>
    </w:p>
    <w:p w14:paraId="47DA0943" w14:textId="77777777" w:rsidR="00F35297" w:rsidRDefault="00F35297">
      <w:pPr>
        <w:widowControl w:val="0"/>
        <w:tabs>
          <w:tab w:val="left" w:pos="563"/>
          <w:tab w:val="left" w:pos="675"/>
        </w:tabs>
        <w:spacing w:before="114"/>
        <w:jc w:val="both"/>
        <w:rPr>
          <w:rFonts w:ascii="Times New Roman" w:eastAsia="SimSun" w:hAnsi="Times New Roman" w:cs="Mangal"/>
          <w:color w:val="00000A"/>
          <w:kern w:val="0"/>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73DBA6D1" w14:textId="77777777">
        <w:tc>
          <w:tcPr>
            <w:tcW w:w="9638" w:type="dxa"/>
            <w:tcBorders>
              <w:top w:val="single" w:sz="4" w:space="0" w:color="000000"/>
              <w:left w:val="single" w:sz="4" w:space="0" w:color="000000"/>
              <w:bottom w:val="single" w:sz="4" w:space="0" w:color="000000"/>
              <w:right w:val="single" w:sz="4" w:space="0" w:color="000000"/>
            </w:tcBorders>
          </w:tcPr>
          <w:p w14:paraId="12A23518" w14:textId="77777777" w:rsidR="00F35297" w:rsidRDefault="00000000">
            <w:pPr>
              <w:rPr>
                <w:rFonts w:hint="eastAsia"/>
              </w:rPr>
            </w:pPr>
            <w:r>
              <w:rPr>
                <w:b/>
                <w:bCs/>
              </w:rPr>
              <w:t>3</w:t>
            </w:r>
            <w:r>
              <w:t xml:space="preserve">- </w:t>
            </w:r>
            <w:r>
              <w:rPr>
                <w:b/>
                <w:bCs/>
              </w:rPr>
              <w:t>DO PROJETO CULTURAL INFANTIL TRADICIONALISTA</w:t>
            </w:r>
          </w:p>
        </w:tc>
      </w:tr>
    </w:tbl>
    <w:p w14:paraId="4C9B9C9B" w14:textId="77777777" w:rsidR="00F35297" w:rsidRDefault="00F35297">
      <w:pPr>
        <w:rPr>
          <w:rFonts w:hint="eastAsia"/>
          <w:b/>
          <w:bCs/>
        </w:rPr>
      </w:pPr>
    </w:p>
    <w:p w14:paraId="08D3C9BE" w14:textId="77777777" w:rsidR="00F35297" w:rsidRDefault="00000000">
      <w:pPr>
        <w:jc w:val="both"/>
        <w:rPr>
          <w:rFonts w:hint="eastAsia"/>
          <w:b/>
          <w:bCs/>
        </w:rPr>
      </w:pPr>
      <w:r>
        <w:t>3.1. A organização da Sociedade Civil – OSC, deverá obrigatoriamente prever, no projeto de execução do evento, a realização de Projeto Cultural Infantil Tradicionalista, voltado à participação de crianças (5 a 12 anos de idade) vinculadas a algum grupo de dança tradicionalista, com foco na valorização da cultura campeira e tradicionalista.</w:t>
      </w:r>
    </w:p>
    <w:p w14:paraId="3FEF32EC" w14:textId="77777777" w:rsidR="00F35297" w:rsidRDefault="00F35297">
      <w:pPr>
        <w:rPr>
          <w:rFonts w:hint="eastAsia"/>
          <w:b/>
          <w:bCs/>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3DE7C64C" w14:textId="77777777">
        <w:tc>
          <w:tcPr>
            <w:tcW w:w="9638" w:type="dxa"/>
            <w:tcBorders>
              <w:top w:val="single" w:sz="4" w:space="0" w:color="000000"/>
              <w:left w:val="single" w:sz="4" w:space="0" w:color="000000"/>
              <w:bottom w:val="single" w:sz="4" w:space="0" w:color="000000"/>
              <w:right w:val="single" w:sz="4" w:space="0" w:color="000000"/>
            </w:tcBorders>
          </w:tcPr>
          <w:p w14:paraId="56816AB7" w14:textId="77777777" w:rsidR="00F35297" w:rsidRDefault="00000000">
            <w:pPr>
              <w:rPr>
                <w:rFonts w:hint="eastAsia"/>
              </w:rPr>
            </w:pPr>
            <w:r>
              <w:rPr>
                <w:b/>
                <w:bCs/>
              </w:rPr>
              <w:t>4- DO CREDENCIAMENTO PRÉVIO DAS CRIANÇAS</w:t>
            </w:r>
          </w:p>
        </w:tc>
      </w:tr>
    </w:tbl>
    <w:p w14:paraId="7FAF26F3" w14:textId="77777777" w:rsidR="00F35297" w:rsidRDefault="00000000">
      <w:pPr>
        <w:rPr>
          <w:rFonts w:hint="eastAsia"/>
        </w:rPr>
      </w:pPr>
      <w:r>
        <w:t xml:space="preserve"> </w:t>
      </w:r>
    </w:p>
    <w:p w14:paraId="7D763435" w14:textId="77777777" w:rsidR="00F35297" w:rsidRDefault="00000000">
      <w:pPr>
        <w:rPr>
          <w:rFonts w:hint="eastAsia"/>
        </w:rPr>
      </w:pPr>
      <w:r>
        <w:t>4.1. A participação no Projeto Cultural Infantil Tradicionalista dar-se- á mediante edital público de credenciamento, a ser lançado previamente à realização do evento.</w:t>
      </w:r>
    </w:p>
    <w:p w14:paraId="3ABDBFE1" w14:textId="77777777" w:rsidR="00F35297" w:rsidRDefault="00F35297">
      <w:pPr>
        <w:rPr>
          <w:rFonts w:hint="eastAsia"/>
        </w:rPr>
      </w:pPr>
    </w:p>
    <w:p w14:paraId="1C76E080" w14:textId="77777777" w:rsidR="00F35297" w:rsidRDefault="00000000">
      <w:pPr>
        <w:rPr>
          <w:rFonts w:hint="eastAsia"/>
        </w:rPr>
      </w:pPr>
      <w:r>
        <w:t>4.2. O credenciamento será gratuito, não podendo ser cobrada qualquer taxa de inscrição, participação ou contrapartida financeira dos participantes.</w:t>
      </w:r>
    </w:p>
    <w:p w14:paraId="178F4619" w14:textId="77777777" w:rsidR="00F35297" w:rsidRDefault="00F35297">
      <w:pPr>
        <w:rPr>
          <w:rFonts w:hint="eastAsia"/>
        </w:rPr>
      </w:pPr>
    </w:p>
    <w:p w14:paraId="6E80FE60" w14:textId="77777777" w:rsidR="00F35297" w:rsidRDefault="00000000">
      <w:pPr>
        <w:rPr>
          <w:rFonts w:hint="eastAsia"/>
        </w:rPr>
      </w:pPr>
      <w:r>
        <w:t>4.3. O edital de credenciamento deverá conter, no mínimo:</w:t>
      </w:r>
    </w:p>
    <w:p w14:paraId="65ABAC26" w14:textId="77777777" w:rsidR="00F35297" w:rsidRDefault="00000000">
      <w:pPr>
        <w:rPr>
          <w:rFonts w:hint="eastAsia"/>
        </w:rPr>
      </w:pPr>
      <w:r>
        <w:rPr>
          <w:b/>
          <w:bCs/>
        </w:rPr>
        <w:tab/>
      </w:r>
      <w:r>
        <w:rPr>
          <w:b/>
          <w:bCs/>
        </w:rPr>
        <w:tab/>
      </w:r>
      <w:r>
        <w:t xml:space="preserve">4.3.1 – Critérios objetivos de participação; </w:t>
      </w:r>
    </w:p>
    <w:p w14:paraId="05F810A4" w14:textId="77777777" w:rsidR="00F35297" w:rsidRDefault="00000000">
      <w:pPr>
        <w:rPr>
          <w:rFonts w:hint="eastAsia"/>
        </w:rPr>
      </w:pPr>
      <w:r>
        <w:tab/>
      </w:r>
      <w:r>
        <w:tab/>
        <w:t xml:space="preserve">4.3.2 – Regras para apresentações culturais; </w:t>
      </w:r>
    </w:p>
    <w:p w14:paraId="18A30719" w14:textId="77777777" w:rsidR="00F35297" w:rsidRDefault="00000000">
      <w:pPr>
        <w:rPr>
          <w:rFonts w:hint="eastAsia"/>
        </w:rPr>
      </w:pPr>
      <w:r>
        <w:tab/>
      </w:r>
      <w:r>
        <w:tab/>
        <w:t xml:space="preserve">4.3.3 – Cronograma das atividades; </w:t>
      </w:r>
    </w:p>
    <w:p w14:paraId="4154014E" w14:textId="77777777" w:rsidR="00F35297" w:rsidRDefault="00000000">
      <w:pPr>
        <w:rPr>
          <w:rFonts w:hint="eastAsia"/>
        </w:rPr>
      </w:pPr>
      <w:r>
        <w:tab/>
      </w:r>
      <w:r>
        <w:tab/>
        <w:t xml:space="preserve">4.3.4 – Critérios de avaliação; </w:t>
      </w:r>
    </w:p>
    <w:p w14:paraId="4EC2E227" w14:textId="77777777" w:rsidR="00F35297" w:rsidRDefault="00000000">
      <w:pPr>
        <w:rPr>
          <w:rFonts w:hint="eastAsia"/>
          <w:b/>
          <w:bCs/>
        </w:rPr>
      </w:pPr>
      <w:r>
        <w:tab/>
      </w:r>
      <w:r>
        <w:tab/>
        <w:t>4.3.5</w:t>
      </w:r>
      <w:r>
        <w:rPr>
          <w:b/>
          <w:bCs/>
        </w:rPr>
        <w:t xml:space="preserve"> </w:t>
      </w:r>
      <w:r>
        <w:t>– Forma de premiação.</w:t>
      </w:r>
    </w:p>
    <w:p w14:paraId="256AE3B0" w14:textId="77777777" w:rsidR="00F35297" w:rsidRDefault="00F35297">
      <w:pPr>
        <w:rPr>
          <w:rFonts w:hint="eastAsia"/>
          <w:b/>
          <w:bCs/>
        </w:rPr>
      </w:pPr>
    </w:p>
    <w:p w14:paraId="10AD9189" w14:textId="77777777" w:rsidR="00F35297" w:rsidRDefault="00000000">
      <w:pPr>
        <w:rPr>
          <w:rFonts w:hint="eastAsia"/>
        </w:rPr>
      </w:pPr>
      <w:r>
        <w:t>4.4. A OSC será responsável pela ampla divulgação do edital de credenciamento, garantindo igualdade de acesso aos  interessados.</w:t>
      </w:r>
    </w:p>
    <w:p w14:paraId="6DB4E9E4" w14:textId="77777777" w:rsidR="00F35297" w:rsidRDefault="00F35297">
      <w:pPr>
        <w:rPr>
          <w:rFonts w:hint="eastAsia"/>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046382F0" w14:textId="77777777">
        <w:tc>
          <w:tcPr>
            <w:tcW w:w="9638" w:type="dxa"/>
            <w:tcBorders>
              <w:top w:val="single" w:sz="4" w:space="0" w:color="000000"/>
              <w:left w:val="single" w:sz="4" w:space="0" w:color="000000"/>
              <w:bottom w:val="single" w:sz="4" w:space="0" w:color="000000"/>
              <w:right w:val="single" w:sz="4" w:space="0" w:color="000000"/>
            </w:tcBorders>
          </w:tcPr>
          <w:p w14:paraId="507DC7B6" w14:textId="77777777" w:rsidR="00F35297" w:rsidRDefault="00000000">
            <w:pPr>
              <w:rPr>
                <w:rFonts w:hint="eastAsia"/>
                <w:b/>
                <w:bCs/>
              </w:rPr>
            </w:pPr>
            <w:r>
              <w:rPr>
                <w:b/>
                <w:bCs/>
              </w:rPr>
              <w:t>5- DAS ATIVIDADES E APRESENTAÇÕES</w:t>
            </w:r>
          </w:p>
        </w:tc>
      </w:tr>
    </w:tbl>
    <w:p w14:paraId="78A2E14A" w14:textId="77777777" w:rsidR="00F35297" w:rsidRDefault="00000000">
      <w:pPr>
        <w:rPr>
          <w:rFonts w:hint="eastAsia"/>
          <w:b/>
          <w:bCs/>
        </w:rPr>
      </w:pPr>
      <w:r>
        <w:rPr>
          <w:b/>
          <w:bCs/>
        </w:rPr>
        <w:t xml:space="preserve"> </w:t>
      </w:r>
    </w:p>
    <w:p w14:paraId="1BA9C540" w14:textId="77777777" w:rsidR="00F35297" w:rsidRDefault="00000000">
      <w:pPr>
        <w:jc w:val="both"/>
        <w:rPr>
          <w:rFonts w:hint="eastAsia"/>
        </w:rPr>
      </w:pPr>
      <w:r>
        <w:t>5.1. Os interessados e devidamente credenciados participarão por meio de apresentações culturais infantis, contemplando manifestações do tradicionalismo gaúcho, voltadas principalmente com temáticas ligadas a semana farroupilha, tais como:</w:t>
      </w:r>
    </w:p>
    <w:p w14:paraId="5B00FB58" w14:textId="77777777" w:rsidR="00F35297" w:rsidRDefault="00F35297">
      <w:pPr>
        <w:rPr>
          <w:rFonts w:hint="eastAsia"/>
        </w:rPr>
      </w:pPr>
    </w:p>
    <w:p w14:paraId="4FB749AA" w14:textId="77777777" w:rsidR="00F35297" w:rsidRDefault="00000000">
      <w:pPr>
        <w:rPr>
          <w:rFonts w:hint="eastAsia"/>
        </w:rPr>
      </w:pPr>
      <w:r>
        <w:tab/>
      </w:r>
      <w:r>
        <w:tab/>
        <w:t xml:space="preserve">5.1.1 – Danças tradicionais; </w:t>
      </w:r>
    </w:p>
    <w:p w14:paraId="4591F1C6" w14:textId="77777777" w:rsidR="00F35297" w:rsidRDefault="00000000">
      <w:pPr>
        <w:rPr>
          <w:rFonts w:hint="eastAsia"/>
        </w:rPr>
      </w:pPr>
      <w:r>
        <w:tab/>
      </w:r>
      <w:r>
        <w:tab/>
        <w:t>5.1.2 – Apresentações artísticas culturais;</w:t>
      </w:r>
    </w:p>
    <w:p w14:paraId="0AF50BCE" w14:textId="77777777" w:rsidR="00F35297" w:rsidRDefault="00000000">
      <w:pPr>
        <w:rPr>
          <w:rFonts w:hint="eastAsia"/>
          <w:b/>
          <w:bCs/>
        </w:rPr>
      </w:pPr>
      <w:r>
        <w:tab/>
      </w:r>
      <w:r>
        <w:tab/>
        <w:t>5.1.3 – Outras expressões compatíveis com a cultura gauchesca.</w:t>
      </w:r>
    </w:p>
    <w:p w14:paraId="75D28D43" w14:textId="77777777" w:rsidR="00F35297" w:rsidRDefault="00F35297">
      <w:pPr>
        <w:rPr>
          <w:rFonts w:hint="eastAsia"/>
          <w:b/>
          <w:bCs/>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05465E98" w14:textId="77777777">
        <w:tc>
          <w:tcPr>
            <w:tcW w:w="9638" w:type="dxa"/>
            <w:tcBorders>
              <w:top w:val="single" w:sz="4" w:space="0" w:color="000000"/>
              <w:left w:val="single" w:sz="4" w:space="0" w:color="000000"/>
              <w:bottom w:val="single" w:sz="4" w:space="0" w:color="000000"/>
              <w:right w:val="single" w:sz="4" w:space="0" w:color="000000"/>
            </w:tcBorders>
          </w:tcPr>
          <w:p w14:paraId="298242B8" w14:textId="77777777" w:rsidR="00F35297" w:rsidRDefault="00000000">
            <w:pPr>
              <w:rPr>
                <w:rFonts w:hint="eastAsia"/>
                <w:b/>
                <w:bCs/>
              </w:rPr>
            </w:pPr>
            <w:r>
              <w:rPr>
                <w:b/>
                <w:bCs/>
              </w:rPr>
              <w:t>6- DA COMISSÃO AVALIADORA</w:t>
            </w:r>
          </w:p>
        </w:tc>
      </w:tr>
    </w:tbl>
    <w:p w14:paraId="77A7A736" w14:textId="77777777" w:rsidR="00F35297" w:rsidRDefault="00F35297">
      <w:pPr>
        <w:rPr>
          <w:rFonts w:hint="eastAsia"/>
          <w:b/>
          <w:bCs/>
        </w:rPr>
      </w:pPr>
    </w:p>
    <w:p w14:paraId="75C6B315" w14:textId="77777777" w:rsidR="00F35297" w:rsidRDefault="00000000">
      <w:pPr>
        <w:jc w:val="both"/>
        <w:rPr>
          <w:rFonts w:hint="eastAsia"/>
          <w:b/>
          <w:bCs/>
        </w:rPr>
      </w:pPr>
      <w:r>
        <w:t>6.1. As apresentações serão avaliadas por banca avaliadora sem qualquer vínculo com os participantes.</w:t>
      </w:r>
    </w:p>
    <w:p w14:paraId="62D11F31" w14:textId="77777777" w:rsidR="00F35297" w:rsidRDefault="00F35297">
      <w:pPr>
        <w:rPr>
          <w:rFonts w:hint="eastAsia"/>
          <w:b/>
          <w:bCs/>
        </w:rPr>
      </w:pPr>
    </w:p>
    <w:p w14:paraId="0BA690AB" w14:textId="77777777" w:rsidR="00F35297" w:rsidRDefault="00000000">
      <w:pPr>
        <w:jc w:val="both"/>
        <w:rPr>
          <w:rFonts w:hint="eastAsia"/>
        </w:rPr>
      </w:pPr>
      <w:r>
        <w:t>6.2. A comissão avaliadora deverá adotar critérios objetivos previamente definidos no edital de credenciamento, assegurando a transparência e a imparcialidade do processo.</w:t>
      </w:r>
    </w:p>
    <w:p w14:paraId="100898E3" w14:textId="77777777" w:rsidR="00F35297" w:rsidRDefault="00F35297">
      <w:pPr>
        <w:rPr>
          <w:rFonts w:hint="eastAsia"/>
        </w:rPr>
      </w:pPr>
    </w:p>
    <w:p w14:paraId="34DDE8C0" w14:textId="77777777" w:rsidR="00F35297" w:rsidRDefault="00F35297">
      <w:pPr>
        <w:rPr>
          <w:rFonts w:hint="eastAsia"/>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11A22899" w14:textId="77777777">
        <w:tc>
          <w:tcPr>
            <w:tcW w:w="9638" w:type="dxa"/>
            <w:tcBorders>
              <w:top w:val="single" w:sz="4" w:space="0" w:color="000000"/>
              <w:left w:val="single" w:sz="4" w:space="0" w:color="000000"/>
              <w:bottom w:val="single" w:sz="4" w:space="0" w:color="000000"/>
              <w:right w:val="single" w:sz="4" w:space="0" w:color="000000"/>
            </w:tcBorders>
          </w:tcPr>
          <w:p w14:paraId="4036CEA3" w14:textId="77777777" w:rsidR="00F35297" w:rsidRDefault="00000000">
            <w:pPr>
              <w:rPr>
                <w:rFonts w:hint="eastAsia"/>
                <w:b/>
                <w:bCs/>
              </w:rPr>
            </w:pPr>
            <w:r>
              <w:rPr>
                <w:b/>
                <w:bCs/>
              </w:rPr>
              <w:lastRenderedPageBreak/>
              <w:t>7- DA PREMIAÇÃO</w:t>
            </w:r>
          </w:p>
        </w:tc>
      </w:tr>
    </w:tbl>
    <w:p w14:paraId="14FC1FD8" w14:textId="77777777" w:rsidR="00F35297" w:rsidRDefault="00000000">
      <w:pPr>
        <w:rPr>
          <w:rFonts w:hint="eastAsia"/>
          <w:b/>
          <w:bCs/>
        </w:rPr>
      </w:pPr>
      <w:r>
        <w:rPr>
          <w:b/>
          <w:bCs/>
        </w:rPr>
        <w:t xml:space="preserve"> </w:t>
      </w:r>
    </w:p>
    <w:p w14:paraId="275E6608" w14:textId="77777777" w:rsidR="00F35297" w:rsidRDefault="00000000">
      <w:pPr>
        <w:jc w:val="both"/>
        <w:rPr>
          <w:rFonts w:hint="eastAsia"/>
          <w:b/>
          <w:bCs/>
        </w:rPr>
      </w:pPr>
      <w:r>
        <w:t>7.1. Todas as crianças participantes receberão, obrigatoriamente, um troféu/medalha exclusivo do mês farroupilha, como forma de incentivo, reconhecimento e valorização cultural.</w:t>
      </w:r>
    </w:p>
    <w:p w14:paraId="6B7CFC19" w14:textId="77777777" w:rsidR="00F35297" w:rsidRDefault="00F35297">
      <w:pPr>
        <w:rPr>
          <w:rFonts w:hint="eastAsia"/>
          <w:b/>
          <w:bCs/>
        </w:rPr>
      </w:pPr>
    </w:p>
    <w:p w14:paraId="34E037F4" w14:textId="77777777" w:rsidR="00F35297" w:rsidRDefault="00000000">
      <w:pPr>
        <w:jc w:val="both"/>
        <w:rPr>
          <w:rFonts w:hint="eastAsia"/>
        </w:rPr>
      </w:pPr>
      <w:r>
        <w:t>7.2. Será concedida premiação financeira para o primeiro</w:t>
      </w:r>
      <w:r>
        <w:rPr>
          <w:b/>
          <w:bCs/>
        </w:rPr>
        <w:t xml:space="preserve"> </w:t>
      </w:r>
      <w:r>
        <w:t>colocado</w:t>
      </w:r>
      <w:r>
        <w:rPr>
          <w:b/>
          <w:bCs/>
        </w:rPr>
        <w:t xml:space="preserve"> </w:t>
      </w:r>
      <w:r>
        <w:t>o valore de, R$ 1.600,00 (mil  e seiscentos reai</w:t>
      </w:r>
      <w:r>
        <w:rPr>
          <w:b/>
          <w:bCs/>
        </w:rPr>
        <w:t xml:space="preserve">s </w:t>
      </w:r>
      <w:r>
        <w:t>), para o segundo colocado o valor de, R$ 900,00 (novecentos reais) e para o terceiro lugar o valor de, R$ 500,00 (quinhentos reais) conforme critérios estabelecidos no edital de credenciamento.</w:t>
      </w:r>
    </w:p>
    <w:p w14:paraId="18CF62A3" w14:textId="77777777" w:rsidR="00F35297" w:rsidRDefault="00F35297">
      <w:pPr>
        <w:jc w:val="both"/>
        <w:rPr>
          <w:rFonts w:hint="eastAsia"/>
          <w:b/>
          <w:bCs/>
        </w:rPr>
      </w:pPr>
    </w:p>
    <w:p w14:paraId="6707B645" w14:textId="77777777" w:rsidR="00F35297" w:rsidRDefault="00000000">
      <w:pPr>
        <w:jc w:val="both"/>
        <w:rPr>
          <w:rFonts w:hint="eastAsia"/>
        </w:rPr>
      </w:pPr>
      <w:r>
        <w:t>7.3. A premiação financeira deverá constar expressamente no edital e no plano de trabalho da OSC.</w:t>
      </w:r>
    </w:p>
    <w:p w14:paraId="2DE8519B" w14:textId="77777777" w:rsidR="00F35297" w:rsidRDefault="00F35297">
      <w:pPr>
        <w:jc w:val="both"/>
        <w:rPr>
          <w:rFonts w:hint="eastAsia"/>
          <w:b/>
          <w:bCs/>
        </w:rPr>
      </w:pPr>
    </w:p>
    <w:p w14:paraId="448F674C" w14:textId="77777777" w:rsidR="00F35297" w:rsidRDefault="00000000">
      <w:pPr>
        <w:jc w:val="both"/>
        <w:rPr>
          <w:rFonts w:hint="eastAsia"/>
        </w:rPr>
      </w:pPr>
      <w:r>
        <w:t xml:space="preserve">7.4. A OSC deverá fornecer, durante a realização do projeto, </w:t>
      </w:r>
      <w:proofErr w:type="spellStart"/>
      <w:r>
        <w:t>coffee</w:t>
      </w:r>
      <w:proofErr w:type="spellEnd"/>
      <w:r>
        <w:t xml:space="preserve"> break gratuito para todas as crianças participantes.</w:t>
      </w:r>
    </w:p>
    <w:p w14:paraId="4C7AAD18" w14:textId="77777777" w:rsidR="00F35297" w:rsidRDefault="00F35297">
      <w:pPr>
        <w:jc w:val="both"/>
        <w:rPr>
          <w:rFonts w:hint="eastAsia"/>
          <w:b/>
          <w:bCs/>
        </w:rPr>
      </w:pPr>
    </w:p>
    <w:p w14:paraId="194F4D6F" w14:textId="77777777" w:rsidR="00F35297" w:rsidRDefault="00000000">
      <w:pPr>
        <w:jc w:val="both"/>
        <w:rPr>
          <w:rFonts w:hint="eastAsia"/>
        </w:rPr>
      </w:pPr>
      <w:r>
        <w:t>7.5. Todas as atividades relacionadas ao Projeto Cultural Infantil Tradicionalista serão integralmente gratuitas.</w:t>
      </w:r>
    </w:p>
    <w:p w14:paraId="125A5B64" w14:textId="77777777" w:rsidR="00F35297" w:rsidRDefault="00F35297">
      <w:pPr>
        <w:rPr>
          <w:rFonts w:hint="eastAsia"/>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15124277" w14:textId="77777777">
        <w:tc>
          <w:tcPr>
            <w:tcW w:w="9638" w:type="dxa"/>
            <w:tcBorders>
              <w:top w:val="single" w:sz="4" w:space="0" w:color="000000"/>
              <w:left w:val="single" w:sz="4" w:space="0" w:color="000000"/>
              <w:bottom w:val="single" w:sz="4" w:space="0" w:color="000000"/>
              <w:right w:val="single" w:sz="4" w:space="0" w:color="000000"/>
            </w:tcBorders>
          </w:tcPr>
          <w:p w14:paraId="2F70CA6B" w14:textId="77777777" w:rsidR="00F35297" w:rsidRDefault="00000000">
            <w:pPr>
              <w:rPr>
                <w:rFonts w:hint="eastAsia"/>
                <w:b/>
                <w:bCs/>
              </w:rPr>
            </w:pPr>
            <w:r>
              <w:rPr>
                <w:b/>
                <w:bCs/>
              </w:rPr>
              <w:t>8- DAS ESTRUTURAS MÍNIMAS EXIGIDAS</w:t>
            </w:r>
          </w:p>
        </w:tc>
      </w:tr>
    </w:tbl>
    <w:p w14:paraId="788C8FAA" w14:textId="77777777" w:rsidR="00F35297" w:rsidRDefault="00F35297">
      <w:pPr>
        <w:rPr>
          <w:rFonts w:hint="eastAsia"/>
        </w:rPr>
      </w:pPr>
    </w:p>
    <w:p w14:paraId="4370750D" w14:textId="77777777" w:rsidR="00F35297" w:rsidRDefault="00000000">
      <w:pPr>
        <w:jc w:val="both"/>
        <w:rPr>
          <w:rFonts w:hint="eastAsia"/>
        </w:rPr>
      </w:pPr>
      <w:r>
        <w:t xml:space="preserve">8.1. A Organização da Sociedade Civil deverá apresentar estrutura compatível com o público estimado, sistema de sonorização suficiente para garantir audibilidade e inteligibilidade das apresentações e atividades campeiras previstas no item 9, e compatibilidade com o Rider técnico das artísticas (descritas no anexo II), iluminação adequada ao horário e ao porte das atividades, estrutura de apoio, banheiros químicos compatíveis com o </w:t>
      </w:r>
      <w:proofErr w:type="spellStart"/>
      <w:r>
        <w:t>publico</w:t>
      </w:r>
      <w:proofErr w:type="spellEnd"/>
      <w:r>
        <w:t>, arquibancadas, grades, fechamentos, acessos, áreas de circulação, energia, gerador (se necessário) e instalação elétricas dimensionadas conforme a necessidade concreta do evento e as normas de segurança aplicáveis.</w:t>
      </w:r>
    </w:p>
    <w:p w14:paraId="4C475D25" w14:textId="77777777" w:rsidR="00F35297" w:rsidRDefault="00F35297">
      <w:pPr>
        <w:jc w:val="both"/>
        <w:rPr>
          <w:rFonts w:hint="eastAsia"/>
        </w:rPr>
      </w:pPr>
    </w:p>
    <w:p w14:paraId="68CD4415" w14:textId="77777777" w:rsidR="00F35297" w:rsidRDefault="00000000">
      <w:pPr>
        <w:jc w:val="both"/>
        <w:rPr>
          <w:rFonts w:hint="eastAsia"/>
        </w:rPr>
      </w:pPr>
      <w:r>
        <w:t>8.2. Ainda, nos termos dos artigos 22 e 33 da Lei Federal nº 13.019/2014, a Organização da Sociedade Civil selecionada deverá demonstrar capacidade técnica e operacional compatível com a execução do objeto proposto, disponibilizando, obrigatoriamente, a seguinte estrutura para realização do evento:</w:t>
      </w:r>
    </w:p>
    <w:p w14:paraId="25B9CC32" w14:textId="77777777" w:rsidR="00F35297" w:rsidRDefault="00000000">
      <w:pPr>
        <w:jc w:val="both"/>
        <w:rPr>
          <w:rFonts w:hint="eastAsia"/>
        </w:rPr>
      </w:pPr>
      <w:r>
        <w:tab/>
      </w:r>
      <w:r>
        <w:tab/>
        <w:t>8.2.1.Um pavilhão coberto, medindo 20mx40m;</w:t>
      </w:r>
    </w:p>
    <w:p w14:paraId="63DB6996" w14:textId="77777777" w:rsidR="00F35297" w:rsidRDefault="00000000">
      <w:pPr>
        <w:jc w:val="both"/>
        <w:rPr>
          <w:rFonts w:hint="eastAsia"/>
        </w:rPr>
      </w:pPr>
      <w:r>
        <w:tab/>
      </w:r>
      <w:r>
        <w:tab/>
        <w:t>8.2.2. 50 metros de arquibancada 6 degraus;</w:t>
      </w:r>
    </w:p>
    <w:p w14:paraId="736E8E02" w14:textId="77777777" w:rsidR="00F35297" w:rsidRDefault="00000000">
      <w:pPr>
        <w:jc w:val="both"/>
        <w:rPr>
          <w:rFonts w:hint="eastAsia"/>
        </w:rPr>
      </w:pPr>
      <w:r>
        <w:tab/>
      </w:r>
      <w:r>
        <w:tab/>
        <w:t>8.2.3. Palco compatível com o Rider técnico dos artistas, descrito no anexo II;</w:t>
      </w:r>
    </w:p>
    <w:p w14:paraId="734ADFDB" w14:textId="77777777" w:rsidR="00F35297" w:rsidRDefault="00000000">
      <w:pPr>
        <w:jc w:val="both"/>
        <w:rPr>
          <w:rFonts w:hint="eastAsia"/>
        </w:rPr>
      </w:pPr>
      <w:r>
        <w:tab/>
      </w:r>
      <w:r>
        <w:tab/>
        <w:t>8.2.4. 60  estandes de exposição medindo 3m x 2m cada, cobertos;</w:t>
      </w:r>
    </w:p>
    <w:p w14:paraId="1A7ABB96" w14:textId="77777777" w:rsidR="00F35297" w:rsidRDefault="00F35297">
      <w:pPr>
        <w:rPr>
          <w:rFonts w:hint="eastAsia"/>
        </w:rPr>
      </w:pPr>
    </w:p>
    <w:p w14:paraId="717B3A0A" w14:textId="77777777" w:rsidR="00F35297" w:rsidRDefault="00000000">
      <w:pPr>
        <w:jc w:val="both"/>
        <w:rPr>
          <w:rFonts w:hint="eastAsia"/>
        </w:rPr>
      </w:pPr>
      <w:r>
        <w:t>8.3.</w:t>
      </w:r>
      <w:r>
        <w:rPr>
          <w:b/>
          <w:bCs/>
        </w:rPr>
        <w:t xml:space="preserve"> </w:t>
      </w:r>
      <w:r>
        <w:t>A Organização da Sociedade Civil deverá apresentar, juntamente com o Plano de Trabalho, a descrição detalhada da estrutura proposta, cronograma de execução e demais elementos que comprovem sua capacidade de cumprimento integral das exigências estabelecidas neste edital.</w:t>
      </w:r>
    </w:p>
    <w:p w14:paraId="1F6E7597" w14:textId="77777777" w:rsidR="00F35297" w:rsidRDefault="00F35297">
      <w:pPr>
        <w:rPr>
          <w:rFonts w:hint="eastAsia"/>
          <w:b/>
          <w:bCs/>
        </w:rPr>
      </w:pPr>
    </w:p>
    <w:p w14:paraId="6BA1E151" w14:textId="77777777" w:rsidR="00F35297" w:rsidRDefault="00000000">
      <w:pPr>
        <w:jc w:val="both"/>
        <w:rPr>
          <w:rFonts w:hint="eastAsia"/>
          <w:b/>
          <w:bCs/>
        </w:rPr>
      </w:pPr>
      <w:r>
        <w:t>8.4.</w:t>
      </w:r>
      <w:r>
        <w:rPr>
          <w:b/>
          <w:bCs/>
        </w:rPr>
        <w:t xml:space="preserve"> </w:t>
      </w:r>
      <w:r>
        <w:t>A comprovação da disponibilização da estrutura poderá ser exigida pela Administração Pública durante a execução da parceria, mediante apresentação de contratos, notas fiscais, registros fotográficos, laudos, ART/RRT ou outros documentos pertinentes.</w:t>
      </w:r>
    </w:p>
    <w:p w14:paraId="3C4DDADC" w14:textId="77777777" w:rsidR="00F35297" w:rsidRDefault="00F35297">
      <w:pPr>
        <w:rPr>
          <w:rFonts w:hint="eastAsia"/>
          <w:b/>
          <w:bCs/>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3FC7AE72" w14:textId="77777777">
        <w:tc>
          <w:tcPr>
            <w:tcW w:w="9638" w:type="dxa"/>
            <w:tcBorders>
              <w:top w:val="single" w:sz="4" w:space="0" w:color="000000"/>
              <w:left w:val="single" w:sz="4" w:space="0" w:color="000000"/>
              <w:bottom w:val="single" w:sz="4" w:space="0" w:color="000000"/>
              <w:right w:val="single" w:sz="4" w:space="0" w:color="000000"/>
            </w:tcBorders>
          </w:tcPr>
          <w:p w14:paraId="11D1FC45" w14:textId="77777777" w:rsidR="00F35297" w:rsidRDefault="00000000">
            <w:pPr>
              <w:rPr>
                <w:rFonts w:hint="eastAsia"/>
                <w:b/>
                <w:bCs/>
              </w:rPr>
            </w:pPr>
            <w:r>
              <w:rPr>
                <w:b/>
                <w:bCs/>
              </w:rPr>
              <w:t>9- PROGRAMAÇÕES MÍNIMAS OBRIGATÓRIAS DO RODEIO</w:t>
            </w:r>
          </w:p>
        </w:tc>
      </w:tr>
    </w:tbl>
    <w:p w14:paraId="6A7C1AE9" w14:textId="77777777" w:rsidR="00F35297" w:rsidRDefault="00F35297">
      <w:pPr>
        <w:rPr>
          <w:rFonts w:hint="eastAsia"/>
        </w:rPr>
      </w:pPr>
    </w:p>
    <w:p w14:paraId="36215222" w14:textId="77777777" w:rsidR="00F35297" w:rsidRDefault="00000000">
      <w:pPr>
        <w:jc w:val="both"/>
        <w:rPr>
          <w:rFonts w:hint="eastAsia"/>
        </w:rPr>
      </w:pPr>
      <w:r>
        <w:t>9.1. A Organização da Sociedade Civil deverá prever e executar programação mínima de atrações tradicionalistas e campeiras compatível com o objeto da parceria, promovendo atividades que valorizem a cultura regional e incentivem a participação da comunidade, contemplando, no mínimo, as seguintes modalidades:</w:t>
      </w:r>
    </w:p>
    <w:p w14:paraId="3758B500" w14:textId="77777777" w:rsidR="00F35297" w:rsidRDefault="00F35297">
      <w:pPr>
        <w:rPr>
          <w:rFonts w:hint="eastAsia"/>
        </w:rPr>
      </w:pPr>
    </w:p>
    <w:p w14:paraId="612481E3" w14:textId="77777777" w:rsidR="00F35297" w:rsidRDefault="00000000">
      <w:pPr>
        <w:rPr>
          <w:rFonts w:hint="eastAsia"/>
        </w:rPr>
      </w:pPr>
      <w:r>
        <w:tab/>
        <w:t>a – Gineteada, observadas as normas de segurança aplicáveis, com disponibilização da estrutura necessária para realização das montarias e participação dos competidores;</w:t>
      </w:r>
    </w:p>
    <w:p w14:paraId="5097C6D8" w14:textId="77777777" w:rsidR="00F35297" w:rsidRDefault="00F35297">
      <w:pPr>
        <w:rPr>
          <w:rFonts w:hint="eastAsia"/>
        </w:rPr>
      </w:pPr>
    </w:p>
    <w:p w14:paraId="69B41D17" w14:textId="77777777" w:rsidR="00F35297" w:rsidRDefault="00000000">
      <w:pPr>
        <w:rPr>
          <w:rFonts w:hint="eastAsia"/>
        </w:rPr>
      </w:pPr>
      <w:r>
        <w:tab/>
        <w:t>b – Prova de Tambor, destinada à demonstração de habilidade e velocidade dos conjuntos cavalo-cavaleiro, observadas as regras da modalidade;</w:t>
      </w:r>
    </w:p>
    <w:p w14:paraId="3DCCE647" w14:textId="77777777" w:rsidR="00F35297" w:rsidRDefault="00F35297">
      <w:pPr>
        <w:rPr>
          <w:rFonts w:hint="eastAsia"/>
        </w:rPr>
      </w:pPr>
    </w:p>
    <w:p w14:paraId="78AB1359" w14:textId="77777777" w:rsidR="00F35297" w:rsidRDefault="00000000">
      <w:pPr>
        <w:rPr>
          <w:rFonts w:hint="eastAsia"/>
        </w:rPr>
      </w:pPr>
      <w:r>
        <w:tab/>
        <w:t>c – Prova de Baliza, destinada à avaliação da destreza e condução dos conjuntos participantes, conforme regulamento específico da competição;</w:t>
      </w:r>
    </w:p>
    <w:p w14:paraId="56122A34" w14:textId="77777777" w:rsidR="00F35297" w:rsidRDefault="00F35297">
      <w:pPr>
        <w:rPr>
          <w:rFonts w:hint="eastAsia"/>
        </w:rPr>
      </w:pPr>
    </w:p>
    <w:p w14:paraId="11E9E3E3" w14:textId="77777777" w:rsidR="00F35297" w:rsidRDefault="00000000">
      <w:pPr>
        <w:jc w:val="both"/>
        <w:rPr>
          <w:rFonts w:hint="eastAsia"/>
        </w:rPr>
      </w:pPr>
      <w:r>
        <w:tab/>
        <w:t>d – Prova de Laço com Vaca Mecânica, mediante disponibilização de equipamento apropriado e em perfeitas condições de funcionamento, possibilitando a participação do público e dos competidores em ambiente seguro e controlado.</w:t>
      </w:r>
    </w:p>
    <w:p w14:paraId="54D82A85" w14:textId="77777777" w:rsidR="00F35297" w:rsidRDefault="00000000">
      <w:pPr>
        <w:rPr>
          <w:rFonts w:hint="eastAsia"/>
        </w:rPr>
      </w:pPr>
      <w:r>
        <w:tab/>
      </w:r>
    </w:p>
    <w:p w14:paraId="03E40CDB" w14:textId="77777777" w:rsidR="00F35297" w:rsidRDefault="00000000">
      <w:pPr>
        <w:jc w:val="both"/>
        <w:rPr>
          <w:rFonts w:hint="eastAsia"/>
        </w:rPr>
      </w:pPr>
      <w:r>
        <w:tab/>
        <w:t>e - Programação artístico-cultural composta por, 05 (cinco) apresentações de artistas regionais, sendo 01 (uma) apresentação por dia de evento, com remuneração individual de R$ 2.000,00 (dois mil reais) por apresentação, observados os princípios da economicidade e da razoabilidade na aplicação dos recursos públicos.</w:t>
      </w:r>
    </w:p>
    <w:p w14:paraId="5ECDED8C" w14:textId="77777777" w:rsidR="00F35297" w:rsidRDefault="00F35297">
      <w:pPr>
        <w:rPr>
          <w:rFonts w:hint="eastAsia"/>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4743F5AE" w14:textId="77777777">
        <w:tc>
          <w:tcPr>
            <w:tcW w:w="9638" w:type="dxa"/>
            <w:tcBorders>
              <w:top w:val="single" w:sz="4" w:space="0" w:color="000000"/>
              <w:left w:val="single" w:sz="4" w:space="0" w:color="000000"/>
              <w:bottom w:val="single" w:sz="4" w:space="0" w:color="000000"/>
              <w:right w:val="single" w:sz="4" w:space="0" w:color="000000"/>
            </w:tcBorders>
          </w:tcPr>
          <w:p w14:paraId="1D1EF259" w14:textId="77777777" w:rsidR="00F35297" w:rsidRDefault="00000000">
            <w:pPr>
              <w:rPr>
                <w:rFonts w:hint="eastAsia"/>
                <w:b/>
                <w:bCs/>
              </w:rPr>
            </w:pPr>
            <w:r>
              <w:rPr>
                <w:b/>
                <w:bCs/>
              </w:rPr>
              <w:t>10- EXECUÇÃO DAS ATIVIDADES</w:t>
            </w:r>
          </w:p>
        </w:tc>
      </w:tr>
    </w:tbl>
    <w:p w14:paraId="1534FAA4" w14:textId="77777777" w:rsidR="00F35297" w:rsidRDefault="00F35297">
      <w:pPr>
        <w:rPr>
          <w:rFonts w:hint="eastAsia"/>
        </w:rPr>
      </w:pPr>
    </w:p>
    <w:p w14:paraId="2C8024AB" w14:textId="77777777" w:rsidR="00F35297" w:rsidRDefault="00000000">
      <w:pPr>
        <w:jc w:val="both"/>
        <w:rPr>
          <w:rFonts w:hint="eastAsia"/>
        </w:rPr>
      </w:pPr>
      <w:r>
        <w:t>10.1.A Organização da Sociedade Civil deverá apresentar, juntamente com o Plano de Trabalho, a programação detalhada das atividades, contendo cronograma de realização, regulamento das modalidades, previsão de participantes e descrição da estrutura necessária para sua execução.</w:t>
      </w:r>
    </w:p>
    <w:p w14:paraId="4B0B8BB6" w14:textId="77777777" w:rsidR="00F35297" w:rsidRDefault="00F35297">
      <w:pPr>
        <w:rPr>
          <w:rFonts w:hint="eastAsia"/>
        </w:rPr>
      </w:pPr>
    </w:p>
    <w:p w14:paraId="14FBABEC" w14:textId="77777777" w:rsidR="00F35297" w:rsidRDefault="00000000">
      <w:pPr>
        <w:jc w:val="both"/>
        <w:rPr>
          <w:rFonts w:hint="eastAsia"/>
        </w:rPr>
      </w:pPr>
      <w:r>
        <w:t>10.2. Todas as modalidades deverão ser conduzidas por equipe técnica capacitada, observando as normas de segurança, acessibilidade e demais exigências legais aplicáveis, bem como Anotação de Responsável Técnico, de modo a garantir a integridade física dos participantes, trabalhadores e público presente.</w:t>
      </w:r>
    </w:p>
    <w:p w14:paraId="15FF384E" w14:textId="77777777" w:rsidR="00F35297" w:rsidRDefault="00F35297">
      <w:pPr>
        <w:rPr>
          <w:rFonts w:hint="eastAsia"/>
        </w:rPr>
      </w:pPr>
    </w:p>
    <w:p w14:paraId="7B1FCB52" w14:textId="77777777" w:rsidR="00F35297" w:rsidRDefault="00000000">
      <w:pPr>
        <w:jc w:val="both"/>
        <w:rPr>
          <w:rFonts w:hint="eastAsia"/>
        </w:rPr>
      </w:pPr>
      <w:r>
        <w:t>10.3. A Administração Pública poderá fiscalizar a realização das atividades previstas, exigindo os documentos e comprovantes necessários para demonstrar o cumprimento integral das atrações mínimas estabelecidas neste edital.</w:t>
      </w:r>
    </w:p>
    <w:p w14:paraId="0DC7F178" w14:textId="77777777" w:rsidR="00F35297" w:rsidRDefault="00F35297">
      <w:pPr>
        <w:rPr>
          <w:rFonts w:hint="eastAsia"/>
        </w:rPr>
      </w:pPr>
    </w:p>
    <w:p w14:paraId="4A8732A1" w14:textId="77777777" w:rsidR="00F35297" w:rsidRDefault="00F35297">
      <w:pPr>
        <w:rPr>
          <w:rFonts w:hint="eastAsia"/>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1621E2C9" w14:textId="77777777">
        <w:tc>
          <w:tcPr>
            <w:tcW w:w="9638" w:type="dxa"/>
            <w:tcBorders>
              <w:top w:val="single" w:sz="4" w:space="0" w:color="000000"/>
              <w:left w:val="single" w:sz="4" w:space="0" w:color="000000"/>
              <w:bottom w:val="single" w:sz="4" w:space="0" w:color="000000"/>
              <w:right w:val="single" w:sz="4" w:space="0" w:color="000000"/>
            </w:tcBorders>
          </w:tcPr>
          <w:p w14:paraId="3FAE2082" w14:textId="77777777" w:rsidR="00F35297" w:rsidRDefault="00000000">
            <w:pPr>
              <w:rPr>
                <w:rFonts w:hint="eastAsia"/>
                <w:b/>
                <w:bCs/>
              </w:rPr>
            </w:pPr>
            <w:r>
              <w:rPr>
                <w:b/>
                <w:bCs/>
              </w:rPr>
              <w:lastRenderedPageBreak/>
              <w:t>11- DA ATUAÇÃO EM REDE E DESTINAÇÃO DO EVENTUAL RESULTADO LÍQUIDO DA RECEITA ACESSÓRIA DE ESTACIONAMENTO</w:t>
            </w:r>
          </w:p>
        </w:tc>
      </w:tr>
    </w:tbl>
    <w:p w14:paraId="2D05FE68" w14:textId="77777777" w:rsidR="00F35297" w:rsidRDefault="00F35297">
      <w:pPr>
        <w:jc w:val="both"/>
        <w:rPr>
          <w:rFonts w:hint="eastAsia"/>
          <w:b/>
          <w:bCs/>
        </w:rPr>
      </w:pPr>
    </w:p>
    <w:p w14:paraId="59FD96E6" w14:textId="77777777" w:rsidR="00F35297" w:rsidRDefault="00000000">
      <w:pPr>
        <w:jc w:val="both"/>
        <w:rPr>
          <w:rFonts w:hint="eastAsia"/>
          <w:b/>
          <w:bCs/>
        </w:rPr>
      </w:pPr>
      <w:r>
        <w:t>11.1. Caso haja atuação em rede, com a participação de outras Organizações da Sociedade Civil na execução do evento, estas deverão, obrigatoriamente, preencher o registro de atuação em rede desde o início da execução, nos termos previstos no edital.</w:t>
      </w:r>
    </w:p>
    <w:p w14:paraId="7092DB74" w14:textId="77777777" w:rsidR="00F35297" w:rsidRDefault="00F35297">
      <w:pPr>
        <w:jc w:val="both"/>
        <w:rPr>
          <w:rFonts w:hint="eastAsia"/>
          <w:b/>
          <w:bCs/>
        </w:rPr>
      </w:pPr>
    </w:p>
    <w:p w14:paraId="4CF9F28B" w14:textId="77777777" w:rsidR="00F35297" w:rsidRDefault="00000000">
      <w:pPr>
        <w:jc w:val="both"/>
        <w:rPr>
          <w:rFonts w:hint="eastAsia"/>
        </w:rPr>
      </w:pPr>
      <w:r>
        <w:t xml:space="preserve">11.2. As atividades de cada OSC deverão estar discriminadas no plano de trabalho definitivo a ser apresentado pela responsável, que ficará encarregada de sua execução e acompanhamento, sendo eventual resultado líquido da receita acessória de estacionamento dividido entre as </w:t>
      </w:r>
      <w:proofErr w:type="spellStart"/>
      <w:r>
        <w:t>OSCs</w:t>
      </w:r>
      <w:proofErr w:type="spellEnd"/>
      <w:r>
        <w:t xml:space="preserve"> participantes.</w:t>
      </w:r>
    </w:p>
    <w:p w14:paraId="2BDA8CA6" w14:textId="77777777" w:rsidR="00F35297" w:rsidRDefault="00F35297">
      <w:pPr>
        <w:jc w:val="both"/>
        <w:rPr>
          <w:rFonts w:hint="eastAsia"/>
        </w:rPr>
      </w:pPr>
    </w:p>
    <w:p w14:paraId="7A528116" w14:textId="77777777" w:rsidR="00F35297" w:rsidRDefault="00000000">
      <w:pPr>
        <w:jc w:val="both"/>
        <w:rPr>
          <w:rFonts w:hint="eastAsia"/>
        </w:rPr>
      </w:pPr>
      <w:r>
        <w:t xml:space="preserve">11.3. O edital de chamamento público deverá dispor que eventual lucro apurado com a venda de estacionamento será partilhado de forma igualitária entre as Organizações da Sociedade Civil – </w:t>
      </w:r>
      <w:proofErr w:type="spellStart"/>
      <w:r>
        <w:t>OSCs</w:t>
      </w:r>
      <w:proofErr w:type="spellEnd"/>
      <w:r>
        <w:t xml:space="preserve"> que participarem da execução do evento, desde que atendidas as condições previstas no edital e no Termo de Colaboração.</w:t>
      </w:r>
    </w:p>
    <w:p w14:paraId="4A2F1F74" w14:textId="77777777" w:rsidR="00F35297" w:rsidRDefault="00F35297">
      <w:pPr>
        <w:jc w:val="both"/>
        <w:rPr>
          <w:rFonts w:hint="eastAsia"/>
          <w:b/>
          <w:bCs/>
        </w:rPr>
      </w:pPr>
    </w:p>
    <w:p w14:paraId="0CD685BA" w14:textId="77777777" w:rsidR="00F35297" w:rsidRDefault="00000000">
      <w:pPr>
        <w:jc w:val="both"/>
        <w:rPr>
          <w:rFonts w:hint="eastAsia"/>
          <w:b/>
          <w:bCs/>
        </w:rPr>
      </w:pPr>
      <w:r>
        <w:t xml:space="preserve">11.4. A partilha do eventual lucro ficará condicionada à aprovação da prestação de contas e ao cumprimento integral das obrigações assumidas pelas </w:t>
      </w:r>
      <w:proofErr w:type="spellStart"/>
      <w:r>
        <w:t>OSCs</w:t>
      </w:r>
      <w:proofErr w:type="spellEnd"/>
      <w:r>
        <w:t>.</w:t>
      </w:r>
    </w:p>
    <w:p w14:paraId="1CD4E938" w14:textId="77777777" w:rsidR="00F35297" w:rsidRDefault="00F35297">
      <w:pPr>
        <w:jc w:val="both"/>
        <w:rPr>
          <w:rFonts w:hint="eastAsia"/>
        </w:rPr>
      </w:pPr>
    </w:p>
    <w:p w14:paraId="2F03C91C" w14:textId="77777777" w:rsidR="00F35297" w:rsidRDefault="00000000">
      <w:pPr>
        <w:jc w:val="both"/>
        <w:rPr>
          <w:rFonts w:hint="eastAsia"/>
        </w:rPr>
      </w:pPr>
      <w:r>
        <w:t>11.5. O rateio das vendas de estacionamento mencionadas nos itens anteriores, somente poderá ser feita após à aprovação de prestação de contas.</w:t>
      </w:r>
    </w:p>
    <w:p w14:paraId="3F4700C0" w14:textId="77777777" w:rsidR="00F35297" w:rsidRDefault="00F35297">
      <w:pPr>
        <w:rPr>
          <w:rFonts w:hint="eastAsia"/>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42BD5CF5" w14:textId="77777777">
        <w:tc>
          <w:tcPr>
            <w:tcW w:w="9638" w:type="dxa"/>
            <w:tcBorders>
              <w:top w:val="single" w:sz="4" w:space="0" w:color="000000"/>
              <w:left w:val="single" w:sz="4" w:space="0" w:color="000000"/>
              <w:bottom w:val="single" w:sz="4" w:space="0" w:color="000000"/>
              <w:right w:val="single" w:sz="4" w:space="0" w:color="000000"/>
            </w:tcBorders>
          </w:tcPr>
          <w:p w14:paraId="21F4ADD4" w14:textId="77777777" w:rsidR="00F35297" w:rsidRDefault="00000000">
            <w:pPr>
              <w:rPr>
                <w:rFonts w:hint="eastAsia"/>
                <w:b/>
                <w:bCs/>
              </w:rPr>
            </w:pPr>
            <w:r>
              <w:rPr>
                <w:b/>
                <w:bCs/>
              </w:rPr>
              <w:t>12- DA MOVIMENTAÇÃO FINANCEIRA E DESTINAÇÃO DO RESULTADO</w:t>
            </w:r>
          </w:p>
        </w:tc>
      </w:tr>
    </w:tbl>
    <w:p w14:paraId="75A3ECA8" w14:textId="77777777" w:rsidR="00F35297" w:rsidRDefault="00F35297">
      <w:pPr>
        <w:rPr>
          <w:rFonts w:hint="eastAsia"/>
        </w:rPr>
      </w:pPr>
    </w:p>
    <w:p w14:paraId="2CBAD814" w14:textId="77777777" w:rsidR="00F35297" w:rsidRDefault="00000000">
      <w:pPr>
        <w:jc w:val="both"/>
        <w:rPr>
          <w:rFonts w:hint="eastAsia"/>
        </w:rPr>
      </w:pPr>
      <w:r>
        <w:t>12.1. A OSC deverá manter conta bancária exclusiva para movimentação dos recursos públicos e conta bancária exclusiva para movimentação da receita arrecadada durante a venda do estacionamento</w:t>
      </w:r>
    </w:p>
    <w:p w14:paraId="1700323D" w14:textId="77777777" w:rsidR="00F35297" w:rsidRDefault="00F35297">
      <w:pPr>
        <w:rPr>
          <w:rFonts w:hint="eastAsia"/>
        </w:rPr>
      </w:pPr>
    </w:p>
    <w:p w14:paraId="7D93FFC2" w14:textId="77777777" w:rsidR="00F35297" w:rsidRDefault="00000000">
      <w:pPr>
        <w:jc w:val="both"/>
        <w:rPr>
          <w:rFonts w:hint="eastAsia"/>
        </w:rPr>
      </w:pPr>
      <w:r>
        <w:t>12.2. Os valores arrecadados deverão ser devidamente contabilizados e comprovados, com apuração do resultado financeiro positivo ao final do evento, o qual deverá integrar a prestação de contas.</w:t>
      </w:r>
    </w:p>
    <w:p w14:paraId="31C7BF1F" w14:textId="77777777" w:rsidR="00F35297" w:rsidRDefault="00F35297">
      <w:pPr>
        <w:rPr>
          <w:rFonts w:hint="eastAsia"/>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1640A697" w14:textId="77777777">
        <w:tc>
          <w:tcPr>
            <w:tcW w:w="9638" w:type="dxa"/>
            <w:tcBorders>
              <w:top w:val="single" w:sz="4" w:space="0" w:color="000000"/>
              <w:left w:val="single" w:sz="4" w:space="0" w:color="000000"/>
              <w:bottom w:val="single" w:sz="4" w:space="0" w:color="000000"/>
              <w:right w:val="single" w:sz="4" w:space="0" w:color="000000"/>
            </w:tcBorders>
          </w:tcPr>
          <w:p w14:paraId="56FBD5A9" w14:textId="77777777" w:rsidR="00F35297" w:rsidRDefault="00000000">
            <w:pPr>
              <w:rPr>
                <w:rFonts w:hint="eastAsia"/>
                <w:b/>
                <w:bCs/>
              </w:rPr>
            </w:pPr>
            <w:r>
              <w:rPr>
                <w:b/>
                <w:bCs/>
              </w:rPr>
              <w:t>13 – RESULTADOS ESPERADOS DA PARCERIA</w:t>
            </w:r>
          </w:p>
        </w:tc>
      </w:tr>
    </w:tbl>
    <w:p w14:paraId="49439B70" w14:textId="77777777" w:rsidR="00F35297" w:rsidRDefault="00F35297">
      <w:pPr>
        <w:pStyle w:val="Corpodetexto"/>
        <w:rPr>
          <w:rFonts w:hint="eastAsia"/>
        </w:rPr>
      </w:pPr>
    </w:p>
    <w:p w14:paraId="41AEF473" w14:textId="77777777" w:rsidR="00F35297" w:rsidRDefault="00000000">
      <w:pPr>
        <w:pStyle w:val="Corpodetexto"/>
        <w:rPr>
          <w:rFonts w:hint="eastAsia"/>
        </w:rPr>
      </w:pPr>
      <w:r>
        <w:t>13.1. Valorizar e resgatar a cultura tradicionalista, promovendo a integração das comunidades rurais e urbanas por meio de provas tradicionais;</w:t>
      </w:r>
    </w:p>
    <w:p w14:paraId="6FE4B4AB" w14:textId="77777777" w:rsidR="00F35297" w:rsidRDefault="00000000">
      <w:pPr>
        <w:pStyle w:val="Corpodetexto"/>
        <w:jc w:val="both"/>
        <w:rPr>
          <w:rFonts w:hint="eastAsia"/>
        </w:rPr>
      </w:pPr>
      <w:r>
        <w:t>13.2. Movimentar a economia local, proporcionar um evento de grande impacto que envolva a participação da comunidade, incentivando setores como turismo, comércio, gastronomia e artesanato regional;</w:t>
      </w:r>
    </w:p>
    <w:p w14:paraId="33F3FC9B" w14:textId="77777777" w:rsidR="00F35297" w:rsidRDefault="00000000">
      <w:pPr>
        <w:pStyle w:val="Corpodetexto"/>
        <w:jc w:val="both"/>
        <w:rPr>
          <w:rFonts w:hint="eastAsia"/>
        </w:rPr>
      </w:pPr>
      <w:r>
        <w:lastRenderedPageBreak/>
        <w:t>13.3. Fomentar e facilitar a expressão das tradições gauchescas, destacando-a como um evento essencial para a preservação dos trajes e do patrimônio cultural do povo gaúcho;</w:t>
      </w:r>
    </w:p>
    <w:p w14:paraId="322EA325" w14:textId="77777777" w:rsidR="00F35297" w:rsidRDefault="00000000">
      <w:pPr>
        <w:pStyle w:val="Corpodetexto"/>
        <w:jc w:val="both"/>
        <w:rPr>
          <w:rFonts w:hint="eastAsia"/>
          <w:b/>
          <w:bCs/>
        </w:rPr>
      </w:pPr>
      <w:r>
        <w:t>13.4. Promover o desenvolvimento econômico e social, gerando oportunidades de emprego e renda para trabalhadores formais e informais, por meio da organização do evento e do fortalecimento das entidades tradicionalistas;</w:t>
      </w:r>
    </w:p>
    <w:p w14:paraId="42359E4E" w14:textId="77777777" w:rsidR="00F35297" w:rsidRDefault="00000000">
      <w:pPr>
        <w:pStyle w:val="Corpodetexto"/>
        <w:jc w:val="both"/>
        <w:rPr>
          <w:rFonts w:hint="eastAsia"/>
          <w:b/>
          <w:bCs/>
        </w:rPr>
      </w:pPr>
      <w:r>
        <w:t>13.5 – Apoiar a estruturação e capacitação das entidades tradicionalistas e concorrentes.</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09729475" w14:textId="77777777">
        <w:tc>
          <w:tcPr>
            <w:tcW w:w="9638" w:type="dxa"/>
            <w:tcBorders>
              <w:top w:val="single" w:sz="4" w:space="0" w:color="000000"/>
              <w:left w:val="single" w:sz="4" w:space="0" w:color="000000"/>
              <w:bottom w:val="single" w:sz="4" w:space="0" w:color="000000"/>
              <w:right w:val="single" w:sz="4" w:space="0" w:color="000000"/>
            </w:tcBorders>
          </w:tcPr>
          <w:p w14:paraId="1E06E457" w14:textId="77777777" w:rsidR="00F35297" w:rsidRDefault="00000000">
            <w:pPr>
              <w:pStyle w:val="Corpodetexto"/>
              <w:rPr>
                <w:rFonts w:hint="eastAsia"/>
                <w:b/>
                <w:bCs/>
              </w:rPr>
            </w:pPr>
            <w:r>
              <w:rPr>
                <w:b/>
                <w:bCs/>
              </w:rPr>
              <w:t>14 – RECURSOS PÚBLICOS</w:t>
            </w:r>
          </w:p>
        </w:tc>
      </w:tr>
    </w:tbl>
    <w:p w14:paraId="0BB5FE7C" w14:textId="77777777" w:rsidR="00F35297" w:rsidRDefault="00F35297">
      <w:pPr>
        <w:pStyle w:val="Corpodetexto"/>
        <w:rPr>
          <w:rFonts w:hint="eastAsia"/>
        </w:rPr>
      </w:pPr>
    </w:p>
    <w:p w14:paraId="5FF09471" w14:textId="77777777" w:rsidR="00F35297" w:rsidRDefault="00000000">
      <w:pPr>
        <w:pStyle w:val="Corpodetexto"/>
        <w:rPr>
          <w:rFonts w:hint="eastAsia"/>
        </w:rPr>
      </w:pPr>
      <w:r>
        <w:t>14.1. O valor de referência ou teto estimado para execução do objeto é de R$ 205.000,00 (duzentos e cinco mil reais).</w:t>
      </w:r>
    </w:p>
    <w:p w14:paraId="2B7B9223" w14:textId="77777777" w:rsidR="00F35297" w:rsidRDefault="00000000">
      <w:pPr>
        <w:pStyle w:val="Corpodetexto"/>
        <w:rPr>
          <w:rFonts w:hint="eastAsia"/>
          <w:b/>
          <w:bCs/>
        </w:rPr>
      </w:pPr>
      <w:r>
        <w:t>14.2. A despesa correrá à conta da seguinte Dotação Orçamentária:</w:t>
      </w:r>
    </w:p>
    <w:p w14:paraId="3EA20F73" w14:textId="77777777" w:rsidR="00F35297" w:rsidRDefault="00000000">
      <w:pPr>
        <w:pStyle w:val="Corpodetexto"/>
        <w:numPr>
          <w:ilvl w:val="0"/>
          <w:numId w:val="2"/>
        </w:numPr>
        <w:tabs>
          <w:tab w:val="left" w:pos="709"/>
        </w:tabs>
        <w:spacing w:after="0"/>
        <w:rPr>
          <w:rFonts w:hint="eastAsia"/>
        </w:rPr>
      </w:pPr>
      <w:r>
        <w:t xml:space="preserve">Órgão: 13 – Secretaria Municipal de Cultura, Esporte e Lazer </w:t>
      </w:r>
    </w:p>
    <w:p w14:paraId="6A37743C" w14:textId="77777777" w:rsidR="00F35297" w:rsidRDefault="00000000">
      <w:pPr>
        <w:pStyle w:val="Corpodetexto"/>
        <w:numPr>
          <w:ilvl w:val="0"/>
          <w:numId w:val="2"/>
        </w:numPr>
        <w:tabs>
          <w:tab w:val="left" w:pos="709"/>
        </w:tabs>
        <w:spacing w:after="0"/>
        <w:rPr>
          <w:rFonts w:hint="eastAsia"/>
        </w:rPr>
      </w:pPr>
      <w:r>
        <w:t xml:space="preserve">Unidade Orçamentária: 13.01 </w:t>
      </w:r>
    </w:p>
    <w:p w14:paraId="6C730A3F" w14:textId="77777777" w:rsidR="00F35297" w:rsidRDefault="00000000">
      <w:pPr>
        <w:pStyle w:val="Corpodetexto"/>
        <w:numPr>
          <w:ilvl w:val="0"/>
          <w:numId w:val="2"/>
        </w:numPr>
        <w:tabs>
          <w:tab w:val="left" w:pos="709"/>
        </w:tabs>
        <w:spacing w:after="0"/>
        <w:rPr>
          <w:rFonts w:hint="eastAsia"/>
        </w:rPr>
      </w:pPr>
      <w:r>
        <w:t xml:space="preserve">Função: 13.01.13 </w:t>
      </w:r>
    </w:p>
    <w:p w14:paraId="145CF4AC" w14:textId="77777777" w:rsidR="00F35297" w:rsidRDefault="00000000">
      <w:pPr>
        <w:pStyle w:val="Corpodetexto"/>
        <w:numPr>
          <w:ilvl w:val="0"/>
          <w:numId w:val="2"/>
        </w:numPr>
        <w:tabs>
          <w:tab w:val="left" w:pos="709"/>
        </w:tabs>
        <w:spacing w:after="0"/>
        <w:rPr>
          <w:rFonts w:hint="eastAsia"/>
        </w:rPr>
      </w:pPr>
      <w:r>
        <w:t xml:space="preserve">Subfunção: 392 </w:t>
      </w:r>
    </w:p>
    <w:p w14:paraId="4D231F9C" w14:textId="77777777" w:rsidR="00F35297" w:rsidRDefault="00000000">
      <w:pPr>
        <w:pStyle w:val="Corpodetexto"/>
        <w:numPr>
          <w:ilvl w:val="0"/>
          <w:numId w:val="2"/>
        </w:numPr>
        <w:tabs>
          <w:tab w:val="left" w:pos="709"/>
        </w:tabs>
        <w:spacing w:after="0"/>
        <w:rPr>
          <w:rFonts w:hint="eastAsia"/>
        </w:rPr>
      </w:pPr>
      <w:r>
        <w:t xml:space="preserve">Programa: 0251 </w:t>
      </w:r>
    </w:p>
    <w:p w14:paraId="57807531" w14:textId="77777777" w:rsidR="00F35297" w:rsidRDefault="00000000">
      <w:pPr>
        <w:pStyle w:val="Corpodetexto"/>
        <w:numPr>
          <w:ilvl w:val="0"/>
          <w:numId w:val="2"/>
        </w:numPr>
        <w:tabs>
          <w:tab w:val="left" w:pos="709"/>
        </w:tabs>
        <w:spacing w:after="0"/>
        <w:rPr>
          <w:rFonts w:hint="eastAsia"/>
        </w:rPr>
      </w:pPr>
      <w:r>
        <w:t xml:space="preserve">Projeto/Atividade: 4667 – Fomentar diversas modalidades culturais </w:t>
      </w:r>
    </w:p>
    <w:p w14:paraId="761CCA9D" w14:textId="77777777" w:rsidR="00F35297" w:rsidRDefault="00000000">
      <w:pPr>
        <w:pStyle w:val="Corpodetexto"/>
        <w:numPr>
          <w:ilvl w:val="0"/>
          <w:numId w:val="2"/>
        </w:numPr>
        <w:tabs>
          <w:tab w:val="left" w:pos="709"/>
        </w:tabs>
        <w:spacing w:after="0"/>
        <w:rPr>
          <w:rFonts w:hint="eastAsia"/>
        </w:rPr>
      </w:pPr>
      <w:r>
        <w:t xml:space="preserve">Recurso: 1500 </w:t>
      </w:r>
    </w:p>
    <w:p w14:paraId="4995E5DE" w14:textId="77777777" w:rsidR="00F35297" w:rsidRDefault="00000000">
      <w:pPr>
        <w:pStyle w:val="Corpodetexto"/>
        <w:numPr>
          <w:ilvl w:val="0"/>
          <w:numId w:val="2"/>
        </w:numPr>
        <w:tabs>
          <w:tab w:val="left" w:pos="709"/>
        </w:tabs>
        <w:rPr>
          <w:rFonts w:hint="eastAsia"/>
        </w:rPr>
      </w:pPr>
      <w:r>
        <w:t>Natureza da Despesa: 92096 - Contribuições</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1CE2D96F" w14:textId="77777777">
        <w:tc>
          <w:tcPr>
            <w:tcW w:w="9638" w:type="dxa"/>
            <w:tcBorders>
              <w:top w:val="single" w:sz="4" w:space="0" w:color="000000"/>
              <w:left w:val="single" w:sz="4" w:space="0" w:color="000000"/>
              <w:bottom w:val="single" w:sz="4" w:space="0" w:color="000000"/>
              <w:right w:val="single" w:sz="4" w:space="0" w:color="000000"/>
            </w:tcBorders>
          </w:tcPr>
          <w:p w14:paraId="16A040CE" w14:textId="77777777" w:rsidR="00F35297" w:rsidRDefault="00000000">
            <w:pPr>
              <w:pStyle w:val="Ttulo3"/>
              <w:spacing w:before="0" w:after="0"/>
              <w:jc w:val="both"/>
            </w:pPr>
            <w:r>
              <w:rPr>
                <w:rFonts w:ascii="Times New Roman" w:hAnsi="Times New Roman" w:cs="Mangal"/>
                <w:color w:val="00000A"/>
                <w:sz w:val="24"/>
                <w:szCs w:val="24"/>
                <w:lang w:val="pt-BR" w:bidi="hi-IN"/>
              </w:rPr>
              <w:t>15 – REPASSES</w:t>
            </w:r>
          </w:p>
        </w:tc>
      </w:tr>
    </w:tbl>
    <w:p w14:paraId="45BC2C73" w14:textId="77777777" w:rsidR="00F35297" w:rsidRDefault="00000000">
      <w:pPr>
        <w:pStyle w:val="Ttulo3"/>
        <w:jc w:val="both"/>
      </w:pPr>
      <w:r>
        <w:rPr>
          <w:rFonts w:ascii="Times New Roman" w:hAnsi="Times New Roman" w:cs="Mangal"/>
          <w:b w:val="0"/>
          <w:bCs w:val="0"/>
          <w:color w:val="00000A"/>
          <w:sz w:val="24"/>
          <w:szCs w:val="24"/>
          <w:lang w:val="pt-BR" w:bidi="hi-IN"/>
        </w:rPr>
        <w:t>15.1. Os recursos da parceria serão repassados conforme o cronograma de desembolso constante do Plano de Trabalho aprovado pela Administração Pública, observadas as seguintes condições:</w:t>
      </w:r>
    </w:p>
    <w:p w14:paraId="5F02094C" w14:textId="77777777" w:rsidR="00F35297" w:rsidRDefault="00000000">
      <w:pPr>
        <w:pStyle w:val="Ttulo3"/>
        <w:jc w:val="both"/>
      </w:pPr>
      <w:r>
        <w:rPr>
          <w:rFonts w:ascii="Times New Roman" w:hAnsi="Times New Roman" w:cs="Mangal"/>
          <w:b w:val="0"/>
          <w:bCs w:val="0"/>
          <w:color w:val="00000A"/>
          <w:sz w:val="24"/>
          <w:szCs w:val="24"/>
          <w:lang w:val="pt-BR" w:bidi="hi-IN"/>
        </w:rPr>
        <w:tab/>
      </w:r>
      <w:r>
        <w:rPr>
          <w:rFonts w:ascii="Times New Roman" w:hAnsi="Times New Roman" w:cs="Mangal"/>
          <w:b w:val="0"/>
          <w:bCs w:val="0"/>
          <w:color w:val="00000A"/>
          <w:sz w:val="24"/>
          <w:szCs w:val="24"/>
          <w:lang w:val="pt-BR" w:bidi="hi-IN"/>
        </w:rPr>
        <w:tab/>
      </w:r>
      <w:r>
        <w:rPr>
          <w:rFonts w:ascii="Times New Roman" w:hAnsi="Times New Roman" w:cs="Mangal"/>
          <w:b w:val="0"/>
          <w:bCs w:val="0"/>
          <w:color w:val="00000A"/>
          <w:sz w:val="24"/>
          <w:szCs w:val="24"/>
          <w:lang w:val="pt-BR" w:bidi="hi-IN"/>
        </w:rPr>
        <w:tab/>
        <w:t>15.1.1. A OSC selecionada deverá arcar com todos os gastos previstos, realizar os repasses necessários conforme o plano de trabalho e cronograma do projeto, observando critério de maior economicidade na promoção do evento.</w:t>
      </w:r>
    </w:p>
    <w:p w14:paraId="6C2B9A6C" w14:textId="77777777" w:rsidR="00F35297" w:rsidRDefault="00F35297">
      <w:pPr>
        <w:spacing w:before="280" w:after="280"/>
        <w:jc w:val="both"/>
        <w:rPr>
          <w:rFonts w:ascii="Times New Roman" w:eastAsia="SimSun" w:hAnsi="Times New Roman" w:cs="Mangal"/>
          <w:color w:val="00000A"/>
          <w:kern w:val="0"/>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4E1E3D54" w14:textId="77777777">
        <w:tc>
          <w:tcPr>
            <w:tcW w:w="9638" w:type="dxa"/>
            <w:tcBorders>
              <w:top w:val="single" w:sz="4" w:space="0" w:color="000000"/>
              <w:left w:val="single" w:sz="4" w:space="0" w:color="000000"/>
              <w:bottom w:val="single" w:sz="4" w:space="0" w:color="000000"/>
              <w:right w:val="single" w:sz="4" w:space="0" w:color="000000"/>
            </w:tcBorders>
          </w:tcPr>
          <w:p w14:paraId="5FD01E10" w14:textId="77777777" w:rsidR="00F35297" w:rsidRDefault="00000000">
            <w:pPr>
              <w:pStyle w:val="Ttulo3"/>
              <w:spacing w:before="0" w:after="0"/>
              <w:jc w:val="both"/>
              <w:rPr>
                <w:rFonts w:ascii="Times New Roman" w:hAnsi="Times New Roman" w:cs="Mangal"/>
                <w:color w:val="00000A"/>
                <w:sz w:val="24"/>
                <w:szCs w:val="24"/>
                <w:lang w:val="pt-BR" w:bidi="hi-IN"/>
              </w:rPr>
            </w:pPr>
            <w:r>
              <w:rPr>
                <w:rFonts w:ascii="Times New Roman" w:hAnsi="Times New Roman" w:cs="Mangal"/>
                <w:color w:val="00000A"/>
                <w:sz w:val="24"/>
                <w:szCs w:val="24"/>
                <w:lang w:val="pt-BR" w:bidi="hi-IN"/>
              </w:rPr>
              <w:t>16 – CONTRAPARTIDA</w:t>
            </w:r>
          </w:p>
        </w:tc>
      </w:tr>
    </w:tbl>
    <w:p w14:paraId="7923A078" w14:textId="77777777" w:rsidR="00F35297" w:rsidRDefault="00000000">
      <w:pPr>
        <w:pStyle w:val="Ttulo3"/>
        <w:spacing w:line="276" w:lineRule="auto"/>
        <w:jc w:val="both"/>
        <w:rPr>
          <w:rFonts w:ascii="Times New Roman" w:hAnsi="Times New Roman" w:cs="Mangal"/>
          <w:b w:val="0"/>
          <w:bCs w:val="0"/>
          <w:color w:val="00000A"/>
          <w:sz w:val="24"/>
          <w:szCs w:val="24"/>
          <w:lang w:val="pt-BR" w:bidi="hi-IN"/>
        </w:rPr>
      </w:pPr>
      <w:r>
        <w:rPr>
          <w:rFonts w:ascii="Times New Roman" w:hAnsi="Times New Roman" w:cs="Mangal"/>
          <w:b w:val="0"/>
          <w:bCs w:val="0"/>
          <w:color w:val="00000A"/>
          <w:sz w:val="24"/>
          <w:szCs w:val="24"/>
          <w:lang w:val="pt-BR" w:bidi="hi-IN"/>
        </w:rPr>
        <w:t>16.1. Não haverá obrigatoriedade de contrapartida financeira.</w:t>
      </w:r>
    </w:p>
    <w:p w14:paraId="66D01D71" w14:textId="77777777" w:rsidR="00F35297" w:rsidRDefault="00000000">
      <w:pPr>
        <w:pStyle w:val="Ttulo3"/>
        <w:spacing w:before="0" w:after="0" w:line="276" w:lineRule="auto"/>
        <w:jc w:val="both"/>
        <w:rPr>
          <w:rFonts w:ascii="Times New Roman" w:hAnsi="Times New Roman" w:cs="Mangal"/>
          <w:b w:val="0"/>
          <w:bCs w:val="0"/>
          <w:color w:val="00000A"/>
          <w:sz w:val="24"/>
          <w:szCs w:val="24"/>
          <w:lang w:val="pt-BR" w:bidi="hi-IN"/>
        </w:rPr>
      </w:pPr>
      <w:r>
        <w:rPr>
          <w:rFonts w:ascii="Times New Roman" w:hAnsi="Times New Roman" w:cs="Mangal"/>
          <w:b w:val="0"/>
          <w:bCs w:val="0"/>
          <w:color w:val="00000A"/>
          <w:sz w:val="24"/>
          <w:szCs w:val="24"/>
          <w:lang w:val="pt-BR" w:bidi="hi-IN"/>
        </w:rPr>
        <w:t>16.2. Quanto a contrapartida social, esta deverá ser devidamente atendida, conforme os itens 3 e 7.</w:t>
      </w:r>
    </w:p>
    <w:p w14:paraId="59067003" w14:textId="77777777" w:rsidR="00F35297" w:rsidRDefault="00F35297">
      <w:pPr>
        <w:spacing w:line="276" w:lineRule="auto"/>
        <w:jc w:val="both"/>
        <w:rPr>
          <w:rFonts w:ascii="Times New Roman" w:eastAsia="SimSun" w:hAnsi="Times New Roman" w:cs="Mangal"/>
          <w:color w:val="00000A"/>
          <w:kern w:val="0"/>
        </w:rPr>
      </w:pPr>
    </w:p>
    <w:p w14:paraId="6703F582" w14:textId="77777777" w:rsidR="00F35297" w:rsidRDefault="00000000">
      <w:pPr>
        <w:pStyle w:val="Ttulo3"/>
        <w:jc w:val="both"/>
        <w:rPr>
          <w:rFonts w:ascii="Times New Roman" w:hAnsi="Times New Roman" w:cs="Mangal"/>
          <w:color w:val="00000A"/>
          <w:sz w:val="24"/>
          <w:szCs w:val="24"/>
          <w:lang w:val="pt-BR" w:bidi="hi-IN"/>
        </w:rPr>
      </w:pPr>
      <w:r>
        <w:rPr>
          <w:rFonts w:ascii="Times New Roman" w:hAnsi="Times New Roman" w:cs="Mangal"/>
          <w:color w:val="00000A"/>
          <w:sz w:val="24"/>
          <w:szCs w:val="24"/>
          <w:lang w:val="pt-BR" w:bidi="hi-IN"/>
        </w:rPr>
        <w:t>PARTE II – PRAZOS E CONDIÇÕES DE APRESENTAÇÃO DE PROPOSTAS (RESUMO)</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6008E690" w14:textId="77777777">
        <w:tc>
          <w:tcPr>
            <w:tcW w:w="9638" w:type="dxa"/>
            <w:tcBorders>
              <w:top w:val="single" w:sz="4" w:space="0" w:color="000000"/>
              <w:left w:val="single" w:sz="4" w:space="0" w:color="000000"/>
              <w:bottom w:val="single" w:sz="4" w:space="0" w:color="000000"/>
              <w:right w:val="single" w:sz="4" w:space="0" w:color="000000"/>
            </w:tcBorders>
          </w:tcPr>
          <w:p w14:paraId="1DEE74F0" w14:textId="77777777" w:rsidR="00F35297" w:rsidRDefault="00000000">
            <w:pPr>
              <w:pStyle w:val="Ttulo3"/>
              <w:spacing w:before="0" w:after="0" w:line="276" w:lineRule="auto"/>
              <w:jc w:val="both"/>
            </w:pPr>
            <w:r>
              <w:rPr>
                <w:rFonts w:ascii="Times New Roman" w:hAnsi="Times New Roman" w:cs="Mangal"/>
                <w:color w:val="00000A"/>
                <w:sz w:val="24"/>
                <w:szCs w:val="24"/>
                <w:lang w:val="pt-BR" w:bidi="hi-IN"/>
              </w:rPr>
              <w:t>17 - PRAZOS</w:t>
            </w:r>
          </w:p>
        </w:tc>
      </w:tr>
    </w:tbl>
    <w:p w14:paraId="5082182D" w14:textId="77777777" w:rsidR="00F35297" w:rsidRDefault="00F35297">
      <w:pPr>
        <w:pStyle w:val="Ttulo3"/>
        <w:spacing w:before="0" w:after="0"/>
        <w:jc w:val="both"/>
      </w:pPr>
    </w:p>
    <w:p w14:paraId="29E64579" w14:textId="2C38FFD4" w:rsidR="00F35297" w:rsidRDefault="00000000">
      <w:pPr>
        <w:pStyle w:val="Ttulo3"/>
        <w:spacing w:before="0" w:after="0"/>
        <w:jc w:val="both"/>
      </w:pPr>
      <w:r>
        <w:rPr>
          <w:rFonts w:ascii="Times New Roman" w:hAnsi="Times New Roman" w:cs="Mangal"/>
          <w:b w:val="0"/>
          <w:bCs w:val="0"/>
          <w:color w:val="00000A"/>
          <w:sz w:val="24"/>
          <w:szCs w:val="24"/>
          <w:lang w:val="pt-BR" w:bidi="hi-IN"/>
        </w:rPr>
        <w:t xml:space="preserve">17.1. Lançamento do Edital: </w:t>
      </w:r>
      <w:r w:rsidR="0097676D">
        <w:rPr>
          <w:rFonts w:ascii="Times New Roman" w:hAnsi="Times New Roman" w:cs="Mangal"/>
          <w:b w:val="0"/>
          <w:bCs w:val="0"/>
          <w:color w:val="00000A"/>
          <w:sz w:val="24"/>
          <w:szCs w:val="24"/>
          <w:lang w:val="pt-BR" w:bidi="hi-IN"/>
        </w:rPr>
        <w:t>19</w:t>
      </w:r>
      <w:r>
        <w:rPr>
          <w:rFonts w:ascii="Times New Roman" w:hAnsi="Times New Roman" w:cs="Mangal"/>
          <w:b w:val="0"/>
          <w:bCs w:val="0"/>
          <w:color w:val="00000A"/>
          <w:sz w:val="24"/>
          <w:szCs w:val="24"/>
          <w:lang w:val="pt-BR" w:bidi="hi-IN"/>
        </w:rPr>
        <w:t>/06/2026.</w:t>
      </w:r>
    </w:p>
    <w:p w14:paraId="0204059B" w14:textId="46116A24" w:rsidR="00F35297" w:rsidRDefault="00000000">
      <w:pPr>
        <w:jc w:val="both"/>
        <w:rPr>
          <w:rFonts w:hint="eastAsia"/>
        </w:rPr>
      </w:pPr>
      <w:r>
        <w:rPr>
          <w:rFonts w:ascii="Times New Roman" w:eastAsia="SimSun" w:hAnsi="Times New Roman" w:cs="Mangal"/>
          <w:color w:val="00000A"/>
          <w:kern w:val="0"/>
        </w:rPr>
        <w:tab/>
        <w:t xml:space="preserve">17.1.2. Prazo para impugnação ao edital: </w:t>
      </w:r>
      <w:r w:rsidR="0097676D">
        <w:rPr>
          <w:rFonts w:ascii="Times New Roman" w:eastAsia="SimSun" w:hAnsi="Times New Roman" w:cs="Mangal"/>
          <w:color w:val="00000A"/>
          <w:kern w:val="0"/>
        </w:rPr>
        <w:t>19</w:t>
      </w:r>
      <w:r>
        <w:rPr>
          <w:rFonts w:ascii="Times New Roman" w:eastAsia="SimSun" w:hAnsi="Times New Roman" w:cs="Mangal"/>
          <w:color w:val="00000A"/>
          <w:kern w:val="0"/>
        </w:rPr>
        <w:t xml:space="preserve">/06/2026 a </w:t>
      </w:r>
      <w:r w:rsidR="0097676D">
        <w:rPr>
          <w:rFonts w:ascii="Times New Roman" w:eastAsia="SimSun" w:hAnsi="Times New Roman" w:cs="Mangal"/>
          <w:color w:val="00000A"/>
          <w:kern w:val="0"/>
        </w:rPr>
        <w:t>26</w:t>
      </w:r>
      <w:r>
        <w:rPr>
          <w:rFonts w:ascii="Times New Roman" w:eastAsia="SimSun" w:hAnsi="Times New Roman" w:cs="Mangal"/>
          <w:color w:val="00000A"/>
          <w:kern w:val="0"/>
        </w:rPr>
        <w:t>/06/2026.</w:t>
      </w:r>
    </w:p>
    <w:p w14:paraId="6F57CC32" w14:textId="77777777" w:rsidR="00F35297" w:rsidRDefault="00F35297">
      <w:pPr>
        <w:jc w:val="both"/>
        <w:rPr>
          <w:rFonts w:hint="eastAsia"/>
        </w:rPr>
      </w:pPr>
    </w:p>
    <w:p w14:paraId="16417F8C" w14:textId="6D36FFAF" w:rsidR="00F35297" w:rsidRDefault="00000000">
      <w:pPr>
        <w:pStyle w:val="Ttulo3"/>
        <w:spacing w:before="0" w:after="0" w:line="276" w:lineRule="auto"/>
        <w:jc w:val="both"/>
      </w:pPr>
      <w:r>
        <w:rPr>
          <w:rFonts w:ascii="Times New Roman" w:hAnsi="Times New Roman" w:cs="Mangal"/>
          <w:b w:val="0"/>
          <w:bCs w:val="0"/>
          <w:color w:val="00000A"/>
          <w:sz w:val="24"/>
          <w:szCs w:val="24"/>
          <w:lang w:val="pt-BR" w:bidi="hi-IN"/>
        </w:rPr>
        <w:t xml:space="preserve">17.2. Prazo para entrega das propostas: </w:t>
      </w:r>
      <w:r w:rsidR="0097676D">
        <w:rPr>
          <w:rFonts w:ascii="Times New Roman" w:hAnsi="Times New Roman" w:cs="Mangal"/>
          <w:b w:val="0"/>
          <w:bCs w:val="0"/>
          <w:color w:val="00000A"/>
          <w:sz w:val="24"/>
          <w:szCs w:val="24"/>
          <w:lang w:val="pt-BR" w:bidi="hi-IN"/>
        </w:rPr>
        <w:t>27</w:t>
      </w:r>
      <w:r>
        <w:rPr>
          <w:rFonts w:ascii="Times New Roman" w:hAnsi="Times New Roman" w:cs="Mangal"/>
          <w:b w:val="0"/>
          <w:bCs w:val="0"/>
          <w:color w:val="00000A"/>
          <w:sz w:val="24"/>
          <w:szCs w:val="24"/>
          <w:lang w:val="pt-BR" w:bidi="hi-IN"/>
        </w:rPr>
        <w:t xml:space="preserve">/06/2026 até </w:t>
      </w:r>
      <w:r w:rsidR="0097676D">
        <w:rPr>
          <w:rFonts w:ascii="Times New Roman" w:hAnsi="Times New Roman" w:cs="Mangal"/>
          <w:b w:val="0"/>
          <w:bCs w:val="0"/>
          <w:color w:val="00000A"/>
          <w:sz w:val="24"/>
          <w:szCs w:val="24"/>
          <w:lang w:val="pt-BR" w:bidi="hi-IN"/>
        </w:rPr>
        <w:t>27</w:t>
      </w:r>
      <w:r>
        <w:rPr>
          <w:rFonts w:ascii="Times New Roman" w:hAnsi="Times New Roman" w:cs="Mangal"/>
          <w:b w:val="0"/>
          <w:bCs w:val="0"/>
          <w:color w:val="00000A"/>
          <w:sz w:val="24"/>
          <w:szCs w:val="24"/>
          <w:lang w:val="pt-BR" w:bidi="hi-IN"/>
        </w:rPr>
        <w:t>/07/2026 (</w:t>
      </w:r>
      <w:r>
        <w:rPr>
          <w:rStyle w:val="Forte"/>
          <w:rFonts w:ascii="Times New Roman" w:hAnsi="Times New Roman" w:cs="Mangal"/>
          <w:color w:val="00000A"/>
          <w:sz w:val="24"/>
          <w:szCs w:val="24"/>
          <w:lang w:val="pt-BR" w:bidi="hi-IN"/>
        </w:rPr>
        <w:t>conforme item 18.1</w:t>
      </w:r>
      <w:r>
        <w:rPr>
          <w:rFonts w:ascii="Times New Roman" w:hAnsi="Times New Roman" w:cs="Mangal"/>
          <w:b w:val="0"/>
          <w:bCs w:val="0"/>
          <w:color w:val="00000A"/>
          <w:sz w:val="24"/>
          <w:szCs w:val="24"/>
          <w:lang w:val="pt-BR" w:bidi="hi-IN"/>
        </w:rPr>
        <w:t>).</w:t>
      </w:r>
    </w:p>
    <w:p w14:paraId="69C6DF1F" w14:textId="618B2B0C" w:rsidR="00F35297" w:rsidRDefault="00000000">
      <w:pPr>
        <w:pStyle w:val="Ttulo3"/>
        <w:spacing w:before="0" w:after="0" w:line="276" w:lineRule="auto"/>
        <w:jc w:val="both"/>
      </w:pPr>
      <w:r>
        <w:rPr>
          <w:rFonts w:ascii="Times New Roman" w:hAnsi="Times New Roman" w:cs="Mangal"/>
          <w:b w:val="0"/>
          <w:bCs w:val="0"/>
          <w:color w:val="00000A"/>
          <w:sz w:val="24"/>
          <w:szCs w:val="24"/>
          <w:lang w:val="pt-BR" w:bidi="hi-IN"/>
        </w:rPr>
        <w:br/>
        <w:t>17.3. Análise e julgamento das propostas: até 5 dias úteis</w:t>
      </w:r>
      <w:r w:rsidR="009858E4">
        <w:rPr>
          <w:rFonts w:ascii="Times New Roman" w:hAnsi="Times New Roman" w:cs="Mangal"/>
          <w:b w:val="0"/>
          <w:bCs w:val="0"/>
          <w:color w:val="00000A"/>
          <w:sz w:val="24"/>
          <w:szCs w:val="24"/>
          <w:lang w:val="pt-BR" w:bidi="hi-IN"/>
        </w:rPr>
        <w:t xml:space="preserve"> após o item 17.2</w:t>
      </w:r>
      <w:r>
        <w:rPr>
          <w:rFonts w:ascii="Times New Roman" w:hAnsi="Times New Roman" w:cs="Mangal"/>
          <w:b w:val="0"/>
          <w:bCs w:val="0"/>
          <w:color w:val="00000A"/>
          <w:sz w:val="24"/>
          <w:szCs w:val="24"/>
          <w:lang w:val="pt-BR" w:bidi="hi-IN"/>
        </w:rPr>
        <w:t>.</w:t>
      </w:r>
    </w:p>
    <w:p w14:paraId="0D6A8A1F" w14:textId="77777777" w:rsidR="00F35297" w:rsidRDefault="00000000">
      <w:pPr>
        <w:pStyle w:val="Ttulo3"/>
        <w:spacing w:before="0" w:after="0" w:line="276" w:lineRule="auto"/>
        <w:jc w:val="both"/>
      </w:pPr>
      <w:r>
        <w:rPr>
          <w:rFonts w:ascii="Times New Roman" w:hAnsi="Times New Roman" w:cs="Mangal"/>
          <w:b w:val="0"/>
          <w:bCs w:val="0"/>
          <w:color w:val="00000A"/>
          <w:sz w:val="24"/>
          <w:szCs w:val="24"/>
          <w:lang w:val="pt-BR" w:bidi="hi-IN"/>
        </w:rPr>
        <w:br/>
        <w:t>17.4. Divulgação do resultado provisório: até 48 horas úteis após o item 17.3.</w:t>
      </w:r>
    </w:p>
    <w:p w14:paraId="4B418347" w14:textId="77777777" w:rsidR="00F35297" w:rsidRDefault="00000000">
      <w:pPr>
        <w:pStyle w:val="Ttulo3"/>
        <w:spacing w:before="0" w:after="0" w:line="276" w:lineRule="auto"/>
        <w:jc w:val="both"/>
      </w:pPr>
      <w:r>
        <w:rPr>
          <w:rFonts w:ascii="Times New Roman" w:hAnsi="Times New Roman" w:cs="Mangal"/>
          <w:b w:val="0"/>
          <w:bCs w:val="0"/>
          <w:color w:val="00000A"/>
          <w:sz w:val="24"/>
          <w:szCs w:val="24"/>
          <w:lang w:val="pt-BR" w:bidi="hi-IN"/>
        </w:rPr>
        <w:br/>
        <w:t>17.5. Prazo para recursos: 5 (cinco) dias úteis após divulgação do resultado provisório (</w:t>
      </w:r>
      <w:r>
        <w:rPr>
          <w:rStyle w:val="Forte"/>
          <w:rFonts w:ascii="Times New Roman" w:hAnsi="Times New Roman" w:cs="Mangal"/>
          <w:color w:val="00000A"/>
          <w:sz w:val="24"/>
          <w:szCs w:val="24"/>
          <w:lang w:val="pt-BR" w:bidi="hi-IN"/>
        </w:rPr>
        <w:t>item 17.4)</w:t>
      </w:r>
      <w:r>
        <w:rPr>
          <w:rFonts w:ascii="Times New Roman" w:hAnsi="Times New Roman" w:cs="Mangal"/>
          <w:b w:val="0"/>
          <w:bCs w:val="0"/>
          <w:color w:val="00000A"/>
          <w:sz w:val="24"/>
          <w:szCs w:val="24"/>
          <w:lang w:val="pt-BR" w:bidi="hi-IN"/>
        </w:rPr>
        <w:t xml:space="preserve">. </w:t>
      </w:r>
    </w:p>
    <w:p w14:paraId="2B562797" w14:textId="77777777" w:rsidR="00F35297" w:rsidRDefault="00000000">
      <w:pPr>
        <w:spacing w:line="276" w:lineRule="auto"/>
        <w:jc w:val="both"/>
        <w:rPr>
          <w:rFonts w:hint="eastAsia"/>
        </w:rPr>
      </w:pPr>
      <w:r>
        <w:rPr>
          <w:rFonts w:ascii="Times New Roman" w:eastAsia="SimSun" w:hAnsi="Times New Roman" w:cs="Mangal"/>
          <w:color w:val="00000A"/>
          <w:kern w:val="0"/>
        </w:rPr>
        <w:tab/>
        <w:t xml:space="preserve">17.5.1 – Caso haja apresentação de recurso, terá o prazo de 5 (cinco) dias úteis para </w:t>
      </w:r>
      <w:r>
        <w:rPr>
          <w:rFonts w:ascii="Times New Roman" w:eastAsia="SimSun" w:hAnsi="Times New Roman" w:cs="Mangal"/>
          <w:color w:val="00000A"/>
          <w:kern w:val="0"/>
        </w:rPr>
        <w:tab/>
        <w:t>apresentação das contrarrazões.</w:t>
      </w:r>
    </w:p>
    <w:p w14:paraId="23399BCE" w14:textId="77777777" w:rsidR="00F35297" w:rsidRDefault="00000000">
      <w:pPr>
        <w:pStyle w:val="Ttulo3"/>
        <w:spacing w:before="0" w:after="0" w:line="276" w:lineRule="auto"/>
        <w:jc w:val="both"/>
      </w:pPr>
      <w:r>
        <w:rPr>
          <w:rFonts w:ascii="Times New Roman" w:hAnsi="Times New Roman" w:cs="Mangal"/>
          <w:b w:val="0"/>
          <w:bCs w:val="0"/>
          <w:color w:val="00000A"/>
          <w:sz w:val="24"/>
          <w:szCs w:val="24"/>
          <w:lang w:val="pt-BR" w:bidi="hi-IN"/>
        </w:rPr>
        <w:br/>
        <w:t xml:space="preserve">17.6. Divulgação do julgamento dos recursos e resultado definitivo: até 48 horas úteis após o fim da fase recursal </w:t>
      </w:r>
      <w:r>
        <w:rPr>
          <w:rStyle w:val="Forte"/>
          <w:rFonts w:ascii="Times New Roman" w:hAnsi="Times New Roman" w:cs="Mangal"/>
          <w:color w:val="00000A"/>
          <w:sz w:val="24"/>
          <w:szCs w:val="24"/>
          <w:lang w:val="pt-BR" w:bidi="hi-IN"/>
        </w:rPr>
        <w:t>item 17.5</w:t>
      </w:r>
      <w:r>
        <w:rPr>
          <w:rFonts w:ascii="Times New Roman" w:hAnsi="Times New Roman" w:cs="Mangal"/>
          <w:b w:val="0"/>
          <w:bCs w:val="0"/>
          <w:color w:val="00000A"/>
          <w:sz w:val="24"/>
          <w:szCs w:val="24"/>
          <w:lang w:val="pt-BR" w:bidi="hi-IN"/>
        </w:rPr>
        <w:t>.</w:t>
      </w:r>
    </w:p>
    <w:p w14:paraId="741B0067" w14:textId="77777777" w:rsidR="00F35297" w:rsidRDefault="00000000">
      <w:pPr>
        <w:pStyle w:val="Ttulo3"/>
        <w:spacing w:before="0" w:after="0" w:line="276" w:lineRule="auto"/>
        <w:jc w:val="both"/>
      </w:pPr>
      <w:r>
        <w:rPr>
          <w:rFonts w:ascii="Times New Roman" w:hAnsi="Times New Roman" w:cs="Mangal"/>
          <w:b w:val="0"/>
          <w:bCs w:val="0"/>
          <w:color w:val="00000A"/>
          <w:sz w:val="24"/>
          <w:szCs w:val="24"/>
          <w:lang w:val="pt-BR" w:bidi="hi-IN"/>
        </w:rPr>
        <w:br/>
        <w:t>17.7. Homologação do resultado final da seleção: até 48 horas úteis.</w:t>
      </w:r>
    </w:p>
    <w:p w14:paraId="4AEB7610" w14:textId="77777777" w:rsidR="00F35297" w:rsidRDefault="00000000">
      <w:pPr>
        <w:pStyle w:val="Ttulo3"/>
        <w:spacing w:before="0" w:after="0" w:line="276" w:lineRule="auto"/>
        <w:jc w:val="both"/>
      </w:pPr>
      <w:r>
        <w:br/>
        <w:t>17</w:t>
      </w:r>
      <w:r>
        <w:rPr>
          <w:rFonts w:ascii="Times New Roman" w:hAnsi="Times New Roman" w:cs="Mangal"/>
          <w:b w:val="0"/>
          <w:bCs w:val="0"/>
          <w:color w:val="00000A"/>
          <w:sz w:val="24"/>
          <w:szCs w:val="24"/>
          <w:lang w:val="pt-BR" w:bidi="hi-IN"/>
        </w:rPr>
        <w:t>.8. Convocação da organização para apresentação do Plano de Trabalho: até 48 horas úteis após homologação.</w:t>
      </w:r>
    </w:p>
    <w:p w14:paraId="461D2D63" w14:textId="77777777" w:rsidR="00F35297" w:rsidRDefault="00000000">
      <w:pPr>
        <w:pStyle w:val="Ttulo3"/>
        <w:spacing w:before="0" w:after="0" w:line="276" w:lineRule="auto"/>
        <w:jc w:val="both"/>
      </w:pPr>
      <w:r>
        <w:rPr>
          <w:rFonts w:ascii="Times New Roman" w:hAnsi="Times New Roman" w:cs="Mangal"/>
          <w:b w:val="0"/>
          <w:bCs w:val="0"/>
          <w:color w:val="00000A"/>
          <w:sz w:val="24"/>
          <w:szCs w:val="24"/>
          <w:lang w:val="pt-BR" w:bidi="hi-IN"/>
        </w:rPr>
        <w:br/>
        <w:t>17.9. Análise e aprovação do Plano de Trabalho, com possibilidade de ajustes.</w:t>
      </w:r>
    </w:p>
    <w:p w14:paraId="6863062E" w14:textId="77777777" w:rsidR="00F35297" w:rsidRDefault="00000000">
      <w:pPr>
        <w:pStyle w:val="Ttulo3"/>
        <w:spacing w:before="0" w:after="0" w:line="276" w:lineRule="auto"/>
        <w:jc w:val="both"/>
      </w:pPr>
      <w:r>
        <w:rPr>
          <w:rFonts w:ascii="Times New Roman" w:hAnsi="Times New Roman" w:cs="Mangal"/>
          <w:b w:val="0"/>
          <w:bCs w:val="0"/>
          <w:color w:val="00000A"/>
          <w:sz w:val="24"/>
          <w:szCs w:val="24"/>
          <w:lang w:val="pt-BR" w:bidi="hi-IN"/>
        </w:rPr>
        <w:br/>
        <w:t>17.10. Execução do evento: 09/09/2026 a 13/09/2026.</w:t>
      </w:r>
    </w:p>
    <w:p w14:paraId="39F0FD09" w14:textId="77777777" w:rsidR="00F35297" w:rsidRDefault="00000000">
      <w:pPr>
        <w:pStyle w:val="Ttulo3"/>
        <w:spacing w:before="0" w:after="0" w:line="276" w:lineRule="auto"/>
        <w:jc w:val="both"/>
      </w:pPr>
      <w:r>
        <w:rPr>
          <w:rFonts w:ascii="Times New Roman" w:hAnsi="Times New Roman" w:cs="Mangal"/>
          <w:b w:val="0"/>
          <w:bCs w:val="0"/>
          <w:color w:val="00000A"/>
          <w:sz w:val="24"/>
          <w:szCs w:val="24"/>
          <w:lang w:val="pt-BR" w:bidi="hi-IN"/>
        </w:rPr>
        <w:br/>
        <w:t xml:space="preserve">17.11. </w:t>
      </w:r>
      <w:r>
        <w:rPr>
          <w:rStyle w:val="Forte"/>
          <w:rFonts w:ascii="Times New Roman" w:hAnsi="Times New Roman" w:cs="Mangal"/>
          <w:color w:val="00000A"/>
          <w:sz w:val="24"/>
          <w:szCs w:val="24"/>
          <w:lang w:val="pt-BR" w:bidi="hi-IN"/>
        </w:rPr>
        <w:t>Condições de protocolo e comunicação:</w:t>
      </w:r>
      <w:r>
        <w:rPr>
          <w:rFonts w:ascii="Times New Roman" w:hAnsi="Times New Roman" w:cs="Mangal"/>
          <w:b w:val="0"/>
          <w:bCs w:val="0"/>
          <w:color w:val="00000A"/>
          <w:sz w:val="24"/>
          <w:szCs w:val="24"/>
          <w:lang w:val="pt-BR" w:bidi="hi-IN"/>
        </w:rPr>
        <w:t xml:space="preserve"> a inscrição será por abertura de processo administrativo </w:t>
      </w:r>
      <w:r>
        <w:rPr>
          <w:rStyle w:val="Forte"/>
          <w:rFonts w:ascii="Times New Roman" w:hAnsi="Times New Roman" w:cs="Mangal"/>
          <w:color w:val="00000A"/>
          <w:sz w:val="24"/>
          <w:szCs w:val="24"/>
          <w:lang w:val="pt-BR" w:bidi="hi-IN"/>
        </w:rPr>
        <w:t>ou</w:t>
      </w:r>
      <w:r>
        <w:rPr>
          <w:rFonts w:ascii="Times New Roman" w:hAnsi="Times New Roman" w:cs="Mangal"/>
          <w:b w:val="0"/>
          <w:bCs w:val="0"/>
          <w:color w:val="00000A"/>
          <w:sz w:val="24"/>
          <w:szCs w:val="24"/>
          <w:lang w:val="pt-BR" w:bidi="hi-IN"/>
        </w:rPr>
        <w:t xml:space="preserve"> por envio em PDF ao e-mail institucional da Secretaria de Cultura, Esporte e Lazer, com Ficha de Inscrição (Anexo I) e Proposta (Anexo II), conforme </w:t>
      </w:r>
      <w:r>
        <w:rPr>
          <w:rStyle w:val="Forte"/>
          <w:rFonts w:ascii="Times New Roman" w:hAnsi="Times New Roman" w:cs="Mangal"/>
          <w:color w:val="00000A"/>
          <w:sz w:val="24"/>
          <w:szCs w:val="24"/>
          <w:lang w:val="pt-BR" w:bidi="hi-IN"/>
        </w:rPr>
        <w:t>item 16.1</w:t>
      </w:r>
      <w:r>
        <w:rPr>
          <w:rFonts w:ascii="Times New Roman" w:hAnsi="Times New Roman" w:cs="Mangal"/>
          <w:b w:val="0"/>
          <w:bCs w:val="0"/>
          <w:color w:val="00000A"/>
          <w:sz w:val="24"/>
          <w:szCs w:val="24"/>
          <w:lang w:val="pt-BR" w:bidi="hi-IN"/>
        </w:rPr>
        <w:t xml:space="preserve">. Dúvidas: </w:t>
      </w:r>
      <w:r>
        <w:rPr>
          <w:rStyle w:val="Forte"/>
          <w:rFonts w:ascii="Times New Roman" w:hAnsi="Times New Roman" w:cs="Mangal"/>
          <w:color w:val="00000A"/>
          <w:sz w:val="24"/>
          <w:szCs w:val="24"/>
          <w:lang w:val="pt-BR" w:bidi="hi-IN"/>
        </w:rPr>
        <w:t>smcle.livramento@gmail.com.</w:t>
      </w:r>
      <w:r>
        <w:rPr>
          <w:rFonts w:ascii="Times New Roman" w:hAnsi="Times New Roman" w:cs="Mangal"/>
          <w:b w:val="0"/>
          <w:bCs w:val="0"/>
          <w:color w:val="00000A"/>
          <w:sz w:val="24"/>
          <w:szCs w:val="24"/>
          <w:lang w:val="pt-BR" w:bidi="hi-IN"/>
        </w:rPr>
        <w:t xml:space="preserve"> Impugnações: conforme </w:t>
      </w:r>
      <w:r>
        <w:rPr>
          <w:rStyle w:val="Forte"/>
          <w:rFonts w:ascii="Times New Roman" w:hAnsi="Times New Roman" w:cs="Mangal"/>
          <w:color w:val="00000A"/>
          <w:sz w:val="24"/>
          <w:szCs w:val="24"/>
          <w:lang w:val="pt-BR" w:bidi="hi-IN"/>
        </w:rPr>
        <w:t>item 22.8.</w:t>
      </w:r>
    </w:p>
    <w:p w14:paraId="6D281271" w14:textId="77777777" w:rsidR="00F35297" w:rsidRDefault="00F35297">
      <w:pPr>
        <w:spacing w:line="276" w:lineRule="auto"/>
        <w:jc w:val="both"/>
        <w:rPr>
          <w:rFonts w:hint="eastAsia"/>
        </w:rPr>
      </w:pPr>
    </w:p>
    <w:p w14:paraId="35586087" w14:textId="77777777" w:rsidR="00F35297" w:rsidRDefault="00F35297">
      <w:pPr>
        <w:spacing w:line="276" w:lineRule="auto"/>
        <w:jc w:val="both"/>
        <w:rPr>
          <w:rFonts w:hint="eastAsia"/>
        </w:rPr>
      </w:pPr>
    </w:p>
    <w:p w14:paraId="1A7BEF0A" w14:textId="77777777" w:rsidR="00F35297" w:rsidRDefault="00000000">
      <w:pPr>
        <w:pStyle w:val="Ttulo2"/>
        <w:spacing w:before="52" w:after="52"/>
      </w:pPr>
      <w:r>
        <w:rPr>
          <w:rFonts w:ascii="Times New Roman" w:hAnsi="Times New Roman" w:cs="Mangal"/>
          <w:color w:val="00000A"/>
          <w:sz w:val="24"/>
          <w:szCs w:val="24"/>
          <w:lang w:val="pt-BR" w:bidi="hi-IN"/>
        </w:rPr>
        <w:t>PARTE III – FASE DE SELEÇÃO DA PROPO</w:t>
      </w:r>
      <w:r>
        <w:rPr>
          <w:rFonts w:ascii="Times New Roman" w:hAnsi="Times New Roman"/>
          <w:sz w:val="24"/>
          <w:szCs w:val="24"/>
        </w:rPr>
        <w:t>STA</w:t>
      </w:r>
    </w:p>
    <w:p w14:paraId="1F8E1DDD" w14:textId="77777777" w:rsidR="00F35297" w:rsidRDefault="00F35297">
      <w:pPr>
        <w:spacing w:before="52" w:after="52"/>
        <w:rPr>
          <w:rFonts w:ascii="Times New Roman" w:hAnsi="Times New Roman"/>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1EEF2433" w14:textId="77777777">
        <w:tc>
          <w:tcPr>
            <w:tcW w:w="9638" w:type="dxa"/>
            <w:tcBorders>
              <w:top w:val="single" w:sz="4" w:space="0" w:color="000000"/>
              <w:left w:val="single" w:sz="4" w:space="0" w:color="000000"/>
              <w:bottom w:val="single" w:sz="4" w:space="0" w:color="000000"/>
              <w:right w:val="single" w:sz="4" w:space="0" w:color="000000"/>
            </w:tcBorders>
          </w:tcPr>
          <w:p w14:paraId="2A1C68D9" w14:textId="77777777" w:rsidR="00F35297" w:rsidRDefault="00000000">
            <w:pPr>
              <w:pStyle w:val="Ttulo2"/>
              <w:spacing w:before="52" w:after="52"/>
              <w:jc w:val="both"/>
            </w:pPr>
            <w:r>
              <w:rPr>
                <w:rStyle w:val="Forte"/>
                <w:rFonts w:ascii="Times New Roman" w:hAnsi="Times New Roman" w:cs="Mangal"/>
                <w:b/>
                <w:bCs/>
                <w:color w:val="00000A"/>
                <w:sz w:val="24"/>
                <w:szCs w:val="24"/>
                <w:lang w:val="pt-BR" w:bidi="hi-IN"/>
              </w:rPr>
              <w:t>18 – ETAPAS</w:t>
            </w:r>
          </w:p>
        </w:tc>
      </w:tr>
    </w:tbl>
    <w:p w14:paraId="574C8A6C" w14:textId="77777777" w:rsidR="00F35297" w:rsidRDefault="00F35297">
      <w:pPr>
        <w:rPr>
          <w:rFonts w:hint="eastAsia"/>
          <w:b/>
          <w:bCs/>
        </w:rPr>
      </w:pPr>
    </w:p>
    <w:p w14:paraId="2E673F88" w14:textId="77777777" w:rsidR="00F35297" w:rsidRDefault="00000000">
      <w:pPr>
        <w:jc w:val="both"/>
        <w:rPr>
          <w:rFonts w:hint="eastAsia"/>
          <w:b/>
          <w:bCs/>
        </w:rPr>
      </w:pPr>
      <w:r>
        <w:t>18.1. Protocolo da inscrição, mediante abertura de processo administrativo ou envio de documentação em PDF para o e-mail institucional da Secretaria de Cultura, Esporte e Lazer, contendo Ficha de Inscrição (Anexo I) e Proposta (Anexo II).</w:t>
      </w:r>
    </w:p>
    <w:p w14:paraId="49FD0645" w14:textId="77777777" w:rsidR="00F35297" w:rsidRDefault="00000000">
      <w:pPr>
        <w:jc w:val="both"/>
        <w:rPr>
          <w:rFonts w:hint="eastAsia"/>
          <w:b/>
          <w:bCs/>
        </w:rPr>
      </w:pPr>
      <w:r>
        <w:br/>
        <w:t>18.2. Divulgação do resultado provisório de classificação: até 48 horas úteis após o item 17.4.</w:t>
      </w:r>
    </w:p>
    <w:p w14:paraId="0AE651F2" w14:textId="77777777" w:rsidR="00F35297" w:rsidRDefault="00F35297">
      <w:pPr>
        <w:jc w:val="both"/>
        <w:rPr>
          <w:rFonts w:hint="eastAsia"/>
          <w:b/>
          <w:bCs/>
        </w:rPr>
      </w:pPr>
    </w:p>
    <w:p w14:paraId="40E27254" w14:textId="77777777" w:rsidR="00F35297" w:rsidRDefault="00000000">
      <w:pPr>
        <w:jc w:val="both"/>
        <w:rPr>
          <w:rFonts w:hint="eastAsia"/>
          <w:b/>
          <w:bCs/>
        </w:rPr>
      </w:pPr>
      <w:r>
        <w:t>18.3. Fase recursal quanto ao resultado provisório: 48 horas úteis após publicação.</w:t>
      </w:r>
    </w:p>
    <w:p w14:paraId="4A48C9F2" w14:textId="77777777" w:rsidR="00F35297" w:rsidRDefault="00F35297">
      <w:pPr>
        <w:jc w:val="both"/>
        <w:rPr>
          <w:rFonts w:hint="eastAsia"/>
          <w:b/>
          <w:bCs/>
        </w:rPr>
      </w:pPr>
    </w:p>
    <w:p w14:paraId="6578230D" w14:textId="77777777" w:rsidR="00F35297" w:rsidRDefault="00000000">
      <w:pPr>
        <w:jc w:val="both"/>
        <w:rPr>
          <w:rFonts w:hint="eastAsia"/>
          <w:b/>
          <w:bCs/>
        </w:rPr>
      </w:pPr>
      <w:r>
        <w:t>18.4. Divulgação do julgamento dos recursos e resultado definitivo: até 48 horas úteis após fim da fase recursal.</w:t>
      </w:r>
    </w:p>
    <w:p w14:paraId="4CE59744" w14:textId="77777777" w:rsidR="00F35297" w:rsidRDefault="00F35297">
      <w:pPr>
        <w:jc w:val="both"/>
        <w:rPr>
          <w:rFonts w:hint="eastAsia"/>
          <w:b/>
          <w:bCs/>
        </w:rPr>
      </w:pPr>
    </w:p>
    <w:p w14:paraId="1EE8FAF9" w14:textId="77777777" w:rsidR="00F35297" w:rsidRDefault="00000000">
      <w:pPr>
        <w:jc w:val="both"/>
        <w:rPr>
          <w:rFonts w:hint="eastAsia"/>
          <w:b/>
          <w:bCs/>
        </w:rPr>
      </w:pPr>
      <w:r>
        <w:t>18.5. Caso haja apenas uma OSC inscrita, o resultado poderá ser definitivo, permanecendo a possibilidade de impugnação por qualquer cidadão e de revisão pela Administração Pública (autotutela).</w:t>
      </w:r>
    </w:p>
    <w:p w14:paraId="6AF0F22E" w14:textId="77777777" w:rsidR="00F35297" w:rsidRDefault="00F35297">
      <w:pPr>
        <w:pStyle w:val="Corpodetexto"/>
        <w:jc w:val="both"/>
        <w:rPr>
          <w:rFonts w:hint="eastAsia"/>
          <w:b/>
          <w:bCs/>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48E0E962" w14:textId="77777777">
        <w:tc>
          <w:tcPr>
            <w:tcW w:w="9638" w:type="dxa"/>
            <w:tcBorders>
              <w:top w:val="single" w:sz="4" w:space="0" w:color="000000"/>
              <w:left w:val="single" w:sz="4" w:space="0" w:color="000000"/>
              <w:bottom w:val="single" w:sz="4" w:space="0" w:color="000000"/>
              <w:right w:val="single" w:sz="4" w:space="0" w:color="000000"/>
            </w:tcBorders>
          </w:tcPr>
          <w:p w14:paraId="3887B2BE" w14:textId="77777777" w:rsidR="00F35297" w:rsidRDefault="00000000">
            <w:pPr>
              <w:pStyle w:val="Corpodetexto"/>
              <w:jc w:val="both"/>
              <w:rPr>
                <w:rFonts w:hint="eastAsia"/>
                <w:b/>
                <w:bCs/>
              </w:rPr>
            </w:pPr>
            <w:r>
              <w:rPr>
                <w:b/>
                <w:bCs/>
                <w:color w:val="333333"/>
              </w:rPr>
              <w:t>19 – CRITÉRI</w:t>
            </w:r>
            <w:r>
              <w:rPr>
                <w:b/>
                <w:bCs/>
              </w:rPr>
              <w:t>OS DE SELEÇÃO</w:t>
            </w:r>
          </w:p>
        </w:tc>
      </w:tr>
    </w:tbl>
    <w:p w14:paraId="77661D94" w14:textId="77777777" w:rsidR="00F35297" w:rsidRDefault="00F35297">
      <w:pPr>
        <w:pStyle w:val="Corpodetexto"/>
        <w:jc w:val="both"/>
        <w:rPr>
          <w:rFonts w:hint="eastAsia"/>
          <w:b/>
          <w:bCs/>
        </w:rPr>
      </w:pPr>
    </w:p>
    <w:p w14:paraId="2389B3D3" w14:textId="77777777" w:rsidR="00F35297" w:rsidRDefault="00000000">
      <w:pPr>
        <w:pStyle w:val="Corpodetexto"/>
        <w:jc w:val="both"/>
        <w:rPr>
          <w:rFonts w:hint="eastAsia"/>
          <w:b/>
          <w:bCs/>
        </w:rPr>
      </w:pPr>
      <w:r>
        <w:t>19.1. A Comissão verificará se a proposta atende aos elementos mínimos do Anexo II e classificará conforme critérios do Anexo III.</w:t>
      </w:r>
    </w:p>
    <w:p w14:paraId="74C45F45" w14:textId="77777777" w:rsidR="00F35297" w:rsidRDefault="00000000">
      <w:pPr>
        <w:pStyle w:val="Corpodetexto"/>
        <w:jc w:val="both"/>
        <w:rPr>
          <w:rFonts w:hint="eastAsia"/>
          <w:b/>
          <w:bCs/>
        </w:rPr>
      </w:pPr>
      <w:r>
        <w:t xml:space="preserve">19.2. Serão desclassificadas propostas que não atendam aos elementos mínimos solicitados </w:t>
      </w:r>
      <w:r>
        <w:rPr>
          <w:rStyle w:val="Forte"/>
          <w:b w:val="0"/>
          <w:bCs w:val="0"/>
        </w:rPr>
        <w:t>ou</w:t>
      </w:r>
      <w:r>
        <w:t xml:space="preserve"> que já tenham realizado parceria com o ente público de maneira insatisfatória.</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70F8CFD1" w14:textId="77777777">
        <w:tc>
          <w:tcPr>
            <w:tcW w:w="9638" w:type="dxa"/>
            <w:tcBorders>
              <w:top w:val="single" w:sz="4" w:space="0" w:color="000000"/>
              <w:left w:val="single" w:sz="4" w:space="0" w:color="000000"/>
              <w:bottom w:val="single" w:sz="4" w:space="0" w:color="000000"/>
              <w:right w:val="single" w:sz="4" w:space="0" w:color="000000"/>
            </w:tcBorders>
          </w:tcPr>
          <w:p w14:paraId="2C87CE0F" w14:textId="77777777" w:rsidR="00F35297" w:rsidRDefault="00000000">
            <w:pPr>
              <w:pStyle w:val="Ttulo3"/>
              <w:spacing w:before="0" w:after="0"/>
              <w:jc w:val="both"/>
              <w:rPr>
                <w:rFonts w:ascii="Times New Roman" w:hAnsi="Times New Roman"/>
                <w:sz w:val="24"/>
                <w:szCs w:val="24"/>
              </w:rPr>
            </w:pPr>
            <w:r>
              <w:rPr>
                <w:rFonts w:ascii="Times New Roman" w:hAnsi="Times New Roman"/>
                <w:sz w:val="24"/>
                <w:szCs w:val="24"/>
              </w:rPr>
              <w:t>20 – COMISSÃO DE SELEÇÃO</w:t>
            </w:r>
          </w:p>
        </w:tc>
      </w:tr>
    </w:tbl>
    <w:p w14:paraId="144971E0" w14:textId="77777777" w:rsidR="00F35297" w:rsidRDefault="00000000">
      <w:pPr>
        <w:pStyle w:val="Ttulo3"/>
        <w:jc w:val="both"/>
      </w:pPr>
      <w:r>
        <w:rPr>
          <w:rStyle w:val="Forte"/>
          <w:rFonts w:ascii="Times New Roman" w:hAnsi="Times New Roman" w:cs="Mangal"/>
          <w:color w:val="00000A"/>
          <w:sz w:val="24"/>
          <w:szCs w:val="24"/>
          <w:lang w:val="pt-BR" w:bidi="hi-IN"/>
        </w:rPr>
        <w:t>20.1. Composta por 3 membros, designados por ato publicado (Portaria 1625/2025 de 16 de setembro de 2025.</w:t>
      </w:r>
    </w:p>
    <w:p w14:paraId="60A2560C" w14:textId="77777777" w:rsidR="00F35297" w:rsidRDefault="00000000">
      <w:pPr>
        <w:pStyle w:val="Ttulo3"/>
        <w:spacing w:before="0" w:after="0"/>
        <w:jc w:val="both"/>
      </w:pPr>
      <w:r>
        <w:rPr>
          <w:rStyle w:val="Forte"/>
          <w:rFonts w:ascii="Times New Roman" w:hAnsi="Times New Roman" w:cs="Mangal"/>
          <w:color w:val="00000A"/>
          <w:sz w:val="24"/>
          <w:szCs w:val="24"/>
          <w:lang w:val="pt-BR" w:bidi="hi-IN"/>
        </w:rPr>
        <w:t>20.2. Impedimentos:</w:t>
      </w:r>
    </w:p>
    <w:p w14:paraId="4ECBE2A0" w14:textId="77777777" w:rsidR="00F35297" w:rsidRDefault="00000000">
      <w:pPr>
        <w:pStyle w:val="Ttulo3"/>
        <w:spacing w:before="0" w:after="0"/>
        <w:jc w:val="both"/>
      </w:pPr>
      <w:r>
        <w:rPr>
          <w:rStyle w:val="Forte"/>
          <w:rFonts w:ascii="Times New Roman" w:hAnsi="Times New Roman" w:cs="Mangal"/>
          <w:color w:val="00000A"/>
          <w:sz w:val="24"/>
          <w:szCs w:val="24"/>
          <w:lang w:val="pt-BR" w:bidi="hi-IN"/>
        </w:rPr>
        <w:tab/>
      </w:r>
      <w:r>
        <w:rPr>
          <w:rStyle w:val="Forte"/>
          <w:rFonts w:ascii="Times New Roman" w:hAnsi="Times New Roman" w:cs="Mangal"/>
          <w:color w:val="00000A"/>
          <w:sz w:val="24"/>
          <w:szCs w:val="24"/>
          <w:lang w:val="pt-BR" w:bidi="hi-IN"/>
        </w:rPr>
        <w:tab/>
        <w:t>20.2.1. Ter participado, nos últimos cinco anos, como associado, cooperado, dirigente, conselheiro</w:t>
      </w:r>
      <w:r>
        <w:rPr>
          <w:rStyle w:val="Forte"/>
          <w:rFonts w:ascii="Times New Roman" w:hAnsi="Times New Roman" w:cs="Mangal"/>
          <w:b/>
          <w:bCs/>
          <w:color w:val="00000A"/>
          <w:sz w:val="24"/>
          <w:szCs w:val="24"/>
          <w:lang w:val="pt-BR" w:bidi="hi-IN"/>
        </w:rPr>
        <w:t xml:space="preserve"> </w:t>
      </w:r>
      <w:r>
        <w:rPr>
          <w:rStyle w:val="Forte"/>
          <w:rFonts w:ascii="Times New Roman" w:hAnsi="Times New Roman" w:cs="Mangal"/>
          <w:color w:val="00000A"/>
          <w:sz w:val="24"/>
          <w:szCs w:val="24"/>
          <w:lang w:val="pt-BR" w:bidi="hi-IN"/>
        </w:rPr>
        <w:t>ou empregado de qualquer OSC participante do</w:t>
      </w:r>
      <w:r>
        <w:rPr>
          <w:rStyle w:val="Forte"/>
          <w:rFonts w:ascii="Times New Roman" w:hAnsi="Times New Roman" w:cs="Mangal"/>
          <w:b/>
          <w:bCs/>
          <w:color w:val="00000A"/>
          <w:sz w:val="24"/>
          <w:szCs w:val="24"/>
          <w:lang w:val="pt-BR" w:bidi="hi-IN"/>
        </w:rPr>
        <w:t xml:space="preserve"> </w:t>
      </w:r>
      <w:r>
        <w:rPr>
          <w:rStyle w:val="Forte"/>
          <w:rFonts w:ascii="Times New Roman" w:hAnsi="Times New Roman" w:cs="Mangal"/>
          <w:color w:val="00000A"/>
          <w:sz w:val="24"/>
          <w:szCs w:val="24"/>
          <w:lang w:val="pt-BR" w:bidi="hi-IN"/>
        </w:rPr>
        <w:t xml:space="preserve">chamamento; </w:t>
      </w:r>
    </w:p>
    <w:p w14:paraId="7EC1ECE9" w14:textId="77777777" w:rsidR="00F35297" w:rsidRDefault="00000000">
      <w:pPr>
        <w:pStyle w:val="Ttulo3"/>
        <w:spacing w:before="0" w:after="0"/>
        <w:jc w:val="both"/>
      </w:pPr>
      <w:r>
        <w:rPr>
          <w:rStyle w:val="Forte"/>
          <w:rFonts w:ascii="Times New Roman" w:hAnsi="Times New Roman" w:cs="Mangal"/>
          <w:color w:val="00000A"/>
          <w:sz w:val="24"/>
          <w:szCs w:val="24"/>
          <w:lang w:val="pt-BR" w:bidi="hi-IN"/>
        </w:rPr>
        <w:tab/>
      </w:r>
      <w:r>
        <w:rPr>
          <w:rStyle w:val="Forte"/>
          <w:rFonts w:ascii="Times New Roman" w:hAnsi="Times New Roman" w:cs="Mangal"/>
          <w:color w:val="00000A"/>
          <w:sz w:val="24"/>
          <w:szCs w:val="24"/>
          <w:lang w:val="pt-BR" w:bidi="hi-IN"/>
        </w:rPr>
        <w:tab/>
        <w:t>20.2.2. Configurar conflito de interesse entre interesses públicos e privados, capaz de comprometer o interesse coletivo ou influenciar, de modo impróprio, o desempenho da função pública.</w:t>
      </w:r>
    </w:p>
    <w:p w14:paraId="70AAB036" w14:textId="77777777" w:rsidR="00F35297" w:rsidRDefault="00000000">
      <w:pPr>
        <w:pStyle w:val="Ttulo3"/>
        <w:jc w:val="both"/>
      </w:pPr>
      <w:r>
        <w:rPr>
          <w:rStyle w:val="Forte"/>
          <w:rFonts w:ascii="Times New Roman" w:hAnsi="Times New Roman" w:cs="Mangal"/>
          <w:color w:val="00000A"/>
          <w:sz w:val="24"/>
          <w:szCs w:val="24"/>
          <w:lang w:val="pt-BR" w:bidi="hi-IN"/>
        </w:rPr>
        <w:t>20.3. O membro impedido será imediatamente substituído.</w:t>
      </w:r>
    </w:p>
    <w:p w14:paraId="5F36F456" w14:textId="77777777" w:rsidR="00F35297" w:rsidRDefault="00000000">
      <w:pPr>
        <w:pStyle w:val="Ttulo3"/>
        <w:spacing w:before="0" w:after="0"/>
        <w:jc w:val="both"/>
      </w:pPr>
      <w:r>
        <w:rPr>
          <w:rStyle w:val="Forte"/>
          <w:rFonts w:ascii="Times New Roman" w:hAnsi="Times New Roman" w:cs="Mangal"/>
          <w:color w:val="00000A"/>
          <w:sz w:val="24"/>
          <w:szCs w:val="24"/>
          <w:lang w:val="pt-BR" w:bidi="hi-IN"/>
        </w:rPr>
        <w:t>20.4. A Comissão poderá realizar, a qualquer tempo, diligências para verificar autenticidade das informações e documentos apresentados ou para esclarecer dúvidas e omissões.</w:t>
      </w:r>
    </w:p>
    <w:p w14:paraId="5A4876A9" w14:textId="77777777" w:rsidR="00F35297" w:rsidRDefault="00F35297">
      <w:pPr>
        <w:pStyle w:val="Ttulo3"/>
        <w:spacing w:before="0" w:after="0"/>
        <w:jc w:val="both"/>
        <w:rPr>
          <w:rStyle w:val="Forte"/>
          <w:rFonts w:ascii="Times New Roman" w:hAnsi="Times New Roman" w:cs="Mangal"/>
          <w:color w:val="00000A"/>
          <w:sz w:val="24"/>
          <w:szCs w:val="24"/>
          <w:lang w:val="pt-BR" w:bidi="hi-IN"/>
        </w:rPr>
      </w:pPr>
    </w:p>
    <w:p w14:paraId="28FD0F0E" w14:textId="77777777" w:rsidR="00F35297" w:rsidRDefault="00000000">
      <w:pPr>
        <w:pStyle w:val="Ttulo3"/>
        <w:spacing w:before="0" w:after="0"/>
        <w:jc w:val="both"/>
      </w:pPr>
      <w:r>
        <w:rPr>
          <w:rStyle w:val="Forte"/>
          <w:rFonts w:ascii="Times New Roman" w:hAnsi="Times New Roman" w:cs="Mangal"/>
          <w:b/>
          <w:bCs/>
          <w:color w:val="00000A"/>
          <w:sz w:val="24"/>
          <w:szCs w:val="24"/>
          <w:lang w:val="pt-BR" w:bidi="hi-IN"/>
        </w:rPr>
        <w:t>PARTE IV – FASE DE HABILITAÇÃO E CELEBRAÇÃO DA PARCERIA</w:t>
      </w:r>
    </w:p>
    <w:p w14:paraId="0F3767E0" w14:textId="77777777" w:rsidR="00F35297" w:rsidRDefault="00F35297">
      <w:pPr>
        <w:jc w:val="both"/>
        <w:rPr>
          <w:rStyle w:val="Forte"/>
          <w:rFonts w:ascii="Times New Roman" w:eastAsia="SimSun" w:hAnsi="Times New Roman" w:cs="Mangal"/>
          <w:color w:val="00000A"/>
          <w:kern w:val="0"/>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0E8D4E1E" w14:textId="77777777">
        <w:tc>
          <w:tcPr>
            <w:tcW w:w="9638" w:type="dxa"/>
            <w:tcBorders>
              <w:top w:val="single" w:sz="4" w:space="0" w:color="000000"/>
              <w:left w:val="single" w:sz="4" w:space="0" w:color="000000"/>
              <w:bottom w:val="single" w:sz="4" w:space="0" w:color="000000"/>
              <w:right w:val="single" w:sz="4" w:space="0" w:color="000000"/>
            </w:tcBorders>
          </w:tcPr>
          <w:p w14:paraId="5B98C368" w14:textId="77777777" w:rsidR="00F35297" w:rsidRDefault="00000000">
            <w:pPr>
              <w:pStyle w:val="Ttulo3"/>
              <w:spacing w:before="109" w:after="109"/>
              <w:jc w:val="both"/>
            </w:pPr>
            <w:r>
              <w:rPr>
                <w:rStyle w:val="Forte"/>
                <w:rFonts w:ascii="Times New Roman" w:hAnsi="Times New Roman" w:cs="Mangal"/>
                <w:b/>
                <w:bCs/>
                <w:color w:val="00000A"/>
                <w:sz w:val="24"/>
                <w:szCs w:val="24"/>
                <w:lang w:val="pt-BR" w:bidi="hi-IN"/>
              </w:rPr>
              <w:t>21 – REQUISITOS DE HABILITAÇÃO</w:t>
            </w:r>
          </w:p>
        </w:tc>
      </w:tr>
    </w:tbl>
    <w:p w14:paraId="5DFA8680" w14:textId="77777777" w:rsidR="00F35297" w:rsidRDefault="00F35297">
      <w:pPr>
        <w:spacing w:line="276" w:lineRule="auto"/>
        <w:jc w:val="both"/>
        <w:rPr>
          <w:rFonts w:ascii="Times New Roman" w:eastAsia="SimSun" w:hAnsi="Times New Roman" w:cs="Mangal"/>
          <w:color w:val="00000A"/>
          <w:kern w:val="0"/>
        </w:rPr>
      </w:pPr>
    </w:p>
    <w:p w14:paraId="6F06BFC7" w14:textId="77777777" w:rsidR="00F35297" w:rsidRDefault="00000000">
      <w:pPr>
        <w:spacing w:line="276" w:lineRule="auto"/>
        <w:jc w:val="both"/>
        <w:rPr>
          <w:rFonts w:ascii="Times New Roman" w:eastAsia="SimSun" w:hAnsi="Times New Roman" w:cs="Mangal"/>
          <w:color w:val="00000A"/>
          <w:kern w:val="0"/>
        </w:rPr>
      </w:pPr>
      <w:r>
        <w:rPr>
          <w:rFonts w:ascii="Times New Roman" w:eastAsia="SimSun" w:hAnsi="Times New Roman" w:cs="Mangal"/>
          <w:color w:val="00000A"/>
          <w:kern w:val="0"/>
        </w:rPr>
        <w:t>21.1. Documentação jurídica e regularidade:</w:t>
      </w:r>
    </w:p>
    <w:p w14:paraId="70F828FB" w14:textId="77777777" w:rsidR="00F35297" w:rsidRDefault="00000000">
      <w:pPr>
        <w:spacing w:line="276" w:lineRule="auto"/>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t>21.1.1. Cópia do estatuto registrado e alterações;</w:t>
      </w:r>
    </w:p>
    <w:p w14:paraId="7B491067" w14:textId="77777777" w:rsidR="00F35297" w:rsidRDefault="00000000">
      <w:pPr>
        <w:spacing w:line="276" w:lineRule="auto"/>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r>
      <w:r>
        <w:rPr>
          <w:rFonts w:ascii="Times New Roman" w:eastAsia="SimSun" w:hAnsi="Times New Roman" w:cs="Mangal"/>
          <w:color w:val="00000A"/>
          <w:kern w:val="0"/>
        </w:rPr>
        <w:tab/>
        <w:t>21.1.1.1. Verificação estatutária quanto a:</w:t>
      </w:r>
    </w:p>
    <w:p w14:paraId="3D073CEC" w14:textId="77777777" w:rsidR="00F35297" w:rsidRDefault="00000000">
      <w:pPr>
        <w:spacing w:line="276" w:lineRule="auto"/>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r>
      <w:r>
        <w:rPr>
          <w:rFonts w:ascii="Times New Roman" w:eastAsia="SimSun" w:hAnsi="Times New Roman" w:cs="Mangal"/>
          <w:color w:val="00000A"/>
          <w:kern w:val="0"/>
        </w:rPr>
        <w:tab/>
        <w:t xml:space="preserve">I – objetivos de relevância pública e social (salvo organizações religiosas e </w:t>
      </w:r>
      <w:r>
        <w:rPr>
          <w:rFonts w:ascii="Times New Roman" w:eastAsia="SimSun" w:hAnsi="Times New Roman" w:cs="Mangal"/>
          <w:color w:val="00000A"/>
          <w:kern w:val="0"/>
        </w:rPr>
        <w:tab/>
      </w:r>
      <w:r>
        <w:rPr>
          <w:rFonts w:ascii="Times New Roman" w:eastAsia="SimSun" w:hAnsi="Times New Roman" w:cs="Mangal"/>
          <w:color w:val="00000A"/>
          <w:kern w:val="0"/>
        </w:rPr>
        <w:tab/>
      </w:r>
      <w:r>
        <w:rPr>
          <w:rFonts w:ascii="Times New Roman" w:eastAsia="SimSun" w:hAnsi="Times New Roman" w:cs="Mangal"/>
          <w:color w:val="00000A"/>
          <w:kern w:val="0"/>
        </w:rPr>
        <w:tab/>
        <w:t>cooperativas);</w:t>
      </w:r>
    </w:p>
    <w:p w14:paraId="59B90D2A" w14:textId="77777777" w:rsidR="00F35297" w:rsidRDefault="00000000">
      <w:pPr>
        <w:spacing w:line="276" w:lineRule="auto"/>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r>
      <w:r>
        <w:rPr>
          <w:rFonts w:ascii="Times New Roman" w:eastAsia="SimSun" w:hAnsi="Times New Roman" w:cs="Mangal"/>
          <w:color w:val="00000A"/>
          <w:kern w:val="0"/>
        </w:rPr>
        <w:tab/>
        <w:t xml:space="preserve">II – previsão de transferência do patrimônio líquido, em caso de dissolução, </w:t>
      </w:r>
      <w:r>
        <w:rPr>
          <w:rFonts w:ascii="Times New Roman" w:eastAsia="SimSun" w:hAnsi="Times New Roman" w:cs="Mangal"/>
          <w:color w:val="00000A"/>
          <w:kern w:val="0"/>
        </w:rPr>
        <w:tab/>
      </w:r>
      <w:r>
        <w:rPr>
          <w:rFonts w:ascii="Times New Roman" w:eastAsia="SimSun" w:hAnsi="Times New Roman" w:cs="Mangal"/>
          <w:color w:val="00000A"/>
          <w:kern w:val="0"/>
        </w:rPr>
        <w:tab/>
      </w:r>
      <w:r>
        <w:rPr>
          <w:rFonts w:ascii="Times New Roman" w:eastAsia="SimSun" w:hAnsi="Times New Roman" w:cs="Mangal"/>
          <w:color w:val="00000A"/>
          <w:kern w:val="0"/>
        </w:rPr>
        <w:tab/>
        <w:t>para pessoa jurídica de igual natureza (salvo exceções legais);</w:t>
      </w:r>
    </w:p>
    <w:p w14:paraId="2B3ADF86" w14:textId="77777777" w:rsidR="00F35297" w:rsidRDefault="00000000">
      <w:pPr>
        <w:spacing w:line="276" w:lineRule="auto"/>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r>
      <w:r>
        <w:rPr>
          <w:rFonts w:ascii="Times New Roman" w:eastAsia="SimSun" w:hAnsi="Times New Roman" w:cs="Mangal"/>
          <w:color w:val="00000A"/>
          <w:kern w:val="0"/>
        </w:rPr>
        <w:tab/>
        <w:t xml:space="preserve">III – escrituração conforme princípios e normas brasileiras de contabilidade </w:t>
      </w:r>
      <w:r>
        <w:rPr>
          <w:rFonts w:ascii="Times New Roman" w:eastAsia="SimSun" w:hAnsi="Times New Roman" w:cs="Mangal"/>
          <w:color w:val="00000A"/>
          <w:kern w:val="0"/>
        </w:rPr>
        <w:tab/>
      </w:r>
      <w:r>
        <w:rPr>
          <w:rFonts w:ascii="Times New Roman" w:eastAsia="SimSun" w:hAnsi="Times New Roman" w:cs="Mangal"/>
          <w:color w:val="00000A"/>
          <w:kern w:val="0"/>
        </w:rPr>
        <w:tab/>
      </w:r>
      <w:r>
        <w:rPr>
          <w:rFonts w:ascii="Times New Roman" w:eastAsia="SimSun" w:hAnsi="Times New Roman" w:cs="Mangal"/>
          <w:color w:val="00000A"/>
          <w:kern w:val="0"/>
        </w:rPr>
        <w:tab/>
        <w:t>(salvo acordo de cooperação).</w:t>
      </w:r>
      <w:r>
        <w:rPr>
          <w:rFonts w:ascii="Times New Roman" w:eastAsia="SimSun" w:hAnsi="Times New Roman" w:cs="Mangal"/>
          <w:color w:val="00000A"/>
          <w:kern w:val="0"/>
        </w:rPr>
        <w:tab/>
      </w:r>
    </w:p>
    <w:p w14:paraId="0C9DD44D" w14:textId="77777777" w:rsidR="00F35297" w:rsidRDefault="00000000">
      <w:pPr>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r>
    </w:p>
    <w:p w14:paraId="1DE63F6E" w14:textId="77777777" w:rsidR="00F35297" w:rsidRDefault="00000000">
      <w:pPr>
        <w:spacing w:line="276" w:lineRule="auto"/>
        <w:jc w:val="both"/>
        <w:rPr>
          <w:rFonts w:ascii="Times New Roman" w:eastAsia="SimSun" w:hAnsi="Times New Roman" w:cs="Mangal"/>
          <w:color w:val="00000A"/>
          <w:kern w:val="0"/>
        </w:rPr>
      </w:pPr>
      <w:r>
        <w:rPr>
          <w:rFonts w:ascii="Times New Roman" w:eastAsia="SimSun" w:hAnsi="Times New Roman" w:cs="Mangal"/>
          <w:color w:val="00000A"/>
          <w:kern w:val="0"/>
        </w:rPr>
        <w:tab/>
      </w:r>
      <w:r>
        <w:rPr>
          <w:rFonts w:ascii="Times New Roman" w:eastAsia="SimSun" w:hAnsi="Times New Roman" w:cs="Mangal"/>
          <w:color w:val="00000A"/>
          <w:kern w:val="0"/>
        </w:rPr>
        <w:tab/>
        <w:t>21.1.2. Comprovante de CNPJ ativo há, no mínimo, 1 (um) ano (ressalvada a redução mediante autorização do administrador público, se nenhuma OSC atingir o prazo mínimo);</w:t>
      </w:r>
    </w:p>
    <w:p w14:paraId="251C0DF1" w14:textId="77777777" w:rsidR="00F35297" w:rsidRDefault="00F35297">
      <w:pPr>
        <w:spacing w:line="276" w:lineRule="auto"/>
        <w:jc w:val="both"/>
        <w:rPr>
          <w:rFonts w:ascii="Times New Roman" w:eastAsia="SimSun" w:hAnsi="Times New Roman" w:cs="Mangal"/>
          <w:color w:val="00000A"/>
          <w:kern w:val="0"/>
        </w:rPr>
      </w:pPr>
    </w:p>
    <w:p w14:paraId="404FAC1F" w14:textId="77777777" w:rsidR="00F35297" w:rsidRDefault="00000000">
      <w:pPr>
        <w:spacing w:line="276" w:lineRule="auto"/>
        <w:jc w:val="both"/>
        <w:rPr>
          <w:rFonts w:hint="eastAsia"/>
        </w:rPr>
      </w:pPr>
      <w:r>
        <w:tab/>
      </w:r>
      <w:r>
        <w:tab/>
        <w:t>21.1.3. Certidões de regularidade fiscal e trabalhista (Federal, Municipal, FGTS e Certidão negativa de débitos trabalhistas);</w:t>
      </w:r>
    </w:p>
    <w:p w14:paraId="4B8AE55F" w14:textId="77777777" w:rsidR="00F35297" w:rsidRDefault="00F35297">
      <w:pPr>
        <w:spacing w:line="276" w:lineRule="auto"/>
        <w:jc w:val="both"/>
        <w:rPr>
          <w:rFonts w:hint="eastAsia"/>
        </w:rPr>
      </w:pPr>
    </w:p>
    <w:p w14:paraId="2A8E4BA0" w14:textId="77777777" w:rsidR="00F35297" w:rsidRDefault="00000000">
      <w:pPr>
        <w:spacing w:line="276" w:lineRule="auto"/>
        <w:jc w:val="both"/>
        <w:rPr>
          <w:rFonts w:hint="eastAsia"/>
        </w:rPr>
      </w:pPr>
      <w:r>
        <w:tab/>
      </w:r>
      <w:r>
        <w:tab/>
        <w:t>21.1.4. Cópia da ata de eleição da atual diretoria ou equivalente;</w:t>
      </w:r>
    </w:p>
    <w:p w14:paraId="2FF7F1FF" w14:textId="77777777" w:rsidR="00F35297" w:rsidRDefault="00F35297">
      <w:pPr>
        <w:spacing w:line="276" w:lineRule="auto"/>
        <w:jc w:val="both"/>
        <w:rPr>
          <w:rFonts w:hint="eastAsia"/>
        </w:rPr>
      </w:pPr>
    </w:p>
    <w:p w14:paraId="560B984E" w14:textId="77777777" w:rsidR="00F35297" w:rsidRDefault="00000000">
      <w:pPr>
        <w:pStyle w:val="Corpodetexto"/>
        <w:jc w:val="both"/>
        <w:rPr>
          <w:rFonts w:hint="eastAsia"/>
        </w:rPr>
      </w:pPr>
      <w:r>
        <w:tab/>
      </w:r>
      <w:r>
        <w:tab/>
        <w:t>21.1.5. Relação nominal atualizada dos dirigentes, com dados de identificação;</w:t>
      </w:r>
    </w:p>
    <w:p w14:paraId="15DECBEB" w14:textId="77777777" w:rsidR="00F35297" w:rsidRDefault="00F35297">
      <w:pPr>
        <w:pStyle w:val="Corpodetexto"/>
        <w:spacing w:after="0"/>
        <w:jc w:val="both"/>
        <w:rPr>
          <w:rFonts w:hint="eastAsia"/>
        </w:rPr>
      </w:pPr>
    </w:p>
    <w:p w14:paraId="1F41B936" w14:textId="77777777" w:rsidR="00F35297" w:rsidRDefault="00000000">
      <w:pPr>
        <w:pStyle w:val="Corpodetexto"/>
        <w:spacing w:after="0"/>
        <w:jc w:val="both"/>
        <w:rPr>
          <w:rFonts w:hint="eastAsia"/>
        </w:rPr>
      </w:pPr>
      <w:r>
        <w:tab/>
      </w:r>
      <w:r>
        <w:tab/>
        <w:t>21.1.6. Declaração do representante legal de não incidência nas vedações do art. 39 da Lei nº 13.019/2014;</w:t>
      </w:r>
    </w:p>
    <w:p w14:paraId="376B00FE" w14:textId="77777777" w:rsidR="00F35297" w:rsidRDefault="00F35297">
      <w:pPr>
        <w:pStyle w:val="Corpodetexto"/>
        <w:spacing w:after="0"/>
        <w:jc w:val="both"/>
        <w:rPr>
          <w:rFonts w:hint="eastAsia"/>
        </w:rPr>
      </w:pPr>
    </w:p>
    <w:p w14:paraId="1F11E8D7" w14:textId="77777777" w:rsidR="00F35297" w:rsidRDefault="00000000">
      <w:pPr>
        <w:pStyle w:val="Corpodetexto"/>
        <w:jc w:val="both"/>
        <w:rPr>
          <w:rFonts w:hint="eastAsia"/>
        </w:rPr>
      </w:pPr>
      <w:r>
        <w:tab/>
      </w:r>
      <w:r>
        <w:tab/>
        <w:t>21.1.7. Comprovação de funcionamento no endereço declarado.</w:t>
      </w:r>
    </w:p>
    <w:p w14:paraId="0D1E4E69" w14:textId="77777777" w:rsidR="00F35297" w:rsidRDefault="00000000">
      <w:pPr>
        <w:pStyle w:val="Corpodetexto"/>
        <w:spacing w:after="0"/>
        <w:jc w:val="both"/>
        <w:rPr>
          <w:rFonts w:hint="eastAsia"/>
        </w:rPr>
      </w:pPr>
      <w:r>
        <w:t>21.2. Experiência mínima:</w:t>
      </w:r>
    </w:p>
    <w:p w14:paraId="5EB2BE80" w14:textId="77777777" w:rsidR="00F35297" w:rsidRDefault="00000000">
      <w:pPr>
        <w:pStyle w:val="Corpodetexto"/>
        <w:rPr>
          <w:rFonts w:hint="eastAsia"/>
        </w:rPr>
      </w:pPr>
      <w:r>
        <w:tab/>
      </w:r>
      <w:r>
        <w:tab/>
        <w:t>21.2.1. Mínimo de 01 (um) ano de existência;</w:t>
      </w:r>
    </w:p>
    <w:p w14:paraId="0A4322B9" w14:textId="77777777" w:rsidR="00F35297" w:rsidRDefault="00000000">
      <w:pPr>
        <w:pStyle w:val="Corpodetexto"/>
        <w:rPr>
          <w:rFonts w:hint="eastAsia"/>
        </w:rPr>
      </w:pPr>
      <w:r>
        <w:t>21.3. A ausência das comprovações implicará inabilitação da proposta.</w:t>
      </w:r>
    </w:p>
    <w:p w14:paraId="4C97CE1A" w14:textId="77777777" w:rsidR="00F35297" w:rsidRDefault="00000000">
      <w:pPr>
        <w:pStyle w:val="Ttulo2"/>
        <w:spacing w:before="52" w:after="52"/>
        <w:jc w:val="both"/>
        <w:rPr>
          <w:rFonts w:ascii="Times New Roman" w:hAnsi="Times New Roman"/>
          <w:sz w:val="24"/>
          <w:szCs w:val="24"/>
        </w:rPr>
      </w:pPr>
      <w:r>
        <w:rPr>
          <w:rFonts w:ascii="Times New Roman" w:hAnsi="Times New Roman"/>
          <w:sz w:val="24"/>
          <w:szCs w:val="24"/>
        </w:rPr>
        <w:t xml:space="preserve">PARTE V </w:t>
      </w:r>
    </w:p>
    <w:p w14:paraId="76CA8C71" w14:textId="77777777" w:rsidR="00F35297" w:rsidRDefault="00F35297">
      <w:pPr>
        <w:spacing w:before="52" w:after="52"/>
        <w:jc w:val="both"/>
        <w:rPr>
          <w:rFonts w:ascii="Times New Roman" w:hAnsi="Times New Roman"/>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628"/>
      </w:tblGrid>
      <w:tr w:rsidR="00F35297" w14:paraId="251CD918" w14:textId="77777777">
        <w:tc>
          <w:tcPr>
            <w:tcW w:w="9638" w:type="dxa"/>
            <w:tcBorders>
              <w:top w:val="single" w:sz="4" w:space="0" w:color="000000"/>
              <w:left w:val="single" w:sz="4" w:space="0" w:color="000000"/>
              <w:bottom w:val="single" w:sz="4" w:space="0" w:color="000000"/>
              <w:right w:val="single" w:sz="4" w:space="0" w:color="000000"/>
            </w:tcBorders>
          </w:tcPr>
          <w:p w14:paraId="537AB273" w14:textId="77777777" w:rsidR="00F35297" w:rsidRDefault="00000000">
            <w:pPr>
              <w:pStyle w:val="Ttulo2"/>
              <w:spacing w:before="52" w:after="52"/>
              <w:jc w:val="both"/>
            </w:pPr>
            <w:r>
              <w:rPr>
                <w:rFonts w:ascii="Times New Roman" w:hAnsi="Times New Roman"/>
                <w:sz w:val="24"/>
                <w:szCs w:val="24"/>
              </w:rPr>
              <w:t>22 - DISPOSIÇÕES FINAIS</w:t>
            </w:r>
          </w:p>
        </w:tc>
      </w:tr>
    </w:tbl>
    <w:p w14:paraId="5EC13619" w14:textId="77777777" w:rsidR="00F35297" w:rsidRDefault="00F35297">
      <w:pPr>
        <w:pStyle w:val="Corpodetexto"/>
        <w:rPr>
          <w:rFonts w:hint="eastAsia"/>
        </w:rPr>
      </w:pPr>
    </w:p>
    <w:p w14:paraId="354548C1" w14:textId="77777777" w:rsidR="00F35297" w:rsidRDefault="00000000">
      <w:pPr>
        <w:pStyle w:val="Corpodetexto"/>
        <w:jc w:val="both"/>
        <w:rPr>
          <w:rFonts w:hint="eastAsia"/>
        </w:rPr>
      </w:pPr>
      <w:r>
        <w:lastRenderedPageBreak/>
        <w:t>22.1. A Administração Pública poderá alterar, revogar ou anular o edital, sem direito a reembolso, indenização ou compensação aos participantes;</w:t>
      </w:r>
    </w:p>
    <w:p w14:paraId="3E04EEA1" w14:textId="77777777" w:rsidR="00F35297" w:rsidRDefault="00000000">
      <w:pPr>
        <w:pStyle w:val="Corpodetexto"/>
        <w:jc w:val="both"/>
        <w:rPr>
          <w:rFonts w:hint="eastAsia"/>
        </w:rPr>
      </w:pPr>
      <w:r>
        <w:t>22.2. A homologação do resultado final não gera direito automático à celebração da parceria, mas obriga a Administração Pública a respeitar o resultado definitivo caso decida celebrar a parceria;</w:t>
      </w:r>
    </w:p>
    <w:p w14:paraId="5E435A26" w14:textId="77777777" w:rsidR="00F35297" w:rsidRDefault="00000000">
      <w:pPr>
        <w:pStyle w:val="Corpodetexto"/>
        <w:jc w:val="both"/>
        <w:rPr>
          <w:rFonts w:hint="eastAsia"/>
        </w:rPr>
      </w:pPr>
      <w:r>
        <w:t>22.3. A documentação das organizações não selecionadas poderá ser retirada no prazo de 15 (quinze) dias após a publicação do resultado final, podendo haver descarte do material após esse prazo;</w:t>
      </w:r>
    </w:p>
    <w:p w14:paraId="58E63E77" w14:textId="77777777" w:rsidR="00F35297" w:rsidRDefault="00000000">
      <w:pPr>
        <w:pStyle w:val="Corpodetexto"/>
        <w:jc w:val="both"/>
        <w:rPr>
          <w:rFonts w:hint="eastAsia"/>
        </w:rPr>
      </w:pPr>
      <w:r>
        <w:t>22.4. Os prazos estabelecidos neste Edital são contados em dias úteis, excluindo-se o dia do início e incluindo-se o dia do vencimento. Caso o vencimento ocorra em dia não útil, sábado, domingo ou feriado (nacional, estadual ou municipal), o prazo será automaticamente prorrogado para o primeiro dia útil subsequente.</w:t>
      </w:r>
    </w:p>
    <w:p w14:paraId="13F75332" w14:textId="77777777" w:rsidR="00F35297" w:rsidRDefault="00000000">
      <w:pPr>
        <w:pStyle w:val="Corpodetexto"/>
        <w:jc w:val="both"/>
        <w:rPr>
          <w:rFonts w:hint="eastAsia"/>
        </w:rPr>
      </w:pPr>
      <w:r>
        <w:t>22.5. Dúvidas e situações omissas serão solucionadas pelo administrador público ou, se ocorridas na fase de seleção, pela Comissão de Seleção;</w:t>
      </w:r>
    </w:p>
    <w:p w14:paraId="123F513A" w14:textId="77777777" w:rsidR="00F35297" w:rsidRDefault="00000000">
      <w:pPr>
        <w:pStyle w:val="Corpodetexto"/>
        <w:jc w:val="both"/>
        <w:rPr>
          <w:rFonts w:hint="eastAsia"/>
        </w:rPr>
      </w:pPr>
      <w:r>
        <w:t>22.6. Fica eleito o Foro de Sant’Ana do Livramento/RS para dirimir dúvidas ou conflitos decorrentes da parceria;</w:t>
      </w:r>
    </w:p>
    <w:p w14:paraId="221BCA0E" w14:textId="77777777" w:rsidR="00F35297" w:rsidRDefault="00000000">
      <w:pPr>
        <w:pStyle w:val="Corpodetexto"/>
        <w:jc w:val="both"/>
        <w:rPr>
          <w:rFonts w:hint="eastAsia"/>
        </w:rPr>
      </w:pPr>
      <w:r>
        <w:t>22.7. Informações e esclarecimentos:</w:t>
      </w:r>
      <w:r>
        <w:rPr>
          <w:color w:val="333333"/>
        </w:rPr>
        <w:t xml:space="preserve"> </w:t>
      </w:r>
      <w:hyperlink r:id="rId7">
        <w:r w:rsidR="00F35297">
          <w:rPr>
            <w:rStyle w:val="Hyperlink"/>
          </w:rPr>
          <w:t>smcel.livramento@gmail.com</w:t>
        </w:r>
      </w:hyperlink>
    </w:p>
    <w:p w14:paraId="1F234677" w14:textId="77777777" w:rsidR="00F35297" w:rsidRDefault="00000000">
      <w:pPr>
        <w:pStyle w:val="Corpodetexto"/>
        <w:jc w:val="both"/>
        <w:rPr>
          <w:rFonts w:hint="eastAsia"/>
        </w:rPr>
      </w:pPr>
      <w:r>
        <w:rPr>
          <w:rStyle w:val="Forte"/>
          <w:rFonts w:ascii="Times New Roman" w:eastAsia="SimSun" w:hAnsi="Times New Roman" w:cs="Mangal"/>
          <w:b w:val="0"/>
          <w:bCs w:val="0"/>
          <w:color w:val="00000A"/>
          <w:kern w:val="0"/>
        </w:rPr>
        <w:t>22.8. Qualquer pessoa ou organização da sociedade civil poderá impugnar o edital de chamamento, devendo protocolar o pedido até 5 (cinco) dias úteis antes da data fixada para apresentação das propostas.</w:t>
      </w:r>
    </w:p>
    <w:p w14:paraId="275312BB" w14:textId="668570D3" w:rsidR="00F35297" w:rsidRDefault="00953995">
      <w:pPr>
        <w:pStyle w:val="Corpodetexto"/>
        <w:jc w:val="right"/>
        <w:rPr>
          <w:rFonts w:hint="eastAsia"/>
        </w:rPr>
      </w:pPr>
      <w:r>
        <w:t>19 de junho de 2026, Santana do Livramento – RS</w:t>
      </w:r>
    </w:p>
    <w:p w14:paraId="39025F0F" w14:textId="77777777" w:rsidR="00F35297" w:rsidRDefault="00F35297">
      <w:pPr>
        <w:pStyle w:val="Corpodetexto"/>
        <w:jc w:val="right"/>
        <w:rPr>
          <w:rFonts w:hint="eastAsia"/>
        </w:rPr>
      </w:pPr>
    </w:p>
    <w:p w14:paraId="2B059519" w14:textId="77777777" w:rsidR="00F35297" w:rsidRDefault="00000000">
      <w:pPr>
        <w:pStyle w:val="Corpodetexto"/>
        <w:jc w:val="center"/>
        <w:rPr>
          <w:rFonts w:hint="eastAsia"/>
        </w:rPr>
      </w:pPr>
      <w:r>
        <w:t xml:space="preserve">Evandro </w:t>
      </w:r>
      <w:proofErr w:type="spellStart"/>
      <w:r>
        <w:t>Gutebier</w:t>
      </w:r>
      <w:proofErr w:type="spellEnd"/>
      <w:r>
        <w:t xml:space="preserve"> Machado</w:t>
      </w:r>
      <w:r>
        <w:br/>
        <w:t>Prefeito Municipal</w:t>
      </w:r>
    </w:p>
    <w:p w14:paraId="1035A0F9" w14:textId="77777777" w:rsidR="00F35297" w:rsidRDefault="00F35297">
      <w:pPr>
        <w:pStyle w:val="Corpodetexto"/>
        <w:spacing w:after="0" w:line="240" w:lineRule="auto"/>
        <w:jc w:val="center"/>
        <w:rPr>
          <w:rFonts w:hint="eastAsia"/>
        </w:rPr>
      </w:pPr>
    </w:p>
    <w:p w14:paraId="746D2F78" w14:textId="77777777" w:rsidR="00F35297" w:rsidRDefault="00000000">
      <w:pPr>
        <w:pStyle w:val="Corpodetexto"/>
        <w:spacing w:after="0" w:line="240" w:lineRule="auto"/>
        <w:jc w:val="center"/>
        <w:rPr>
          <w:rFonts w:hint="eastAsia"/>
        </w:rPr>
      </w:pPr>
      <w:r>
        <w:t>Sandra Pontes</w:t>
      </w:r>
    </w:p>
    <w:p w14:paraId="1BC30595" w14:textId="77777777" w:rsidR="00F35297" w:rsidRDefault="00000000">
      <w:pPr>
        <w:pStyle w:val="Corpodetexto"/>
        <w:spacing w:after="0" w:line="240" w:lineRule="auto"/>
        <w:jc w:val="center"/>
        <w:rPr>
          <w:rFonts w:hint="eastAsia"/>
        </w:rPr>
      </w:pPr>
      <w:r>
        <w:rPr>
          <w:rStyle w:val="Forte"/>
          <w:rFonts w:ascii="Times New Roman" w:eastAsia="SimSun" w:hAnsi="Times New Roman" w:cs="Mangal"/>
          <w:b w:val="0"/>
          <w:bCs w:val="0"/>
          <w:color w:val="00000A"/>
          <w:kern w:val="0"/>
        </w:rPr>
        <w:t>Secretária de Cultura, Esporte e Lazer</w:t>
      </w:r>
      <w:r>
        <w:br w:type="page"/>
      </w:r>
    </w:p>
    <w:p w14:paraId="23B9E9B1" w14:textId="77777777" w:rsidR="00F35297" w:rsidRDefault="00000000">
      <w:pPr>
        <w:jc w:val="center"/>
        <w:rPr>
          <w:rFonts w:hint="eastAsia"/>
          <w:lang w:eastAsia="hi-IN"/>
        </w:rPr>
      </w:pPr>
      <w:r>
        <w:rPr>
          <w:b/>
          <w:bCs/>
          <w:lang w:eastAsia="hi-IN"/>
        </w:rPr>
        <w:lastRenderedPageBreak/>
        <w:t>ANEXO I - FICHA DE INSCRIÇÃO</w:t>
      </w:r>
    </w:p>
    <w:p w14:paraId="2E46E67F" w14:textId="77777777" w:rsidR="00F35297" w:rsidRDefault="00F35297">
      <w:pPr>
        <w:rPr>
          <w:rFonts w:hint="eastAsia"/>
          <w:lang w:eastAsia="hi-IN"/>
        </w:rPr>
      </w:pPr>
    </w:p>
    <w:p w14:paraId="71055CA4" w14:textId="77777777" w:rsidR="00F35297" w:rsidRDefault="00F35297">
      <w:pPr>
        <w:rPr>
          <w:rFonts w:hint="eastAsia"/>
          <w:lang w:eastAsia="hi-IN"/>
        </w:rPr>
      </w:pPr>
    </w:p>
    <w:p w14:paraId="75BFFCDB" w14:textId="77777777" w:rsidR="00F35297" w:rsidRDefault="00F35297">
      <w:pPr>
        <w:rPr>
          <w:rFonts w:hint="eastAsia"/>
          <w:lang w:eastAsia="hi-IN"/>
        </w:rPr>
      </w:pPr>
    </w:p>
    <w:p w14:paraId="6154525F" w14:textId="3DA0293F" w:rsidR="00F35297" w:rsidRDefault="00000000">
      <w:pPr>
        <w:jc w:val="both"/>
        <w:rPr>
          <w:rFonts w:hint="eastAsia"/>
          <w:lang w:eastAsia="hi-IN"/>
        </w:rPr>
      </w:pPr>
      <w:r>
        <w:rPr>
          <w:lang w:eastAsia="hi-IN"/>
        </w:rPr>
        <w:t xml:space="preserve">Vimos pelo presente apresentar ficha de inscrição para participação no EDITAL DE CHAMAMENTO PÚBICO n°. 001/2026, oriundo da Secretaria Municipal de Cultura, Esporte e Lazer, com Organização da Sociedade Civil, sem fins lucrativos para realização do projeto </w:t>
      </w:r>
      <w:r>
        <w:rPr>
          <w:rStyle w:val="Forte"/>
          <w:rFonts w:ascii="Arial" w:eastAsia="Calibri" w:hAnsi="Arial" w:cs="Times New Roman"/>
          <w:b w:val="0"/>
          <w:bCs w:val="0"/>
          <w:color w:val="333333"/>
          <w:lang w:eastAsia="hi-IN"/>
        </w:rPr>
        <w:t xml:space="preserve">“Semana Paixão </w:t>
      </w:r>
      <w:r w:rsidR="00210E96">
        <w:rPr>
          <w:rStyle w:val="Forte"/>
          <w:rFonts w:ascii="Arial" w:eastAsia="Calibri" w:hAnsi="Arial" w:cs="Times New Roman"/>
          <w:b w:val="0"/>
          <w:bCs w:val="0"/>
          <w:color w:val="333333"/>
          <w:lang w:eastAsia="hi-IN"/>
        </w:rPr>
        <w:t>Côrtes</w:t>
      </w:r>
      <w:r>
        <w:rPr>
          <w:rStyle w:val="Forte"/>
          <w:rFonts w:ascii="Arial" w:eastAsia="Calibri" w:hAnsi="Arial" w:cs="Times New Roman"/>
          <w:b w:val="0"/>
          <w:bCs w:val="0"/>
          <w:color w:val="333333"/>
          <w:lang w:eastAsia="hi-IN"/>
        </w:rPr>
        <w:t>, alusiva ao mês Farroupilha”</w:t>
      </w:r>
    </w:p>
    <w:p w14:paraId="7AE8E73E" w14:textId="77777777" w:rsidR="00F35297" w:rsidRDefault="00F35297">
      <w:pPr>
        <w:rPr>
          <w:rFonts w:hint="eastAsia"/>
          <w:lang w:eastAsia="hi-IN"/>
        </w:rPr>
      </w:pPr>
      <w:bookmarkStart w:id="0" w:name="_GoBack_Copia_1"/>
      <w:bookmarkEnd w:id="0"/>
    </w:p>
    <w:p w14:paraId="53FC2278" w14:textId="77777777" w:rsidR="00F35297" w:rsidRDefault="00000000">
      <w:pPr>
        <w:rPr>
          <w:rFonts w:hint="eastAsia"/>
          <w:lang w:eastAsia="hi-IN"/>
        </w:rPr>
      </w:pPr>
      <w:r>
        <w:rPr>
          <w:b/>
          <w:bCs/>
          <w:lang w:eastAsia="hi-IN"/>
        </w:rPr>
        <w:t>ANEXAR DADOS GERAIS DA OSC COM ASSINATURA DO RESPONSÁVEL LEGAL.</w:t>
      </w:r>
    </w:p>
    <w:p w14:paraId="0AC333A2" w14:textId="77777777" w:rsidR="00F35297" w:rsidRDefault="00F35297">
      <w:pPr>
        <w:rPr>
          <w:rFonts w:hint="eastAsia"/>
          <w:lang w:eastAsia="hi-IN"/>
        </w:rPr>
      </w:pPr>
    </w:p>
    <w:p w14:paraId="7DA07FC0" w14:textId="77777777" w:rsidR="00F35297" w:rsidRDefault="00F35297">
      <w:pPr>
        <w:rPr>
          <w:rFonts w:hint="eastAsia"/>
          <w:lang w:eastAsia="hi-IN"/>
        </w:rPr>
      </w:pPr>
    </w:p>
    <w:p w14:paraId="1151E7E8" w14:textId="77777777" w:rsidR="00F35297" w:rsidRDefault="00F35297">
      <w:pPr>
        <w:rPr>
          <w:rFonts w:hint="eastAsia"/>
          <w:lang w:eastAsia="hi-IN"/>
        </w:rPr>
      </w:pPr>
    </w:p>
    <w:p w14:paraId="0E3A6C34" w14:textId="77777777" w:rsidR="00F35297" w:rsidRDefault="00000000">
      <w:pPr>
        <w:rPr>
          <w:rFonts w:hint="eastAsia"/>
          <w:lang w:eastAsia="hi-IN"/>
        </w:rPr>
      </w:pPr>
      <w:r>
        <w:rPr>
          <w:lang w:eastAsia="hi-IN"/>
        </w:rPr>
        <w:t xml:space="preserve"> </w:t>
      </w:r>
      <w:proofErr w:type="spellStart"/>
      <w:r>
        <w:rPr>
          <w:lang w:eastAsia="hi-IN"/>
        </w:rPr>
        <w:t>Obs</w:t>
      </w:r>
      <w:proofErr w:type="spellEnd"/>
      <w:r>
        <w:rPr>
          <w:lang w:eastAsia="hi-IN"/>
        </w:rPr>
        <w:t>: O envio desta inscrição implica a aceitação dos termos do edital “Chamamento Público n° 005/2026/SMCEL.</w:t>
      </w:r>
    </w:p>
    <w:p w14:paraId="7255ADDA" w14:textId="77777777" w:rsidR="00F35297" w:rsidRDefault="00F35297">
      <w:pPr>
        <w:rPr>
          <w:rFonts w:hint="eastAsia"/>
          <w:lang w:eastAsia="hi-IN"/>
        </w:rPr>
      </w:pPr>
    </w:p>
    <w:p w14:paraId="5BFB6F6B" w14:textId="77777777" w:rsidR="00F35297" w:rsidRDefault="00F35297">
      <w:pPr>
        <w:rPr>
          <w:rFonts w:hint="eastAsia"/>
          <w:lang w:eastAsia="hi-IN"/>
        </w:rPr>
      </w:pPr>
    </w:p>
    <w:p w14:paraId="57EE3303" w14:textId="77777777" w:rsidR="00F35297" w:rsidRDefault="00F35297">
      <w:pPr>
        <w:rPr>
          <w:rFonts w:hint="eastAsia"/>
          <w:lang w:eastAsia="hi-IN"/>
        </w:rPr>
      </w:pPr>
    </w:p>
    <w:p w14:paraId="6827DD71" w14:textId="77777777" w:rsidR="00F35297" w:rsidRDefault="00F35297">
      <w:pPr>
        <w:rPr>
          <w:rFonts w:hint="eastAsia"/>
          <w:lang w:eastAsia="hi-IN"/>
        </w:rPr>
      </w:pPr>
    </w:p>
    <w:p w14:paraId="5C6732B5" w14:textId="77777777" w:rsidR="00F35297" w:rsidRDefault="00000000">
      <w:pPr>
        <w:rPr>
          <w:rFonts w:hint="eastAsia"/>
          <w:lang w:eastAsia="hi-IN"/>
        </w:rPr>
      </w:pPr>
      <w:r>
        <w:rPr>
          <w:lang w:eastAsia="hi-IN"/>
        </w:rPr>
        <w:t>Local e Data:_________________________</w:t>
      </w:r>
    </w:p>
    <w:p w14:paraId="7E1130DA" w14:textId="77777777" w:rsidR="00F35297" w:rsidRDefault="00F35297">
      <w:pPr>
        <w:rPr>
          <w:rFonts w:hint="eastAsia"/>
          <w:lang w:eastAsia="hi-IN"/>
        </w:rPr>
      </w:pPr>
    </w:p>
    <w:p w14:paraId="748C18FF" w14:textId="77777777" w:rsidR="00F35297" w:rsidRDefault="00F35297">
      <w:pPr>
        <w:rPr>
          <w:rFonts w:hint="eastAsia"/>
          <w:lang w:eastAsia="hi-IN"/>
        </w:rPr>
      </w:pPr>
    </w:p>
    <w:p w14:paraId="3DA7EDF1" w14:textId="77777777" w:rsidR="00F35297" w:rsidRDefault="00000000">
      <w:pPr>
        <w:rPr>
          <w:rFonts w:hint="eastAsia"/>
          <w:lang w:eastAsia="hi-IN"/>
        </w:rPr>
      </w:pPr>
      <w:r>
        <w:rPr>
          <w:lang w:eastAsia="hi-IN"/>
        </w:rPr>
        <w:t>Assinatura do representante da OSC:______________________________</w:t>
      </w:r>
    </w:p>
    <w:p w14:paraId="6E600167" w14:textId="77777777" w:rsidR="00F35297" w:rsidRDefault="00F35297">
      <w:pPr>
        <w:rPr>
          <w:rFonts w:hint="eastAsia"/>
          <w:lang w:eastAsia="hi-IN"/>
        </w:rPr>
      </w:pPr>
    </w:p>
    <w:p w14:paraId="7422B7DD" w14:textId="77777777" w:rsidR="00F35297" w:rsidRDefault="00F35297">
      <w:pPr>
        <w:rPr>
          <w:rFonts w:hint="eastAsia"/>
          <w:lang w:eastAsia="hi-IN"/>
        </w:rPr>
      </w:pPr>
    </w:p>
    <w:p w14:paraId="72F48567" w14:textId="77777777" w:rsidR="00F35297" w:rsidRDefault="00F35297">
      <w:pPr>
        <w:rPr>
          <w:rFonts w:hint="eastAsia"/>
          <w:lang w:eastAsia="hi-IN"/>
        </w:rPr>
      </w:pPr>
    </w:p>
    <w:p w14:paraId="29AEC4D1" w14:textId="77777777" w:rsidR="00F35297" w:rsidRDefault="00000000">
      <w:pPr>
        <w:rPr>
          <w:rFonts w:hint="eastAsia"/>
          <w:lang w:eastAsia="hi-IN"/>
        </w:rPr>
      </w:pPr>
      <w:r>
        <w:br w:type="page"/>
      </w:r>
    </w:p>
    <w:p w14:paraId="30C15E44" w14:textId="77777777" w:rsidR="00F35297" w:rsidRDefault="00000000">
      <w:pPr>
        <w:pStyle w:val="NormalWeb"/>
        <w:spacing w:after="0"/>
        <w:jc w:val="center"/>
        <w:rPr>
          <w:b/>
          <w:bCs/>
        </w:rPr>
      </w:pPr>
      <w:r>
        <w:rPr>
          <w:rFonts w:ascii="Arial" w:hAnsi="Arial" w:cs="Arial"/>
          <w:b/>
          <w:bCs/>
        </w:rPr>
        <w:lastRenderedPageBreak/>
        <w:t>(ANEXO II DA MINUTA DE EDITAL N° 005/2026)</w:t>
      </w:r>
    </w:p>
    <w:p w14:paraId="054A3677" w14:textId="77777777" w:rsidR="00F35297" w:rsidRDefault="00000000">
      <w:pPr>
        <w:pStyle w:val="NormalWeb"/>
        <w:spacing w:before="0" w:after="0"/>
        <w:jc w:val="center"/>
        <w:rPr>
          <w:b/>
          <w:bCs/>
        </w:rPr>
      </w:pPr>
      <w:r>
        <w:rPr>
          <w:rFonts w:ascii="Arial" w:hAnsi="Arial" w:cs="Arial"/>
          <w:b/>
          <w:bCs/>
        </w:rPr>
        <w:t>ROTEIRO DE ELABORA</w:t>
      </w:r>
      <w:r>
        <w:rPr>
          <w:rFonts w:ascii="Arial" w:hAnsi="Arial" w:cs="Arial"/>
          <w:b/>
          <w:bCs/>
          <w:lang w:val="pt-BR"/>
        </w:rPr>
        <w:t>Ç</w:t>
      </w:r>
      <w:r>
        <w:rPr>
          <w:rFonts w:ascii="Arial" w:hAnsi="Arial" w:cs="Arial"/>
          <w:b/>
          <w:bCs/>
        </w:rPr>
        <w:t>ÃO DE PROPOSTA PARA O CHAMAMENTO</w:t>
      </w:r>
    </w:p>
    <w:p w14:paraId="0B182BF4" w14:textId="77777777" w:rsidR="00F35297" w:rsidRDefault="00000000">
      <w:pPr>
        <w:pStyle w:val="NormalWeb"/>
        <w:spacing w:after="0"/>
        <w:jc w:val="center"/>
        <w:rPr>
          <w:b/>
          <w:bCs/>
        </w:rPr>
      </w:pPr>
      <w:r>
        <w:rPr>
          <w:rFonts w:ascii="Arial" w:hAnsi="Arial" w:cs="Arial"/>
          <w:b/>
          <w:bCs/>
        </w:rPr>
        <w:t xml:space="preserve"> DEVERÃO SER PREENCHIDOS PELO PROPONENTE </w:t>
      </w:r>
    </w:p>
    <w:p w14:paraId="395AF660" w14:textId="77777777" w:rsidR="00F35297" w:rsidRDefault="00F35297">
      <w:pPr>
        <w:pStyle w:val="NormalWeb"/>
        <w:spacing w:after="0"/>
        <w:jc w:val="both"/>
        <w:rPr>
          <w:b/>
          <w:bCs/>
        </w:rPr>
      </w:pPr>
    </w:p>
    <w:p w14:paraId="71AA8655" w14:textId="77777777" w:rsidR="00F35297" w:rsidRDefault="00000000">
      <w:pPr>
        <w:pStyle w:val="NormalWeb"/>
        <w:spacing w:after="0"/>
        <w:jc w:val="both"/>
        <w:rPr>
          <w:rFonts w:ascii="Arial" w:hAnsi="Arial" w:cs="Arial"/>
        </w:rPr>
      </w:pPr>
      <w:r>
        <w:rPr>
          <w:rFonts w:ascii="Arial" w:hAnsi="Arial" w:cs="Arial"/>
          <w:b/>
          <w:bCs/>
        </w:rPr>
        <w:t>ANEXO II – ROTEIRO DE ELABORAÇÃO DE PROPOSTA</w:t>
      </w:r>
    </w:p>
    <w:p w14:paraId="35F05354" w14:textId="77777777" w:rsidR="00F35297" w:rsidRDefault="00000000">
      <w:pPr>
        <w:pStyle w:val="NormalWeb"/>
        <w:spacing w:after="0"/>
        <w:jc w:val="both"/>
        <w:rPr>
          <w:rFonts w:ascii="Arial" w:hAnsi="Arial" w:cs="Arial"/>
        </w:rPr>
      </w:pPr>
      <w:r>
        <w:rPr>
          <w:rFonts w:ascii="Arial" w:hAnsi="Arial" w:cs="Arial"/>
          <w:b/>
          <w:bCs/>
        </w:rPr>
        <w:t>APRESENTAÇÃO</w:t>
      </w:r>
    </w:p>
    <w:p w14:paraId="5FB99F72" w14:textId="77777777" w:rsidR="00F35297" w:rsidRDefault="00000000">
      <w:pPr>
        <w:pStyle w:val="NormalWeb"/>
        <w:spacing w:after="0"/>
        <w:jc w:val="both"/>
        <w:rPr>
          <w:rFonts w:ascii="Arial" w:hAnsi="Arial" w:cs="Arial"/>
          <w:color w:val="FF0000"/>
        </w:rPr>
      </w:pPr>
      <w:r>
        <w:rPr>
          <w:rFonts w:ascii="Arial" w:hAnsi="Arial" w:cs="Arial"/>
          <w:color w:val="FF0000"/>
        </w:rPr>
        <w:t>[TEXTO DE APRESENTAÇÃO DO HISTÓRICO, DO CONTEXTO E DO OBJETO DA PARCERIA]</w:t>
      </w:r>
    </w:p>
    <w:p w14:paraId="6F26C1C3" w14:textId="77777777" w:rsidR="00F35297" w:rsidRDefault="00000000">
      <w:pPr>
        <w:pStyle w:val="NormalWeb"/>
        <w:spacing w:after="0"/>
        <w:jc w:val="both"/>
      </w:pPr>
      <w:r>
        <w:rPr>
          <w:rFonts w:ascii="Arial" w:hAnsi="Arial" w:cs="Arial"/>
          <w:b/>
          <w:bCs/>
        </w:rPr>
        <w:t>I. PLANEJAMENTO TÉCNICO</w:t>
      </w:r>
      <w:r>
        <w:rPr>
          <w:rFonts w:ascii="Arial" w:hAnsi="Arial" w:cs="Arial"/>
          <w:b/>
          <w:bCs/>
          <w:lang w:val="pt-BR"/>
        </w:rPr>
        <w:t xml:space="preserve"> (PARTE 1)</w:t>
      </w:r>
    </w:p>
    <w:p w14:paraId="3CE43E84" w14:textId="77777777" w:rsidR="00F35297" w:rsidRDefault="00000000">
      <w:pPr>
        <w:pStyle w:val="NormalWeb"/>
        <w:spacing w:after="0"/>
        <w:jc w:val="both"/>
        <w:rPr>
          <w:b/>
          <w:bCs/>
        </w:rPr>
      </w:pPr>
      <w:r>
        <w:rPr>
          <w:rFonts w:ascii="Arial" w:hAnsi="Arial" w:cs="Arial"/>
          <w:b/>
          <w:bCs/>
        </w:rPr>
        <w:t xml:space="preserve">Item 1 – </w:t>
      </w:r>
      <w:proofErr w:type="spellStart"/>
      <w:r>
        <w:rPr>
          <w:rFonts w:ascii="Arial" w:hAnsi="Arial" w:cs="Arial"/>
          <w:b/>
          <w:bCs/>
        </w:rPr>
        <w:t>Planejamento</w:t>
      </w:r>
      <w:proofErr w:type="spellEnd"/>
      <w:r>
        <w:rPr>
          <w:rFonts w:ascii="Arial" w:hAnsi="Arial" w:cs="Arial"/>
          <w:b/>
          <w:bCs/>
        </w:rPr>
        <w:t xml:space="preserve"> da </w:t>
      </w:r>
      <w:proofErr w:type="spellStart"/>
      <w:r>
        <w:rPr>
          <w:rFonts w:ascii="Arial" w:hAnsi="Arial" w:cs="Arial"/>
          <w:b/>
          <w:bCs/>
        </w:rPr>
        <w:t>parceria</w:t>
      </w:r>
      <w:proofErr w:type="spellEnd"/>
    </w:p>
    <w:p w14:paraId="1B3F1E5B" w14:textId="77777777" w:rsidR="00F35297" w:rsidRDefault="00000000">
      <w:pPr>
        <w:pStyle w:val="NormalWeb"/>
        <w:spacing w:after="0"/>
        <w:jc w:val="both"/>
        <w:rPr>
          <w:rFonts w:ascii="Arial" w:hAnsi="Arial" w:cs="Arial"/>
        </w:rPr>
      </w:pPr>
      <w:r>
        <w:rPr>
          <w:rFonts w:ascii="Arial" w:hAnsi="Arial" w:cs="Arial"/>
        </w:rPr>
        <w:tab/>
        <w:t xml:space="preserve">A </w:t>
      </w:r>
      <w:proofErr w:type="spellStart"/>
      <w:r>
        <w:rPr>
          <w:rFonts w:ascii="Arial" w:hAnsi="Arial" w:cs="Arial"/>
        </w:rPr>
        <w:t>proposta</w:t>
      </w:r>
      <w:proofErr w:type="spellEnd"/>
      <w:r>
        <w:rPr>
          <w:rFonts w:ascii="Arial" w:hAnsi="Arial" w:cs="Arial"/>
        </w:rPr>
        <w:t xml:space="preserve"> a ser </w:t>
      </w:r>
      <w:proofErr w:type="spellStart"/>
      <w:r>
        <w:rPr>
          <w:rFonts w:ascii="Arial" w:hAnsi="Arial" w:cs="Arial"/>
        </w:rPr>
        <w:t>submetida</w:t>
      </w:r>
      <w:proofErr w:type="spellEnd"/>
      <w:r>
        <w:rPr>
          <w:rFonts w:ascii="Arial" w:hAnsi="Arial" w:cs="Arial"/>
        </w:rPr>
        <w:t xml:space="preserve"> </w:t>
      </w:r>
      <w:proofErr w:type="spellStart"/>
      <w:r>
        <w:rPr>
          <w:rFonts w:ascii="Arial" w:hAnsi="Arial" w:cs="Arial"/>
        </w:rPr>
        <w:t>deve</w:t>
      </w:r>
      <w:proofErr w:type="spellEnd"/>
      <w:r>
        <w:rPr>
          <w:rFonts w:ascii="Arial" w:hAnsi="Arial" w:cs="Arial"/>
        </w:rPr>
        <w:t xml:space="preserve"> </w:t>
      </w:r>
      <w:proofErr w:type="spellStart"/>
      <w:r>
        <w:rPr>
          <w:rFonts w:ascii="Arial" w:hAnsi="Arial" w:cs="Arial"/>
        </w:rPr>
        <w:t>conter</w:t>
      </w:r>
      <w:proofErr w:type="spellEnd"/>
      <w:r>
        <w:rPr>
          <w:rFonts w:ascii="Arial" w:hAnsi="Arial" w:cs="Arial"/>
        </w:rPr>
        <w:t xml:space="preserve"> </w:t>
      </w:r>
      <w:proofErr w:type="spellStart"/>
      <w:r>
        <w:rPr>
          <w:rFonts w:ascii="Arial" w:hAnsi="Arial" w:cs="Arial"/>
        </w:rPr>
        <w:t>proposição</w:t>
      </w:r>
      <w:proofErr w:type="spellEnd"/>
      <w:r>
        <w:rPr>
          <w:rFonts w:ascii="Arial" w:hAnsi="Arial" w:cs="Arial"/>
        </w:rPr>
        <w:t xml:space="preserve"> de </w:t>
      </w:r>
      <w:proofErr w:type="spellStart"/>
      <w:r>
        <w:rPr>
          <w:rFonts w:ascii="Arial" w:hAnsi="Arial" w:cs="Arial"/>
        </w:rPr>
        <w:t>planejamento</w:t>
      </w:r>
      <w:proofErr w:type="spellEnd"/>
      <w:r>
        <w:rPr>
          <w:rFonts w:ascii="Arial" w:hAnsi="Arial" w:cs="Arial"/>
        </w:rPr>
        <w:t xml:space="preserve"> para o </w:t>
      </w:r>
      <w:proofErr w:type="spellStart"/>
      <w:r>
        <w:rPr>
          <w:rFonts w:ascii="Arial" w:hAnsi="Arial" w:cs="Arial"/>
        </w:rPr>
        <w:t>período</w:t>
      </w:r>
      <w:proofErr w:type="spellEnd"/>
      <w:r>
        <w:rPr>
          <w:rFonts w:ascii="Arial" w:hAnsi="Arial" w:cs="Arial"/>
        </w:rPr>
        <w:t xml:space="preserve"> de </w:t>
      </w:r>
      <w:r>
        <w:rPr>
          <w:rFonts w:ascii="Arial" w:hAnsi="Arial" w:cs="Arial"/>
          <w:color w:val="FF0000"/>
        </w:rPr>
        <w:t>[INDICAR QUANTIDADE]</w:t>
      </w:r>
      <w:r>
        <w:rPr>
          <w:rFonts w:ascii="Arial" w:hAnsi="Arial" w:cs="Arial"/>
        </w:rPr>
        <w:t xml:space="preserve"> meses/</w:t>
      </w:r>
      <w:proofErr w:type="spellStart"/>
      <w:r>
        <w:rPr>
          <w:rFonts w:ascii="Arial" w:hAnsi="Arial" w:cs="Arial"/>
        </w:rPr>
        <w:t>dias</w:t>
      </w:r>
      <w:proofErr w:type="spellEnd"/>
      <w:r>
        <w:rPr>
          <w:rFonts w:ascii="Arial" w:hAnsi="Arial" w:cs="Arial"/>
        </w:rPr>
        <w:t xml:space="preserve"> de </w:t>
      </w:r>
      <w:proofErr w:type="spellStart"/>
      <w:r>
        <w:rPr>
          <w:rFonts w:ascii="Arial" w:hAnsi="Arial" w:cs="Arial"/>
        </w:rPr>
        <w:t>desenvolvimento</w:t>
      </w:r>
      <w:proofErr w:type="spellEnd"/>
      <w:r>
        <w:rPr>
          <w:rFonts w:ascii="Arial" w:hAnsi="Arial" w:cs="Arial"/>
        </w:rPr>
        <w:t xml:space="preserve"> da </w:t>
      </w:r>
      <w:proofErr w:type="spellStart"/>
      <w:r>
        <w:rPr>
          <w:rFonts w:ascii="Arial" w:hAnsi="Arial" w:cs="Arial"/>
        </w:rPr>
        <w:t>parceria</w:t>
      </w:r>
      <w:proofErr w:type="spellEnd"/>
      <w:r>
        <w:rPr>
          <w:rFonts w:ascii="Arial" w:hAnsi="Arial" w:cs="Arial"/>
        </w:rPr>
        <w:t xml:space="preserve"> e de </w:t>
      </w:r>
      <w:proofErr w:type="spellStart"/>
      <w:r>
        <w:rPr>
          <w:rFonts w:ascii="Arial" w:hAnsi="Arial" w:cs="Arial"/>
        </w:rPr>
        <w:t>suas</w:t>
      </w:r>
      <w:proofErr w:type="spellEnd"/>
      <w:r>
        <w:rPr>
          <w:rFonts w:ascii="Arial" w:hAnsi="Arial" w:cs="Arial"/>
        </w:rPr>
        <w:t xml:space="preserve"> </w:t>
      </w:r>
      <w:proofErr w:type="spellStart"/>
      <w:r>
        <w:rPr>
          <w:rFonts w:ascii="Arial" w:hAnsi="Arial" w:cs="Arial"/>
        </w:rPr>
        <w:t>respectivas</w:t>
      </w:r>
      <w:proofErr w:type="spellEnd"/>
      <w:r>
        <w:rPr>
          <w:rFonts w:ascii="Arial" w:hAnsi="Arial" w:cs="Arial"/>
        </w:rPr>
        <w:t xml:space="preserve"> </w:t>
      </w:r>
      <w:proofErr w:type="spellStart"/>
      <w:r>
        <w:rPr>
          <w:rFonts w:ascii="Arial" w:hAnsi="Arial" w:cs="Arial"/>
        </w:rPr>
        <w:t>ações</w:t>
      </w:r>
      <w:proofErr w:type="spellEnd"/>
      <w:r>
        <w:rPr>
          <w:rFonts w:ascii="Arial" w:hAnsi="Arial" w:cs="Arial"/>
        </w:rPr>
        <w:t xml:space="preserve"> (</w:t>
      </w:r>
      <w:proofErr w:type="spellStart"/>
      <w:r>
        <w:rPr>
          <w:rFonts w:ascii="Arial" w:hAnsi="Arial" w:cs="Arial"/>
        </w:rPr>
        <w:t>abordadas</w:t>
      </w:r>
      <w:proofErr w:type="spellEnd"/>
      <w:r>
        <w:rPr>
          <w:rFonts w:ascii="Arial" w:hAnsi="Arial" w:cs="Arial"/>
        </w:rPr>
        <w:t xml:space="preserve"> no item 2</w:t>
      </w:r>
      <w:r>
        <w:rPr>
          <w:rFonts w:ascii="Arial" w:hAnsi="Arial" w:cs="Arial"/>
          <w:color w:val="800000"/>
        </w:rPr>
        <w:t xml:space="preserve"> [</w:t>
      </w:r>
      <w:r>
        <w:rPr>
          <w:rFonts w:ascii="Arial" w:hAnsi="Arial" w:cs="Arial"/>
          <w:color w:val="FF0000"/>
        </w:rPr>
        <w:t>INDICAR OUTROS ITENS CORRESPONDENTES, SE FOR O CASO]</w:t>
      </w:r>
      <w:r>
        <w:rPr>
          <w:rFonts w:ascii="Arial" w:hAnsi="Arial" w:cs="Arial"/>
          <w:color w:val="800000"/>
        </w:rPr>
        <w:t xml:space="preserve"> </w:t>
      </w:r>
      <w:proofErr w:type="spellStart"/>
      <w:r>
        <w:rPr>
          <w:rFonts w:ascii="Arial" w:hAnsi="Arial" w:cs="Arial"/>
        </w:rPr>
        <w:t>deste</w:t>
      </w:r>
      <w:proofErr w:type="spellEnd"/>
      <w:r>
        <w:rPr>
          <w:rFonts w:ascii="Arial" w:hAnsi="Arial" w:cs="Arial"/>
        </w:rPr>
        <w:t xml:space="preserve"> </w:t>
      </w:r>
      <w:proofErr w:type="spellStart"/>
      <w:r>
        <w:rPr>
          <w:rFonts w:ascii="Arial" w:hAnsi="Arial" w:cs="Arial"/>
        </w:rPr>
        <w:t>anexo</w:t>
      </w:r>
      <w:proofErr w:type="spellEnd"/>
      <w:r>
        <w:rPr>
          <w:rFonts w:ascii="Arial" w:hAnsi="Arial" w:cs="Arial"/>
        </w:rPr>
        <w:t xml:space="preserve">). </w:t>
      </w:r>
      <w:proofErr w:type="gramStart"/>
      <w:r>
        <w:rPr>
          <w:rFonts w:ascii="Arial" w:hAnsi="Arial" w:cs="Arial"/>
        </w:rPr>
        <w:t>A</w:t>
      </w:r>
      <w:proofErr w:type="gramEnd"/>
      <w:r>
        <w:rPr>
          <w:rFonts w:ascii="Arial" w:hAnsi="Arial" w:cs="Arial"/>
          <w:lang w:val="pt-BR"/>
        </w:rPr>
        <w:t xml:space="preserve"> </w:t>
      </w:r>
      <w:proofErr w:type="spellStart"/>
      <w:r>
        <w:rPr>
          <w:rFonts w:ascii="Arial" w:hAnsi="Arial" w:cs="Arial"/>
        </w:rPr>
        <w:t>apresentação</w:t>
      </w:r>
      <w:proofErr w:type="spellEnd"/>
      <w:r>
        <w:rPr>
          <w:rFonts w:ascii="Arial" w:hAnsi="Arial" w:cs="Arial"/>
        </w:rPr>
        <w:t xml:space="preserve"> do </w:t>
      </w:r>
      <w:proofErr w:type="spellStart"/>
      <w:r>
        <w:rPr>
          <w:rFonts w:ascii="Arial" w:hAnsi="Arial" w:cs="Arial"/>
        </w:rPr>
        <w:t>planejamento</w:t>
      </w:r>
      <w:proofErr w:type="spellEnd"/>
      <w:r>
        <w:rPr>
          <w:rFonts w:ascii="Arial" w:hAnsi="Arial" w:cs="Arial"/>
        </w:rPr>
        <w:t xml:space="preserve"> </w:t>
      </w:r>
      <w:proofErr w:type="spellStart"/>
      <w:r>
        <w:rPr>
          <w:rFonts w:ascii="Arial" w:hAnsi="Arial" w:cs="Arial"/>
        </w:rPr>
        <w:t>deve</w:t>
      </w:r>
      <w:proofErr w:type="spellEnd"/>
      <w:r>
        <w:rPr>
          <w:rFonts w:ascii="Arial" w:hAnsi="Arial" w:cs="Arial"/>
        </w:rPr>
        <w:t xml:space="preserve"> </w:t>
      </w:r>
      <w:proofErr w:type="spellStart"/>
      <w:r>
        <w:rPr>
          <w:rFonts w:ascii="Arial" w:hAnsi="Arial" w:cs="Arial"/>
        </w:rPr>
        <w:t>conter</w:t>
      </w:r>
      <w:proofErr w:type="spellEnd"/>
      <w:r>
        <w:rPr>
          <w:rFonts w:ascii="Arial" w:hAnsi="Arial" w:cs="Arial"/>
        </w:rPr>
        <w:t xml:space="preserve">, mas </w:t>
      </w:r>
      <w:proofErr w:type="spellStart"/>
      <w:r>
        <w:rPr>
          <w:rFonts w:ascii="Arial" w:hAnsi="Arial" w:cs="Arial"/>
        </w:rPr>
        <w:t>não</w:t>
      </w:r>
      <w:proofErr w:type="spellEnd"/>
      <w:r>
        <w:rPr>
          <w:rFonts w:ascii="Arial" w:hAnsi="Arial" w:cs="Arial"/>
        </w:rPr>
        <w:t xml:space="preserve"> </w:t>
      </w:r>
      <w:proofErr w:type="spellStart"/>
      <w:r>
        <w:rPr>
          <w:rFonts w:ascii="Arial" w:hAnsi="Arial" w:cs="Arial"/>
        </w:rPr>
        <w:t>necessariamente</w:t>
      </w:r>
      <w:proofErr w:type="spellEnd"/>
      <w:r>
        <w:rPr>
          <w:rFonts w:ascii="Arial" w:hAnsi="Arial" w:cs="Arial"/>
        </w:rPr>
        <w:t xml:space="preserve"> se </w:t>
      </w:r>
      <w:proofErr w:type="spellStart"/>
      <w:r>
        <w:rPr>
          <w:rFonts w:ascii="Arial" w:hAnsi="Arial" w:cs="Arial"/>
        </w:rPr>
        <w:t>limitar</w:t>
      </w:r>
      <w:proofErr w:type="spellEnd"/>
      <w:r>
        <w:rPr>
          <w:rFonts w:ascii="Arial" w:hAnsi="Arial" w:cs="Arial"/>
        </w:rPr>
        <w:t xml:space="preserve"> à(</w:t>
      </w:r>
      <w:proofErr w:type="spellStart"/>
      <w:r>
        <w:rPr>
          <w:rFonts w:ascii="Arial" w:hAnsi="Arial" w:cs="Arial"/>
        </w:rPr>
        <w:t>ao</w:t>
      </w:r>
      <w:proofErr w:type="spellEnd"/>
      <w:r>
        <w:rPr>
          <w:rFonts w:ascii="Arial" w:hAnsi="Arial" w:cs="Arial"/>
        </w:rPr>
        <w:t>):</w:t>
      </w:r>
    </w:p>
    <w:p w14:paraId="5F7C38B6" w14:textId="77777777" w:rsidR="00F35297" w:rsidRDefault="00000000">
      <w:pPr>
        <w:pStyle w:val="NormalWeb"/>
        <w:spacing w:after="0"/>
        <w:ind w:left="425"/>
        <w:jc w:val="both"/>
        <w:rPr>
          <w:b/>
          <w:bCs/>
        </w:rPr>
      </w:pPr>
      <w:r>
        <w:rPr>
          <w:rFonts w:ascii="Arial" w:hAnsi="Arial" w:cs="Arial"/>
          <w:b/>
          <w:bCs/>
          <w:lang w:val="pt-BR"/>
        </w:rPr>
        <w:t>A</w:t>
      </w:r>
      <w:proofErr w:type="spellStart"/>
      <w:r>
        <w:rPr>
          <w:rFonts w:ascii="Arial" w:hAnsi="Arial" w:cs="Arial"/>
          <w:b/>
          <w:bCs/>
        </w:rPr>
        <w:t>nálise</w:t>
      </w:r>
      <w:proofErr w:type="spellEnd"/>
      <w:r>
        <w:rPr>
          <w:rFonts w:ascii="Arial" w:hAnsi="Arial" w:cs="Arial"/>
          <w:b/>
          <w:bCs/>
        </w:rPr>
        <w:t xml:space="preserve"> do </w:t>
      </w:r>
      <w:proofErr w:type="spellStart"/>
      <w:r>
        <w:rPr>
          <w:rFonts w:ascii="Arial" w:hAnsi="Arial" w:cs="Arial"/>
          <w:b/>
          <w:bCs/>
        </w:rPr>
        <w:t>cenário</w:t>
      </w:r>
      <w:proofErr w:type="spellEnd"/>
      <w:r>
        <w:rPr>
          <w:rFonts w:ascii="Arial" w:hAnsi="Arial" w:cs="Arial"/>
          <w:b/>
          <w:bCs/>
        </w:rPr>
        <w:t>;</w:t>
      </w:r>
    </w:p>
    <w:p w14:paraId="3B988C0A" w14:textId="77777777" w:rsidR="00F35297" w:rsidRDefault="00000000">
      <w:pPr>
        <w:pStyle w:val="NormalWeb"/>
        <w:spacing w:after="0"/>
        <w:ind w:left="425"/>
        <w:jc w:val="both"/>
        <w:rPr>
          <w:rFonts w:ascii="Arial" w:hAnsi="Arial" w:cs="Arial"/>
        </w:rPr>
      </w:pPr>
      <w:r>
        <w:rPr>
          <w:rFonts w:ascii="Arial" w:hAnsi="Arial" w:cs="Arial"/>
          <w:b/>
          <w:bCs/>
          <w:lang w:val="pt-BR"/>
        </w:rPr>
        <w:t>D</w:t>
      </w:r>
      <w:proofErr w:type="spellStart"/>
      <w:r>
        <w:rPr>
          <w:rFonts w:ascii="Arial" w:hAnsi="Arial" w:cs="Arial"/>
          <w:b/>
          <w:bCs/>
        </w:rPr>
        <w:t>elimitação</w:t>
      </w:r>
      <w:proofErr w:type="spellEnd"/>
      <w:r>
        <w:rPr>
          <w:rFonts w:ascii="Arial" w:hAnsi="Arial" w:cs="Arial"/>
          <w:b/>
          <w:bCs/>
        </w:rPr>
        <w:t xml:space="preserve"> dos </w:t>
      </w:r>
      <w:proofErr w:type="spellStart"/>
      <w:r>
        <w:rPr>
          <w:rFonts w:ascii="Arial" w:hAnsi="Arial" w:cs="Arial"/>
          <w:b/>
          <w:bCs/>
        </w:rPr>
        <w:t>eixos</w:t>
      </w:r>
      <w:proofErr w:type="spellEnd"/>
      <w:r>
        <w:rPr>
          <w:rFonts w:ascii="Arial" w:hAnsi="Arial" w:cs="Arial"/>
          <w:b/>
          <w:bCs/>
        </w:rPr>
        <w:t xml:space="preserve"> de </w:t>
      </w:r>
      <w:proofErr w:type="spellStart"/>
      <w:proofErr w:type="gramStart"/>
      <w:r>
        <w:rPr>
          <w:rFonts w:ascii="Arial" w:hAnsi="Arial" w:cs="Arial"/>
          <w:b/>
          <w:bCs/>
        </w:rPr>
        <w:t>atuação</w:t>
      </w:r>
      <w:proofErr w:type="spellEnd"/>
      <w:r>
        <w:rPr>
          <w:rFonts w:ascii="Arial" w:hAnsi="Arial" w:cs="Arial"/>
          <w:lang w:val="pt-BR"/>
        </w:rPr>
        <w:t>;</w:t>
      </w:r>
      <w:r>
        <w:rPr>
          <w:rFonts w:ascii="Arial" w:hAnsi="Arial" w:cs="Arial"/>
          <w:color w:val="FF0000"/>
        </w:rPr>
        <w:t>[</w:t>
      </w:r>
      <w:proofErr w:type="gramEnd"/>
      <w:r>
        <w:rPr>
          <w:rFonts w:ascii="Arial" w:hAnsi="Arial" w:cs="Arial"/>
          <w:color w:val="FF0000"/>
        </w:rPr>
        <w:t>PREVER ESTRUTURA DE APRESENTAÇÃO DA PROPOSTA QUE RELACIONE EIXOS DE ATUAÇÃO E RESPECTIVAS AÇÕES];</w:t>
      </w:r>
    </w:p>
    <w:p w14:paraId="66412104" w14:textId="77777777" w:rsidR="00F35297" w:rsidRDefault="00000000">
      <w:pPr>
        <w:pStyle w:val="NormalWeb"/>
        <w:spacing w:after="0"/>
        <w:ind w:left="425"/>
        <w:jc w:val="both"/>
      </w:pPr>
      <w:r>
        <w:rPr>
          <w:rFonts w:ascii="Arial" w:hAnsi="Arial" w:cs="Arial"/>
          <w:b/>
          <w:bCs/>
          <w:color w:val="000000"/>
          <w:lang w:val="pt-BR"/>
        </w:rPr>
        <w:t xml:space="preserve">Alinhamento com diretrizes e objetivos da política pública </w:t>
      </w:r>
      <w:r>
        <w:rPr>
          <w:rFonts w:ascii="Arial" w:hAnsi="Arial" w:cs="Arial"/>
          <w:color w:val="FF0000"/>
          <w:lang w:val="pt-BR"/>
        </w:rPr>
        <w:t>[INDICAR POLITICA E/OU PROGRAMA PÚBLICO A QUE A PARCERIA ESTARÁ ALINHADA]</w:t>
      </w:r>
    </w:p>
    <w:p w14:paraId="6B9C77EF" w14:textId="77777777" w:rsidR="00F35297" w:rsidRDefault="00000000">
      <w:pPr>
        <w:pStyle w:val="NormalWeb"/>
        <w:spacing w:after="0"/>
        <w:jc w:val="both"/>
        <w:rPr>
          <w:rFonts w:ascii="Arial" w:hAnsi="Arial" w:cs="Arial"/>
          <w:b/>
          <w:bCs/>
        </w:rPr>
      </w:pPr>
      <w:r>
        <w:rPr>
          <w:rFonts w:ascii="Arial" w:hAnsi="Arial" w:cs="Arial"/>
          <w:b/>
          <w:bCs/>
          <w:color w:val="000000"/>
        </w:rPr>
        <w:t xml:space="preserve">Item 2 – </w:t>
      </w:r>
      <w:proofErr w:type="spellStart"/>
      <w:r>
        <w:rPr>
          <w:rFonts w:ascii="Arial" w:hAnsi="Arial" w:cs="Arial"/>
          <w:b/>
          <w:bCs/>
          <w:color w:val="000000"/>
        </w:rPr>
        <w:t>Detalhamento</w:t>
      </w:r>
      <w:proofErr w:type="spellEnd"/>
      <w:r>
        <w:rPr>
          <w:rFonts w:ascii="Arial" w:hAnsi="Arial" w:cs="Arial"/>
          <w:b/>
          <w:bCs/>
          <w:color w:val="000000"/>
        </w:rPr>
        <w:t xml:space="preserve"> das </w:t>
      </w:r>
      <w:proofErr w:type="spellStart"/>
      <w:r>
        <w:rPr>
          <w:rFonts w:ascii="Arial" w:hAnsi="Arial" w:cs="Arial"/>
          <w:b/>
          <w:bCs/>
          <w:color w:val="000000"/>
        </w:rPr>
        <w:t>ações</w:t>
      </w:r>
      <w:proofErr w:type="spellEnd"/>
      <w:r>
        <w:rPr>
          <w:rFonts w:ascii="Arial" w:hAnsi="Arial" w:cs="Arial"/>
          <w:b/>
          <w:bCs/>
          <w:color w:val="000000"/>
        </w:rPr>
        <w:t xml:space="preserve"> da </w:t>
      </w:r>
      <w:proofErr w:type="spellStart"/>
      <w:r>
        <w:rPr>
          <w:rFonts w:ascii="Arial" w:hAnsi="Arial" w:cs="Arial"/>
          <w:b/>
          <w:bCs/>
          <w:color w:val="000000"/>
        </w:rPr>
        <w:t>parceria</w:t>
      </w:r>
      <w:proofErr w:type="spellEnd"/>
    </w:p>
    <w:p w14:paraId="6CB1F1B9" w14:textId="77777777" w:rsidR="00F35297" w:rsidRDefault="00000000">
      <w:pPr>
        <w:pStyle w:val="NormalWeb"/>
        <w:spacing w:after="0"/>
        <w:jc w:val="both"/>
        <w:rPr>
          <w:lang w:val="pt-BR"/>
        </w:rPr>
      </w:pPr>
      <w:r>
        <w:rPr>
          <w:rFonts w:ascii="Arial" w:hAnsi="Arial" w:cs="Arial"/>
          <w:color w:val="000000"/>
        </w:rPr>
        <w:tab/>
        <w:t xml:space="preserve">A </w:t>
      </w:r>
      <w:proofErr w:type="spellStart"/>
      <w:r>
        <w:rPr>
          <w:rFonts w:ascii="Arial" w:hAnsi="Arial" w:cs="Arial"/>
          <w:color w:val="000000"/>
        </w:rPr>
        <w:t>proposta</w:t>
      </w:r>
      <w:proofErr w:type="spellEnd"/>
      <w:r>
        <w:rPr>
          <w:rFonts w:ascii="Arial" w:hAnsi="Arial" w:cs="Arial"/>
          <w:color w:val="000000"/>
        </w:rPr>
        <w:t xml:space="preserve"> a ser </w:t>
      </w:r>
      <w:proofErr w:type="spellStart"/>
      <w:r>
        <w:rPr>
          <w:rFonts w:ascii="Arial" w:hAnsi="Arial" w:cs="Arial"/>
          <w:color w:val="000000"/>
        </w:rPr>
        <w:t>submetida</w:t>
      </w:r>
      <w:proofErr w:type="spellEnd"/>
      <w:r>
        <w:rPr>
          <w:rFonts w:ascii="Arial" w:hAnsi="Arial" w:cs="Arial"/>
          <w:color w:val="000000"/>
        </w:rPr>
        <w:t xml:space="preserve"> </w:t>
      </w:r>
      <w:proofErr w:type="spellStart"/>
      <w:r>
        <w:rPr>
          <w:rFonts w:ascii="Arial" w:hAnsi="Arial" w:cs="Arial"/>
          <w:color w:val="000000"/>
        </w:rPr>
        <w:t>deve</w:t>
      </w:r>
      <w:proofErr w:type="spellEnd"/>
      <w:r>
        <w:rPr>
          <w:rFonts w:ascii="Arial" w:hAnsi="Arial" w:cs="Arial"/>
          <w:color w:val="000000"/>
        </w:rPr>
        <w:t xml:space="preserve"> </w:t>
      </w:r>
      <w:proofErr w:type="spellStart"/>
      <w:r>
        <w:rPr>
          <w:rFonts w:ascii="Arial" w:hAnsi="Arial" w:cs="Arial"/>
          <w:color w:val="000000"/>
        </w:rPr>
        <w:t>apresentar</w:t>
      </w:r>
      <w:proofErr w:type="spellEnd"/>
      <w:r>
        <w:rPr>
          <w:rFonts w:ascii="Arial" w:hAnsi="Arial" w:cs="Arial"/>
          <w:color w:val="000000"/>
        </w:rPr>
        <w:t xml:space="preserve"> de </w:t>
      </w:r>
      <w:proofErr w:type="spellStart"/>
      <w:r>
        <w:rPr>
          <w:rFonts w:ascii="Arial" w:hAnsi="Arial" w:cs="Arial"/>
          <w:color w:val="000000"/>
        </w:rPr>
        <w:t>maneira</w:t>
      </w:r>
      <w:proofErr w:type="spellEnd"/>
      <w:r>
        <w:rPr>
          <w:rFonts w:ascii="Arial" w:hAnsi="Arial" w:cs="Arial"/>
          <w:color w:val="000000"/>
        </w:rPr>
        <w:t xml:space="preserve"> </w:t>
      </w:r>
      <w:proofErr w:type="spellStart"/>
      <w:r>
        <w:rPr>
          <w:rFonts w:ascii="Arial" w:hAnsi="Arial" w:cs="Arial"/>
          <w:color w:val="000000"/>
        </w:rPr>
        <w:t>detalhada</w:t>
      </w:r>
      <w:proofErr w:type="spellEnd"/>
      <w:r>
        <w:rPr>
          <w:rFonts w:ascii="Arial" w:hAnsi="Arial" w:cs="Arial"/>
          <w:color w:val="000000"/>
        </w:rPr>
        <w:t xml:space="preserve"> as </w:t>
      </w:r>
      <w:proofErr w:type="spellStart"/>
      <w:r>
        <w:rPr>
          <w:rFonts w:ascii="Arial" w:hAnsi="Arial" w:cs="Arial"/>
          <w:color w:val="000000"/>
        </w:rPr>
        <w:t>ações</w:t>
      </w:r>
      <w:proofErr w:type="spellEnd"/>
      <w:r>
        <w:rPr>
          <w:rFonts w:ascii="Arial" w:hAnsi="Arial" w:cs="Arial"/>
          <w:color w:val="000000"/>
        </w:rPr>
        <w:t xml:space="preserve"> </w:t>
      </w:r>
      <w:proofErr w:type="spellStart"/>
      <w:r>
        <w:rPr>
          <w:rFonts w:ascii="Arial" w:hAnsi="Arial" w:cs="Arial"/>
          <w:color w:val="000000"/>
        </w:rPr>
        <w:t>propostas</w:t>
      </w:r>
      <w:proofErr w:type="spellEnd"/>
      <w:r>
        <w:rPr>
          <w:rFonts w:ascii="Arial" w:hAnsi="Arial" w:cs="Arial"/>
          <w:color w:val="000000"/>
        </w:rPr>
        <w:t xml:space="preserve"> para </w:t>
      </w:r>
      <w:proofErr w:type="spellStart"/>
      <w:r>
        <w:rPr>
          <w:rFonts w:ascii="Arial" w:hAnsi="Arial" w:cs="Arial"/>
          <w:color w:val="000000"/>
        </w:rPr>
        <w:t>execução</w:t>
      </w:r>
      <w:proofErr w:type="spellEnd"/>
      <w:r>
        <w:rPr>
          <w:rFonts w:ascii="Arial" w:hAnsi="Arial" w:cs="Arial"/>
          <w:color w:val="000000"/>
        </w:rPr>
        <w:t xml:space="preserve"> da </w:t>
      </w:r>
      <w:proofErr w:type="spellStart"/>
      <w:r>
        <w:rPr>
          <w:rFonts w:ascii="Arial" w:hAnsi="Arial" w:cs="Arial"/>
          <w:color w:val="000000"/>
        </w:rPr>
        <w:t>parceria</w:t>
      </w:r>
      <w:proofErr w:type="spellEnd"/>
      <w:r>
        <w:rPr>
          <w:rFonts w:ascii="Arial" w:hAnsi="Arial" w:cs="Arial"/>
          <w:color w:val="000000"/>
          <w:lang w:val="pt-BR"/>
        </w:rPr>
        <w:t>, devendo conter:</w:t>
      </w:r>
    </w:p>
    <w:p w14:paraId="0193479D" w14:textId="77777777" w:rsidR="00F35297" w:rsidRDefault="00000000">
      <w:pPr>
        <w:pStyle w:val="NormalWeb"/>
        <w:spacing w:after="0"/>
        <w:ind w:left="425"/>
        <w:jc w:val="both"/>
      </w:pPr>
      <w:r>
        <w:rPr>
          <w:rFonts w:ascii="Arial" w:hAnsi="Arial" w:cs="Arial"/>
          <w:color w:val="000000"/>
          <w:u w:val="single"/>
          <w:lang w:val="pt-BR"/>
        </w:rPr>
        <w:t>I. R</w:t>
      </w:r>
      <w:proofErr w:type="spellStart"/>
      <w:r>
        <w:rPr>
          <w:rFonts w:ascii="Arial" w:hAnsi="Arial" w:cs="Arial"/>
          <w:color w:val="000000"/>
          <w:u w:val="single"/>
        </w:rPr>
        <w:t>esumo</w:t>
      </w:r>
      <w:proofErr w:type="spellEnd"/>
      <w:r>
        <w:rPr>
          <w:rFonts w:ascii="Arial" w:hAnsi="Arial" w:cs="Arial"/>
          <w:color w:val="000000"/>
          <w:u w:val="single"/>
        </w:rPr>
        <w:t xml:space="preserve"> </w:t>
      </w:r>
      <w:proofErr w:type="spellStart"/>
      <w:r>
        <w:rPr>
          <w:rFonts w:ascii="Arial" w:hAnsi="Arial" w:cs="Arial"/>
          <w:color w:val="000000"/>
          <w:u w:val="single"/>
        </w:rPr>
        <w:t>descritivo</w:t>
      </w:r>
      <w:proofErr w:type="spellEnd"/>
      <w:r>
        <w:rPr>
          <w:rFonts w:ascii="Arial" w:hAnsi="Arial" w:cs="Arial"/>
          <w:color w:val="000000"/>
          <w:u w:val="single"/>
        </w:rPr>
        <w:t xml:space="preserve"> de </w:t>
      </w:r>
      <w:proofErr w:type="spellStart"/>
      <w:r>
        <w:rPr>
          <w:rFonts w:ascii="Arial" w:hAnsi="Arial" w:cs="Arial"/>
          <w:color w:val="000000"/>
          <w:u w:val="single"/>
        </w:rPr>
        <w:t>cada</w:t>
      </w:r>
      <w:proofErr w:type="spellEnd"/>
      <w:r>
        <w:rPr>
          <w:rFonts w:ascii="Arial" w:hAnsi="Arial" w:cs="Arial"/>
          <w:color w:val="000000"/>
          <w:u w:val="single"/>
        </w:rPr>
        <w:t xml:space="preserve"> </w:t>
      </w:r>
      <w:proofErr w:type="spellStart"/>
      <w:r>
        <w:rPr>
          <w:rFonts w:ascii="Arial" w:hAnsi="Arial" w:cs="Arial"/>
          <w:color w:val="000000"/>
          <w:u w:val="single"/>
        </w:rPr>
        <w:t>ação</w:t>
      </w:r>
      <w:proofErr w:type="spellEnd"/>
      <w:r>
        <w:rPr>
          <w:rFonts w:ascii="Arial" w:hAnsi="Arial" w:cs="Arial"/>
          <w:b/>
          <w:bCs/>
          <w:color w:val="000000"/>
          <w:u w:val="single"/>
        </w:rPr>
        <w:t>;</w:t>
      </w:r>
    </w:p>
    <w:p w14:paraId="0A2EF9D3" w14:textId="77777777" w:rsidR="00F35297" w:rsidRDefault="00000000">
      <w:pPr>
        <w:pStyle w:val="NormalWeb"/>
        <w:spacing w:after="0"/>
        <w:ind w:left="425"/>
        <w:jc w:val="both"/>
      </w:pPr>
      <w:r>
        <w:rPr>
          <w:rFonts w:ascii="Arial" w:hAnsi="Arial" w:cs="Arial"/>
          <w:color w:val="000000"/>
          <w:u w:val="single"/>
        </w:rPr>
        <w:t xml:space="preserve">II. </w:t>
      </w:r>
      <w:proofErr w:type="spellStart"/>
      <w:r>
        <w:rPr>
          <w:rFonts w:ascii="Arial" w:hAnsi="Arial" w:cs="Arial"/>
          <w:color w:val="000000"/>
          <w:u w:val="single"/>
        </w:rPr>
        <w:t>público-alvo</w:t>
      </w:r>
      <w:proofErr w:type="spellEnd"/>
      <w:r>
        <w:rPr>
          <w:rFonts w:ascii="Arial" w:hAnsi="Arial" w:cs="Arial"/>
          <w:color w:val="000000"/>
          <w:u w:val="single"/>
        </w:rPr>
        <w:t xml:space="preserve"> e/</w:t>
      </w:r>
      <w:proofErr w:type="spellStart"/>
      <w:r>
        <w:rPr>
          <w:rFonts w:ascii="Arial" w:hAnsi="Arial" w:cs="Arial"/>
          <w:color w:val="000000"/>
          <w:u w:val="single"/>
        </w:rPr>
        <w:t>ou</w:t>
      </w:r>
      <w:proofErr w:type="spellEnd"/>
      <w:r>
        <w:rPr>
          <w:rFonts w:ascii="Arial" w:hAnsi="Arial" w:cs="Arial"/>
          <w:color w:val="000000"/>
          <w:u w:val="single"/>
        </w:rPr>
        <w:t xml:space="preserve"> </w:t>
      </w:r>
      <w:proofErr w:type="spellStart"/>
      <w:r>
        <w:rPr>
          <w:rFonts w:ascii="Arial" w:hAnsi="Arial" w:cs="Arial"/>
          <w:color w:val="000000"/>
          <w:u w:val="single"/>
        </w:rPr>
        <w:t>expectativa</w:t>
      </w:r>
      <w:proofErr w:type="spellEnd"/>
      <w:r>
        <w:rPr>
          <w:rFonts w:ascii="Arial" w:hAnsi="Arial" w:cs="Arial"/>
          <w:color w:val="000000"/>
          <w:u w:val="single"/>
        </w:rPr>
        <w:t xml:space="preserve"> de </w:t>
      </w:r>
      <w:proofErr w:type="spellStart"/>
      <w:r>
        <w:rPr>
          <w:rFonts w:ascii="Arial" w:hAnsi="Arial" w:cs="Arial"/>
          <w:color w:val="000000"/>
          <w:u w:val="single"/>
        </w:rPr>
        <w:t>beneficiários</w:t>
      </w:r>
      <w:proofErr w:type="spellEnd"/>
      <w:r>
        <w:rPr>
          <w:rFonts w:ascii="Arial" w:hAnsi="Arial" w:cs="Arial"/>
          <w:color w:val="000000"/>
          <w:u w:val="single"/>
        </w:rPr>
        <w:t xml:space="preserve"> </w:t>
      </w:r>
      <w:r>
        <w:rPr>
          <w:rFonts w:ascii="Arial" w:hAnsi="Arial" w:cs="Arial"/>
          <w:color w:val="000000"/>
          <w:u w:val="single"/>
          <w:lang w:val="pt-BR"/>
        </w:rPr>
        <w:t>alcançados</w:t>
      </w:r>
      <w:r>
        <w:rPr>
          <w:rFonts w:ascii="Arial" w:hAnsi="Arial" w:cs="Arial"/>
          <w:b/>
          <w:bCs/>
          <w:color w:val="000000"/>
          <w:u w:val="single"/>
        </w:rPr>
        <w:t>;</w:t>
      </w:r>
    </w:p>
    <w:p w14:paraId="4732D870" w14:textId="77777777" w:rsidR="00F35297" w:rsidRDefault="00000000">
      <w:pPr>
        <w:pStyle w:val="NormalWeb"/>
        <w:spacing w:after="0"/>
        <w:ind w:left="425"/>
        <w:jc w:val="both"/>
      </w:pPr>
      <w:r>
        <w:rPr>
          <w:rFonts w:ascii="Arial" w:hAnsi="Arial" w:cs="Arial"/>
          <w:color w:val="000000"/>
          <w:u w:val="single"/>
        </w:rPr>
        <w:t xml:space="preserve">III. </w:t>
      </w:r>
      <w:proofErr w:type="spellStart"/>
      <w:r>
        <w:rPr>
          <w:rFonts w:ascii="Arial" w:hAnsi="Arial" w:cs="Arial"/>
          <w:color w:val="000000"/>
          <w:u w:val="single"/>
        </w:rPr>
        <w:t>metodologia</w:t>
      </w:r>
      <w:proofErr w:type="spellEnd"/>
      <w:r>
        <w:rPr>
          <w:rFonts w:ascii="Arial" w:hAnsi="Arial" w:cs="Arial"/>
          <w:color w:val="000000"/>
          <w:u w:val="single"/>
        </w:rPr>
        <w:t xml:space="preserve"> e </w:t>
      </w:r>
      <w:proofErr w:type="spellStart"/>
      <w:r>
        <w:rPr>
          <w:rFonts w:ascii="Arial" w:hAnsi="Arial" w:cs="Arial"/>
          <w:color w:val="000000"/>
          <w:u w:val="single"/>
        </w:rPr>
        <w:t>perfil</w:t>
      </w:r>
      <w:proofErr w:type="spellEnd"/>
      <w:r>
        <w:rPr>
          <w:rFonts w:ascii="Arial" w:hAnsi="Arial" w:cs="Arial"/>
          <w:color w:val="000000"/>
          <w:u w:val="single"/>
        </w:rPr>
        <w:t xml:space="preserve"> da equipe de </w:t>
      </w:r>
      <w:proofErr w:type="spellStart"/>
      <w:r>
        <w:rPr>
          <w:rFonts w:ascii="Arial" w:hAnsi="Arial" w:cs="Arial"/>
          <w:color w:val="000000"/>
          <w:u w:val="single"/>
        </w:rPr>
        <w:t>trabalho</w:t>
      </w:r>
      <w:proofErr w:type="spellEnd"/>
      <w:r>
        <w:rPr>
          <w:rFonts w:ascii="Arial" w:hAnsi="Arial" w:cs="Arial"/>
          <w:b/>
          <w:bCs/>
          <w:color w:val="000000"/>
          <w:u w:val="single"/>
        </w:rPr>
        <w:t>;</w:t>
      </w:r>
    </w:p>
    <w:p w14:paraId="04A61C4B" w14:textId="77777777" w:rsidR="00F35297" w:rsidRDefault="00000000">
      <w:pPr>
        <w:pStyle w:val="NormalWeb"/>
        <w:spacing w:after="0"/>
        <w:ind w:left="425"/>
        <w:jc w:val="both"/>
        <w:rPr>
          <w:rFonts w:ascii="Arial" w:hAnsi="Arial" w:cs="Arial"/>
          <w:b/>
          <w:bCs/>
          <w:color w:val="000000"/>
          <w:u w:val="single"/>
        </w:rPr>
      </w:pPr>
      <w:r>
        <w:rPr>
          <w:rFonts w:ascii="Arial" w:hAnsi="Arial" w:cs="Arial"/>
          <w:color w:val="000000"/>
          <w:u w:val="single"/>
        </w:rPr>
        <w:t xml:space="preserve">IV. </w:t>
      </w:r>
      <w:proofErr w:type="spellStart"/>
      <w:r>
        <w:rPr>
          <w:rFonts w:ascii="Arial" w:hAnsi="Arial" w:cs="Arial"/>
          <w:color w:val="000000"/>
          <w:u w:val="single"/>
        </w:rPr>
        <w:t>duração</w:t>
      </w:r>
      <w:proofErr w:type="spellEnd"/>
      <w:r>
        <w:rPr>
          <w:rFonts w:ascii="Arial" w:hAnsi="Arial" w:cs="Arial"/>
          <w:color w:val="000000"/>
          <w:u w:val="single"/>
        </w:rPr>
        <w:t xml:space="preserve"> das </w:t>
      </w:r>
      <w:proofErr w:type="spellStart"/>
      <w:r>
        <w:rPr>
          <w:rFonts w:ascii="Arial" w:hAnsi="Arial" w:cs="Arial"/>
          <w:color w:val="000000"/>
          <w:u w:val="single"/>
        </w:rPr>
        <w:t>ações</w:t>
      </w:r>
      <w:proofErr w:type="spellEnd"/>
      <w:r>
        <w:rPr>
          <w:rFonts w:ascii="Arial" w:hAnsi="Arial" w:cs="Arial"/>
          <w:b/>
          <w:bCs/>
          <w:color w:val="000000"/>
          <w:u w:val="single"/>
        </w:rPr>
        <w:t>.</w:t>
      </w:r>
    </w:p>
    <w:p w14:paraId="73980BB6" w14:textId="77777777" w:rsidR="00F35297" w:rsidRDefault="00000000">
      <w:pPr>
        <w:pStyle w:val="NormalWeb"/>
        <w:spacing w:after="0"/>
        <w:jc w:val="both"/>
        <w:rPr>
          <w:rFonts w:ascii="Arial" w:hAnsi="Arial" w:cs="Arial"/>
          <w:b/>
          <w:bCs/>
          <w:color w:val="000000"/>
        </w:rPr>
      </w:pPr>
      <w:r>
        <w:rPr>
          <w:rFonts w:ascii="Arial" w:hAnsi="Arial" w:cs="Arial"/>
          <w:b/>
          <w:bCs/>
          <w:color w:val="000000"/>
        </w:rPr>
        <w:lastRenderedPageBreak/>
        <w:t xml:space="preserve">Item 3 – </w:t>
      </w:r>
      <w:proofErr w:type="spellStart"/>
      <w:r>
        <w:rPr>
          <w:rFonts w:ascii="Arial" w:hAnsi="Arial" w:cs="Arial"/>
          <w:b/>
          <w:bCs/>
          <w:color w:val="000000"/>
        </w:rPr>
        <w:t>Previsão</w:t>
      </w:r>
      <w:proofErr w:type="spellEnd"/>
      <w:r>
        <w:rPr>
          <w:rFonts w:ascii="Arial" w:hAnsi="Arial" w:cs="Arial"/>
          <w:b/>
          <w:bCs/>
          <w:color w:val="000000"/>
        </w:rPr>
        <w:t xml:space="preserve"> de </w:t>
      </w:r>
      <w:proofErr w:type="spellStart"/>
      <w:r>
        <w:rPr>
          <w:rFonts w:ascii="Arial" w:hAnsi="Arial" w:cs="Arial"/>
          <w:b/>
          <w:bCs/>
          <w:color w:val="000000"/>
        </w:rPr>
        <w:t>avaliação</w:t>
      </w:r>
      <w:proofErr w:type="spellEnd"/>
      <w:r>
        <w:rPr>
          <w:rFonts w:ascii="Arial" w:hAnsi="Arial" w:cs="Arial"/>
          <w:b/>
          <w:bCs/>
          <w:color w:val="000000"/>
        </w:rPr>
        <w:t xml:space="preserve"> da </w:t>
      </w:r>
      <w:proofErr w:type="spellStart"/>
      <w:r>
        <w:rPr>
          <w:rFonts w:ascii="Arial" w:hAnsi="Arial" w:cs="Arial"/>
          <w:b/>
          <w:bCs/>
          <w:color w:val="000000"/>
        </w:rPr>
        <w:t>parceria</w:t>
      </w:r>
      <w:proofErr w:type="spellEnd"/>
    </w:p>
    <w:p w14:paraId="2B06343D" w14:textId="77777777" w:rsidR="00F35297" w:rsidRDefault="00000000">
      <w:pPr>
        <w:pStyle w:val="NormalWeb"/>
        <w:spacing w:after="0"/>
        <w:jc w:val="both"/>
      </w:pPr>
      <w:r>
        <w:rPr>
          <w:rFonts w:ascii="Arial" w:hAnsi="Arial" w:cs="Arial"/>
          <w:color w:val="000000"/>
        </w:rPr>
        <w:tab/>
        <w:t xml:space="preserve">A </w:t>
      </w:r>
      <w:proofErr w:type="spellStart"/>
      <w:r>
        <w:rPr>
          <w:rFonts w:ascii="Arial" w:hAnsi="Arial" w:cs="Arial"/>
          <w:color w:val="000000"/>
        </w:rPr>
        <w:t>proposta</w:t>
      </w:r>
      <w:proofErr w:type="spellEnd"/>
      <w:r>
        <w:rPr>
          <w:rFonts w:ascii="Arial" w:hAnsi="Arial" w:cs="Arial"/>
          <w:color w:val="000000"/>
        </w:rPr>
        <w:t xml:space="preserve"> </w:t>
      </w:r>
      <w:proofErr w:type="spellStart"/>
      <w:r>
        <w:rPr>
          <w:rFonts w:ascii="Arial" w:hAnsi="Arial" w:cs="Arial"/>
          <w:color w:val="000000"/>
        </w:rPr>
        <w:t>deve</w:t>
      </w:r>
      <w:proofErr w:type="spellEnd"/>
      <w:r>
        <w:rPr>
          <w:rFonts w:ascii="Arial" w:hAnsi="Arial" w:cs="Arial"/>
          <w:color w:val="000000"/>
        </w:rPr>
        <w:t xml:space="preserve"> </w:t>
      </w:r>
      <w:proofErr w:type="spellStart"/>
      <w:r>
        <w:rPr>
          <w:rFonts w:ascii="Arial" w:hAnsi="Arial" w:cs="Arial"/>
          <w:color w:val="000000"/>
        </w:rPr>
        <w:t>apresentar</w:t>
      </w:r>
      <w:proofErr w:type="spellEnd"/>
      <w:r>
        <w:rPr>
          <w:rFonts w:ascii="Arial" w:hAnsi="Arial" w:cs="Arial"/>
          <w:color w:val="000000"/>
        </w:rPr>
        <w:t xml:space="preserve"> </w:t>
      </w:r>
      <w:proofErr w:type="spellStart"/>
      <w:r>
        <w:rPr>
          <w:rFonts w:ascii="Arial" w:hAnsi="Arial" w:cs="Arial"/>
          <w:color w:val="000000"/>
        </w:rPr>
        <w:t>delimitação</w:t>
      </w:r>
      <w:proofErr w:type="spellEnd"/>
      <w:r>
        <w:rPr>
          <w:rFonts w:ascii="Arial" w:hAnsi="Arial" w:cs="Arial"/>
          <w:color w:val="000000"/>
        </w:rPr>
        <w:t xml:space="preserve"> </w:t>
      </w:r>
      <w:proofErr w:type="spellStart"/>
      <w:r>
        <w:rPr>
          <w:rFonts w:ascii="Arial" w:hAnsi="Arial" w:cs="Arial"/>
          <w:color w:val="000000"/>
        </w:rPr>
        <w:t>prévia</w:t>
      </w:r>
      <w:proofErr w:type="spellEnd"/>
      <w:r>
        <w:rPr>
          <w:rFonts w:ascii="Arial" w:hAnsi="Arial" w:cs="Arial"/>
          <w:color w:val="000000"/>
        </w:rPr>
        <w:t xml:space="preserve"> de </w:t>
      </w:r>
      <w:proofErr w:type="spellStart"/>
      <w:r>
        <w:rPr>
          <w:rFonts w:ascii="Arial" w:hAnsi="Arial" w:cs="Arial"/>
          <w:color w:val="000000"/>
        </w:rPr>
        <w:t>elementos</w:t>
      </w:r>
      <w:proofErr w:type="spellEnd"/>
      <w:r>
        <w:rPr>
          <w:rFonts w:ascii="Arial" w:hAnsi="Arial" w:cs="Arial"/>
          <w:color w:val="000000"/>
        </w:rPr>
        <w:t xml:space="preserve"> </w:t>
      </w:r>
      <w:proofErr w:type="spellStart"/>
      <w:r>
        <w:rPr>
          <w:rFonts w:ascii="Arial" w:hAnsi="Arial" w:cs="Arial"/>
          <w:color w:val="000000"/>
        </w:rPr>
        <w:t>básicos</w:t>
      </w:r>
      <w:proofErr w:type="spellEnd"/>
      <w:r>
        <w:rPr>
          <w:rFonts w:ascii="Arial" w:hAnsi="Arial" w:cs="Arial"/>
          <w:color w:val="000000"/>
        </w:rPr>
        <w:t xml:space="preserve"> de </w:t>
      </w:r>
      <w:proofErr w:type="spellStart"/>
      <w:r>
        <w:rPr>
          <w:rFonts w:ascii="Arial" w:hAnsi="Arial" w:cs="Arial"/>
          <w:color w:val="000000"/>
        </w:rPr>
        <w:t>avaliação</w:t>
      </w:r>
      <w:proofErr w:type="spellEnd"/>
      <w:r>
        <w:rPr>
          <w:rFonts w:ascii="Arial" w:hAnsi="Arial" w:cs="Arial"/>
          <w:color w:val="000000"/>
        </w:rPr>
        <w:t xml:space="preserve"> da </w:t>
      </w:r>
      <w:proofErr w:type="spellStart"/>
      <w:r>
        <w:rPr>
          <w:rFonts w:ascii="Arial" w:hAnsi="Arial" w:cs="Arial"/>
          <w:color w:val="000000"/>
        </w:rPr>
        <w:t>execução</w:t>
      </w:r>
      <w:proofErr w:type="spellEnd"/>
      <w:r>
        <w:rPr>
          <w:rFonts w:ascii="Arial" w:hAnsi="Arial" w:cs="Arial"/>
          <w:color w:val="000000"/>
        </w:rPr>
        <w:t xml:space="preserve"> da </w:t>
      </w:r>
      <w:proofErr w:type="spellStart"/>
      <w:r>
        <w:rPr>
          <w:rFonts w:ascii="Arial" w:hAnsi="Arial" w:cs="Arial"/>
          <w:color w:val="000000"/>
        </w:rPr>
        <w:t>parceria</w:t>
      </w:r>
      <w:proofErr w:type="spellEnd"/>
      <w:r>
        <w:rPr>
          <w:rFonts w:ascii="Arial" w:hAnsi="Arial" w:cs="Arial"/>
          <w:color w:val="000000"/>
        </w:rPr>
        <w:t xml:space="preserve">. A </w:t>
      </w:r>
      <w:proofErr w:type="spellStart"/>
      <w:r>
        <w:rPr>
          <w:rFonts w:ascii="Arial" w:hAnsi="Arial" w:cs="Arial"/>
          <w:color w:val="000000"/>
        </w:rPr>
        <w:t>previsão</w:t>
      </w:r>
      <w:proofErr w:type="spellEnd"/>
      <w:r>
        <w:rPr>
          <w:rFonts w:ascii="Arial" w:hAnsi="Arial" w:cs="Arial"/>
          <w:color w:val="000000"/>
        </w:rPr>
        <w:t xml:space="preserve"> de </w:t>
      </w:r>
      <w:proofErr w:type="spellStart"/>
      <w:r>
        <w:rPr>
          <w:rFonts w:ascii="Arial" w:hAnsi="Arial" w:cs="Arial"/>
          <w:color w:val="000000"/>
        </w:rPr>
        <w:t>avaliação</w:t>
      </w:r>
      <w:proofErr w:type="spellEnd"/>
      <w:r>
        <w:rPr>
          <w:rFonts w:ascii="Arial" w:hAnsi="Arial" w:cs="Arial"/>
          <w:color w:val="000000"/>
        </w:rPr>
        <w:t xml:space="preserve"> </w:t>
      </w:r>
      <w:proofErr w:type="spellStart"/>
      <w:r>
        <w:rPr>
          <w:rFonts w:ascii="Arial" w:hAnsi="Arial" w:cs="Arial"/>
          <w:color w:val="000000"/>
        </w:rPr>
        <w:t>deve</w:t>
      </w:r>
      <w:proofErr w:type="spellEnd"/>
      <w:r>
        <w:rPr>
          <w:rFonts w:ascii="Arial" w:hAnsi="Arial" w:cs="Arial"/>
          <w:color w:val="000000"/>
        </w:rPr>
        <w:t xml:space="preserve"> </w:t>
      </w:r>
      <w:proofErr w:type="spellStart"/>
      <w:r>
        <w:rPr>
          <w:rFonts w:ascii="Arial" w:hAnsi="Arial" w:cs="Arial"/>
          <w:color w:val="000000"/>
        </w:rPr>
        <w:t>conter</w:t>
      </w:r>
      <w:proofErr w:type="spellEnd"/>
      <w:r>
        <w:rPr>
          <w:rFonts w:ascii="Arial" w:hAnsi="Arial" w:cs="Arial"/>
          <w:color w:val="000000"/>
          <w:lang w:val="pt-BR"/>
        </w:rPr>
        <w:t>, no mínimo</w:t>
      </w:r>
      <w:r>
        <w:rPr>
          <w:rFonts w:ascii="Arial" w:hAnsi="Arial" w:cs="Arial"/>
          <w:color w:val="000000"/>
        </w:rPr>
        <w:t>:</w:t>
      </w:r>
    </w:p>
    <w:p w14:paraId="280ECA06" w14:textId="77777777" w:rsidR="00F35297" w:rsidRDefault="00000000">
      <w:pPr>
        <w:pStyle w:val="NormalWeb"/>
        <w:spacing w:after="0"/>
        <w:ind w:left="425"/>
        <w:jc w:val="both"/>
      </w:pPr>
      <w:r>
        <w:rPr>
          <w:rFonts w:ascii="Arial" w:hAnsi="Arial" w:cs="Arial"/>
          <w:b/>
          <w:bCs/>
          <w:color w:val="000000"/>
          <w:u w:val="single"/>
          <w:lang w:val="pt-BR"/>
        </w:rPr>
        <w:t>I</w:t>
      </w:r>
      <w:proofErr w:type="spellStart"/>
      <w:r>
        <w:rPr>
          <w:rFonts w:ascii="Arial" w:hAnsi="Arial" w:cs="Arial"/>
          <w:b/>
          <w:bCs/>
          <w:color w:val="000000"/>
          <w:u w:val="single"/>
        </w:rPr>
        <w:t>ndicação</w:t>
      </w:r>
      <w:proofErr w:type="spellEnd"/>
      <w:r>
        <w:rPr>
          <w:rFonts w:ascii="Arial" w:hAnsi="Arial" w:cs="Arial"/>
          <w:b/>
          <w:bCs/>
          <w:color w:val="000000"/>
          <w:u w:val="single"/>
        </w:rPr>
        <w:t xml:space="preserve"> </w:t>
      </w:r>
      <w:proofErr w:type="spellStart"/>
      <w:r>
        <w:rPr>
          <w:rFonts w:ascii="Arial" w:hAnsi="Arial" w:cs="Arial"/>
          <w:b/>
          <w:bCs/>
          <w:color w:val="000000"/>
          <w:u w:val="single"/>
        </w:rPr>
        <w:t>quantitativa</w:t>
      </w:r>
      <w:proofErr w:type="spellEnd"/>
      <w:r>
        <w:rPr>
          <w:rFonts w:ascii="Arial" w:hAnsi="Arial" w:cs="Arial"/>
          <w:b/>
          <w:bCs/>
          <w:color w:val="000000"/>
          <w:u w:val="single"/>
        </w:rPr>
        <w:t xml:space="preserve"> e </w:t>
      </w:r>
      <w:proofErr w:type="spellStart"/>
      <w:r>
        <w:rPr>
          <w:rFonts w:ascii="Arial" w:hAnsi="Arial" w:cs="Arial"/>
          <w:b/>
          <w:bCs/>
          <w:color w:val="000000"/>
          <w:u w:val="single"/>
        </w:rPr>
        <w:t>qualitativa</w:t>
      </w:r>
      <w:proofErr w:type="spellEnd"/>
      <w:r>
        <w:rPr>
          <w:rFonts w:ascii="Arial" w:hAnsi="Arial" w:cs="Arial"/>
          <w:b/>
          <w:bCs/>
          <w:color w:val="000000"/>
          <w:u w:val="single"/>
        </w:rPr>
        <w:t xml:space="preserve"> dos </w:t>
      </w:r>
      <w:proofErr w:type="spellStart"/>
      <w:r>
        <w:rPr>
          <w:rFonts w:ascii="Arial" w:hAnsi="Arial" w:cs="Arial"/>
          <w:b/>
          <w:bCs/>
          <w:color w:val="000000"/>
          <w:u w:val="single"/>
        </w:rPr>
        <w:t>resultados</w:t>
      </w:r>
      <w:proofErr w:type="spellEnd"/>
      <w:r>
        <w:rPr>
          <w:rFonts w:ascii="Arial" w:hAnsi="Arial" w:cs="Arial"/>
          <w:b/>
          <w:bCs/>
          <w:color w:val="000000"/>
          <w:u w:val="single"/>
        </w:rPr>
        <w:t xml:space="preserve">; </w:t>
      </w:r>
      <w:r>
        <w:rPr>
          <w:rFonts w:ascii="Arial" w:hAnsi="Arial" w:cs="Arial"/>
          <w:color w:val="000000"/>
          <w:u w:val="single"/>
        </w:rPr>
        <w:t>(</w:t>
      </w:r>
      <w:r>
        <w:rPr>
          <w:rFonts w:ascii="Arial" w:hAnsi="Arial" w:cs="Arial"/>
          <w:color w:val="000000"/>
        </w:rPr>
        <w:t xml:space="preserve">nº de </w:t>
      </w:r>
      <w:proofErr w:type="spellStart"/>
      <w:r>
        <w:rPr>
          <w:rFonts w:ascii="Arial" w:hAnsi="Arial" w:cs="Arial"/>
          <w:color w:val="000000"/>
        </w:rPr>
        <w:t>atividades</w:t>
      </w:r>
      <w:proofErr w:type="spellEnd"/>
      <w:r>
        <w:rPr>
          <w:rFonts w:ascii="Arial" w:hAnsi="Arial" w:cs="Arial"/>
          <w:color w:val="000000"/>
        </w:rPr>
        <w:t xml:space="preserve">, </w:t>
      </w:r>
      <w:proofErr w:type="spellStart"/>
      <w:r>
        <w:rPr>
          <w:rFonts w:ascii="Arial" w:hAnsi="Arial" w:cs="Arial"/>
          <w:color w:val="000000"/>
        </w:rPr>
        <w:t>público</w:t>
      </w:r>
      <w:proofErr w:type="spellEnd"/>
      <w:r>
        <w:rPr>
          <w:rFonts w:ascii="Arial" w:hAnsi="Arial" w:cs="Arial"/>
          <w:color w:val="000000"/>
        </w:rPr>
        <w:t xml:space="preserve"> </w:t>
      </w:r>
      <w:proofErr w:type="spellStart"/>
      <w:r>
        <w:rPr>
          <w:rFonts w:ascii="Arial" w:hAnsi="Arial" w:cs="Arial"/>
          <w:color w:val="000000"/>
        </w:rPr>
        <w:t>participante</w:t>
      </w:r>
      <w:proofErr w:type="spellEnd"/>
      <w:r>
        <w:rPr>
          <w:rFonts w:ascii="Arial" w:hAnsi="Arial" w:cs="Arial"/>
          <w:color w:val="000000"/>
        </w:rPr>
        <w:t xml:space="preserve">) e </w:t>
      </w:r>
      <w:proofErr w:type="spellStart"/>
      <w:r>
        <w:rPr>
          <w:rFonts w:ascii="Arial" w:hAnsi="Arial" w:cs="Arial"/>
          <w:color w:val="000000"/>
        </w:rPr>
        <w:t>qualitativos</w:t>
      </w:r>
      <w:proofErr w:type="spellEnd"/>
      <w:r>
        <w:rPr>
          <w:rFonts w:ascii="Arial" w:hAnsi="Arial" w:cs="Arial"/>
          <w:color w:val="000000"/>
        </w:rPr>
        <w:t xml:space="preserve"> (</w:t>
      </w:r>
      <w:proofErr w:type="spellStart"/>
      <w:r>
        <w:rPr>
          <w:rFonts w:ascii="Arial" w:hAnsi="Arial" w:cs="Arial"/>
          <w:color w:val="000000"/>
        </w:rPr>
        <w:t>impacto</w:t>
      </w:r>
      <w:proofErr w:type="spellEnd"/>
      <w:r>
        <w:rPr>
          <w:rFonts w:ascii="Arial" w:hAnsi="Arial" w:cs="Arial"/>
          <w:color w:val="000000"/>
        </w:rPr>
        <w:t xml:space="preserve"> social, cultural e </w:t>
      </w:r>
      <w:proofErr w:type="spellStart"/>
      <w:r>
        <w:rPr>
          <w:rFonts w:ascii="Arial" w:hAnsi="Arial" w:cs="Arial"/>
          <w:color w:val="000000"/>
        </w:rPr>
        <w:t>turístico</w:t>
      </w:r>
      <w:proofErr w:type="spellEnd"/>
      <w:r>
        <w:rPr>
          <w:rFonts w:ascii="Arial" w:hAnsi="Arial" w:cs="Arial"/>
          <w:color w:val="000000"/>
        </w:rPr>
        <w:t xml:space="preserve">); </w:t>
      </w:r>
    </w:p>
    <w:p w14:paraId="5A69150E" w14:textId="77777777" w:rsidR="00F35297" w:rsidRDefault="00000000">
      <w:pPr>
        <w:pStyle w:val="NormalWeb"/>
        <w:spacing w:after="0"/>
        <w:ind w:left="425"/>
        <w:jc w:val="both"/>
        <w:rPr>
          <w:rFonts w:ascii="Arial" w:hAnsi="Arial" w:cs="Arial"/>
        </w:rPr>
      </w:pPr>
      <w:r>
        <w:rPr>
          <w:rFonts w:ascii="Arial" w:hAnsi="Arial" w:cs="Arial"/>
          <w:b/>
          <w:bCs/>
          <w:color w:val="000000"/>
          <w:u w:val="single"/>
          <w:lang w:val="pt-BR"/>
        </w:rPr>
        <w:t>M</w:t>
      </w:r>
      <w:r>
        <w:rPr>
          <w:rFonts w:ascii="Arial" w:hAnsi="Arial" w:cs="Arial"/>
          <w:b/>
          <w:bCs/>
          <w:color w:val="000000"/>
          <w:u w:val="single"/>
        </w:rPr>
        <w:t xml:space="preserve">eta(s) </w:t>
      </w:r>
      <w:proofErr w:type="spellStart"/>
      <w:r>
        <w:rPr>
          <w:rFonts w:ascii="Arial" w:hAnsi="Arial" w:cs="Arial"/>
          <w:b/>
          <w:bCs/>
          <w:color w:val="000000"/>
          <w:u w:val="single"/>
        </w:rPr>
        <w:t>relacionada</w:t>
      </w:r>
      <w:proofErr w:type="spellEnd"/>
      <w:r>
        <w:rPr>
          <w:rFonts w:ascii="Arial" w:hAnsi="Arial" w:cs="Arial"/>
          <w:b/>
          <w:bCs/>
          <w:color w:val="000000"/>
          <w:u w:val="single"/>
        </w:rPr>
        <w:t xml:space="preserve">(s) a </w:t>
      </w:r>
      <w:proofErr w:type="spellStart"/>
      <w:r>
        <w:rPr>
          <w:rFonts w:ascii="Arial" w:hAnsi="Arial" w:cs="Arial"/>
          <w:b/>
          <w:bCs/>
          <w:color w:val="000000"/>
          <w:u w:val="single"/>
        </w:rPr>
        <w:t>cada</w:t>
      </w:r>
      <w:proofErr w:type="spellEnd"/>
      <w:r>
        <w:rPr>
          <w:rFonts w:ascii="Arial" w:hAnsi="Arial" w:cs="Arial"/>
          <w:b/>
          <w:bCs/>
          <w:color w:val="000000"/>
          <w:u w:val="single"/>
        </w:rPr>
        <w:t xml:space="preserve"> </w:t>
      </w:r>
      <w:proofErr w:type="spellStart"/>
      <w:r>
        <w:rPr>
          <w:rFonts w:ascii="Arial" w:hAnsi="Arial" w:cs="Arial"/>
          <w:b/>
          <w:bCs/>
          <w:color w:val="000000"/>
          <w:u w:val="single"/>
        </w:rPr>
        <w:t>ação</w:t>
      </w:r>
      <w:proofErr w:type="spellEnd"/>
      <w:r>
        <w:rPr>
          <w:rFonts w:ascii="Arial" w:hAnsi="Arial" w:cs="Arial"/>
          <w:b/>
          <w:bCs/>
          <w:color w:val="000000"/>
          <w:u w:val="single"/>
          <w:lang w:val="pt-BR"/>
        </w:rPr>
        <w:t>;</w:t>
      </w:r>
    </w:p>
    <w:p w14:paraId="0C59A1DD" w14:textId="77777777" w:rsidR="00F35297" w:rsidRDefault="00000000">
      <w:pPr>
        <w:pStyle w:val="NormalWeb"/>
        <w:spacing w:after="0"/>
        <w:ind w:left="425"/>
        <w:jc w:val="both"/>
        <w:rPr>
          <w:rFonts w:ascii="Arial" w:hAnsi="Arial" w:cs="Arial"/>
        </w:rPr>
      </w:pPr>
      <w:r>
        <w:rPr>
          <w:rFonts w:ascii="Arial" w:hAnsi="Arial" w:cs="Arial"/>
          <w:b/>
          <w:bCs/>
          <w:color w:val="000000"/>
          <w:lang w:val="pt-BR"/>
        </w:rPr>
        <w:t>I</w:t>
      </w:r>
      <w:proofErr w:type="spellStart"/>
      <w:r>
        <w:rPr>
          <w:rFonts w:ascii="Arial" w:hAnsi="Arial" w:cs="Arial"/>
          <w:b/>
          <w:bCs/>
          <w:color w:val="000000"/>
        </w:rPr>
        <w:t>ndicador</w:t>
      </w:r>
      <w:proofErr w:type="spellEnd"/>
      <w:r>
        <w:rPr>
          <w:rFonts w:ascii="Arial" w:hAnsi="Arial" w:cs="Arial"/>
          <w:b/>
          <w:bCs/>
          <w:color w:val="000000"/>
        </w:rPr>
        <w:t xml:space="preserve">(es) de </w:t>
      </w:r>
      <w:proofErr w:type="spellStart"/>
      <w:r>
        <w:rPr>
          <w:rFonts w:ascii="Arial" w:hAnsi="Arial" w:cs="Arial"/>
          <w:b/>
          <w:bCs/>
          <w:color w:val="000000"/>
        </w:rPr>
        <w:t>aferição</w:t>
      </w:r>
      <w:proofErr w:type="spellEnd"/>
      <w:r>
        <w:rPr>
          <w:rFonts w:ascii="Arial" w:hAnsi="Arial" w:cs="Arial"/>
          <w:b/>
          <w:bCs/>
          <w:color w:val="000000"/>
        </w:rPr>
        <w:t xml:space="preserve"> da(s) meta(s</w:t>
      </w:r>
      <w:proofErr w:type="gramStart"/>
      <w:r>
        <w:rPr>
          <w:rFonts w:ascii="Arial" w:hAnsi="Arial" w:cs="Arial"/>
          <w:b/>
          <w:bCs/>
          <w:color w:val="000000"/>
        </w:rPr>
        <w:t>)</w:t>
      </w:r>
      <w:r>
        <w:rPr>
          <w:rFonts w:ascii="Arial" w:hAnsi="Arial" w:cs="Arial"/>
          <w:b/>
          <w:bCs/>
          <w:color w:val="000000"/>
          <w:lang w:val="pt-BR"/>
        </w:rPr>
        <w:t>;</w:t>
      </w:r>
      <w:r>
        <w:rPr>
          <w:rFonts w:ascii="Arial" w:hAnsi="Arial" w:cs="Arial"/>
          <w:color w:val="FF0000"/>
        </w:rPr>
        <w:t xml:space="preserve">  </w:t>
      </w:r>
      <w:r>
        <w:rPr>
          <w:rFonts w:ascii="Arial" w:hAnsi="Arial" w:cs="Arial"/>
          <w:color w:val="000000"/>
        </w:rPr>
        <w:t>(</w:t>
      </w:r>
      <w:proofErr w:type="gramEnd"/>
      <w:r>
        <w:rPr>
          <w:rFonts w:ascii="Arial" w:hAnsi="Arial" w:cs="Arial"/>
          <w:color w:val="000000"/>
        </w:rPr>
        <w:t xml:space="preserve">ex.: </w:t>
      </w:r>
      <w:proofErr w:type="spellStart"/>
      <w:r>
        <w:rPr>
          <w:rFonts w:ascii="Arial" w:hAnsi="Arial" w:cs="Arial"/>
          <w:color w:val="000000"/>
        </w:rPr>
        <w:t>número</w:t>
      </w:r>
      <w:proofErr w:type="spellEnd"/>
      <w:r>
        <w:rPr>
          <w:rFonts w:ascii="Arial" w:hAnsi="Arial" w:cs="Arial"/>
          <w:color w:val="000000"/>
        </w:rPr>
        <w:t xml:space="preserve"> de </w:t>
      </w:r>
      <w:proofErr w:type="spellStart"/>
      <w:r>
        <w:rPr>
          <w:rFonts w:ascii="Arial" w:hAnsi="Arial" w:cs="Arial"/>
          <w:color w:val="000000"/>
        </w:rPr>
        <w:t>participantes</w:t>
      </w:r>
      <w:proofErr w:type="spellEnd"/>
      <w:r>
        <w:rPr>
          <w:rFonts w:ascii="Arial" w:hAnsi="Arial" w:cs="Arial"/>
          <w:color w:val="000000"/>
        </w:rPr>
        <w:t xml:space="preserve">, </w:t>
      </w:r>
      <w:proofErr w:type="spellStart"/>
      <w:r>
        <w:rPr>
          <w:rFonts w:ascii="Arial" w:hAnsi="Arial" w:cs="Arial"/>
          <w:color w:val="000000"/>
        </w:rPr>
        <w:t>pesquisas</w:t>
      </w:r>
      <w:proofErr w:type="spellEnd"/>
      <w:r>
        <w:rPr>
          <w:rFonts w:ascii="Arial" w:hAnsi="Arial" w:cs="Arial"/>
          <w:color w:val="000000"/>
        </w:rPr>
        <w:t xml:space="preserve"> de </w:t>
      </w:r>
      <w:proofErr w:type="spellStart"/>
      <w:r>
        <w:rPr>
          <w:rFonts w:ascii="Arial" w:hAnsi="Arial" w:cs="Arial"/>
          <w:color w:val="000000"/>
        </w:rPr>
        <w:t>satisfação</w:t>
      </w:r>
      <w:proofErr w:type="spellEnd"/>
      <w:r>
        <w:rPr>
          <w:rFonts w:ascii="Arial" w:hAnsi="Arial" w:cs="Arial"/>
          <w:color w:val="000000"/>
        </w:rPr>
        <w:t xml:space="preserve">). </w:t>
      </w:r>
    </w:p>
    <w:p w14:paraId="65A364B7" w14:textId="77777777" w:rsidR="00F35297" w:rsidRDefault="00000000">
      <w:pPr>
        <w:pStyle w:val="NormalWeb"/>
        <w:spacing w:after="0"/>
        <w:ind w:left="425"/>
        <w:jc w:val="both"/>
        <w:rPr>
          <w:rFonts w:ascii="Arial" w:hAnsi="Arial" w:cs="Arial"/>
          <w:b/>
          <w:bCs/>
        </w:rPr>
      </w:pPr>
      <w:r>
        <w:rPr>
          <w:rFonts w:ascii="Arial" w:hAnsi="Arial" w:cs="Arial"/>
          <w:b/>
          <w:bCs/>
          <w:color w:val="000000"/>
          <w:lang w:val="pt-BR"/>
        </w:rPr>
        <w:t>B</w:t>
      </w:r>
      <w:proofErr w:type="spellStart"/>
      <w:r>
        <w:rPr>
          <w:rFonts w:ascii="Arial" w:hAnsi="Arial" w:cs="Arial"/>
          <w:b/>
          <w:bCs/>
          <w:color w:val="000000"/>
        </w:rPr>
        <w:t>enefícios</w:t>
      </w:r>
      <w:proofErr w:type="spellEnd"/>
      <w:r>
        <w:rPr>
          <w:rFonts w:ascii="Arial" w:hAnsi="Arial" w:cs="Arial"/>
          <w:b/>
          <w:bCs/>
          <w:color w:val="000000"/>
        </w:rPr>
        <w:t xml:space="preserve"> </w:t>
      </w:r>
      <w:proofErr w:type="spellStart"/>
      <w:r>
        <w:rPr>
          <w:rFonts w:ascii="Arial" w:hAnsi="Arial" w:cs="Arial"/>
          <w:b/>
          <w:bCs/>
          <w:color w:val="000000"/>
        </w:rPr>
        <w:t>trazidos</w:t>
      </w:r>
      <w:proofErr w:type="spellEnd"/>
      <w:r>
        <w:rPr>
          <w:rFonts w:ascii="Arial" w:hAnsi="Arial" w:cs="Arial"/>
          <w:b/>
          <w:bCs/>
          <w:color w:val="000000"/>
        </w:rPr>
        <w:t xml:space="preserve"> </w:t>
      </w:r>
      <w:proofErr w:type="spellStart"/>
      <w:r>
        <w:rPr>
          <w:rFonts w:ascii="Arial" w:hAnsi="Arial" w:cs="Arial"/>
          <w:b/>
          <w:bCs/>
          <w:color w:val="000000"/>
        </w:rPr>
        <w:t>ao</w:t>
      </w:r>
      <w:proofErr w:type="spellEnd"/>
      <w:r>
        <w:rPr>
          <w:rFonts w:ascii="Arial" w:hAnsi="Arial" w:cs="Arial"/>
          <w:b/>
          <w:bCs/>
          <w:color w:val="000000"/>
        </w:rPr>
        <w:t xml:space="preserve"> </w:t>
      </w:r>
      <w:proofErr w:type="spellStart"/>
      <w:r>
        <w:rPr>
          <w:rFonts w:ascii="Arial" w:hAnsi="Arial" w:cs="Arial"/>
          <w:b/>
          <w:bCs/>
          <w:color w:val="000000"/>
        </w:rPr>
        <w:t>público-alvo</w:t>
      </w:r>
      <w:proofErr w:type="spellEnd"/>
      <w:r>
        <w:rPr>
          <w:rFonts w:ascii="Arial" w:hAnsi="Arial" w:cs="Arial"/>
          <w:b/>
          <w:bCs/>
          <w:color w:val="000000"/>
        </w:rPr>
        <w:t>.</w:t>
      </w:r>
    </w:p>
    <w:p w14:paraId="485B9A9E" w14:textId="77777777" w:rsidR="00F35297" w:rsidRDefault="00000000">
      <w:pPr>
        <w:pStyle w:val="NormalWeb"/>
        <w:spacing w:after="0"/>
        <w:jc w:val="both"/>
        <w:rPr>
          <w:rFonts w:ascii="Arial" w:hAnsi="Arial" w:cs="Arial"/>
        </w:rPr>
      </w:pPr>
      <w:r>
        <w:rPr>
          <w:rFonts w:ascii="Arial" w:hAnsi="Arial" w:cs="Arial"/>
          <w:b/>
          <w:bCs/>
          <w:color w:val="000000"/>
        </w:rPr>
        <w:t>REQUISITOS MÍNIMOS DO PLANEJAMENTO TÉCNICO</w:t>
      </w:r>
    </w:p>
    <w:p w14:paraId="7D478CF1" w14:textId="77777777" w:rsidR="00F35297" w:rsidRDefault="00000000">
      <w:pPr>
        <w:pStyle w:val="NormalWeb"/>
        <w:spacing w:after="0"/>
        <w:jc w:val="both"/>
        <w:rPr>
          <w:rFonts w:ascii="Arial" w:hAnsi="Arial" w:cs="Arial"/>
        </w:rPr>
      </w:pPr>
      <w:r>
        <w:rPr>
          <w:rFonts w:ascii="Arial" w:hAnsi="Arial" w:cs="Arial"/>
          <w:color w:val="000000"/>
        </w:rPr>
        <w:t xml:space="preserve">A </w:t>
      </w:r>
      <w:proofErr w:type="spellStart"/>
      <w:r>
        <w:rPr>
          <w:rFonts w:ascii="Arial" w:hAnsi="Arial" w:cs="Arial"/>
          <w:color w:val="000000"/>
        </w:rPr>
        <w:t>partir</w:t>
      </w:r>
      <w:proofErr w:type="spellEnd"/>
      <w:r>
        <w:rPr>
          <w:rFonts w:ascii="Arial" w:hAnsi="Arial" w:cs="Arial"/>
          <w:color w:val="000000"/>
        </w:rPr>
        <w:t xml:space="preserve"> da </w:t>
      </w:r>
      <w:proofErr w:type="spellStart"/>
      <w:r>
        <w:rPr>
          <w:rFonts w:ascii="Arial" w:hAnsi="Arial" w:cs="Arial"/>
          <w:color w:val="000000"/>
        </w:rPr>
        <w:t>apresentação</w:t>
      </w:r>
      <w:proofErr w:type="spellEnd"/>
      <w:r>
        <w:rPr>
          <w:rFonts w:ascii="Arial" w:hAnsi="Arial" w:cs="Arial"/>
          <w:color w:val="000000"/>
        </w:rPr>
        <w:t xml:space="preserve"> dos </w:t>
      </w:r>
      <w:proofErr w:type="spellStart"/>
      <w:r>
        <w:rPr>
          <w:rFonts w:ascii="Arial" w:hAnsi="Arial" w:cs="Arial"/>
          <w:color w:val="000000"/>
        </w:rPr>
        <w:t>itens</w:t>
      </w:r>
      <w:proofErr w:type="spellEnd"/>
      <w:r>
        <w:rPr>
          <w:rFonts w:ascii="Arial" w:hAnsi="Arial" w:cs="Arial"/>
          <w:color w:val="000000"/>
        </w:rPr>
        <w:t xml:space="preserve"> </w:t>
      </w:r>
      <w:proofErr w:type="spellStart"/>
      <w:r>
        <w:rPr>
          <w:rFonts w:ascii="Arial" w:hAnsi="Arial" w:cs="Arial"/>
          <w:color w:val="000000"/>
        </w:rPr>
        <w:t>componentes</w:t>
      </w:r>
      <w:proofErr w:type="spellEnd"/>
      <w:r>
        <w:rPr>
          <w:rFonts w:ascii="Arial" w:hAnsi="Arial" w:cs="Arial"/>
          <w:color w:val="000000"/>
        </w:rPr>
        <w:t xml:space="preserve"> do PLANEJAMENTO TÉCNICO, segue </w:t>
      </w:r>
      <w:proofErr w:type="spellStart"/>
      <w:r>
        <w:rPr>
          <w:rFonts w:ascii="Arial" w:hAnsi="Arial" w:cs="Arial"/>
          <w:color w:val="000000"/>
        </w:rPr>
        <w:t>quadro</w:t>
      </w:r>
      <w:proofErr w:type="spellEnd"/>
      <w:r>
        <w:rPr>
          <w:rFonts w:ascii="Arial" w:hAnsi="Arial" w:cs="Arial"/>
          <w:color w:val="000000"/>
        </w:rPr>
        <w:t xml:space="preserve"> </w:t>
      </w:r>
      <w:proofErr w:type="spellStart"/>
      <w:r>
        <w:rPr>
          <w:rFonts w:ascii="Arial" w:hAnsi="Arial" w:cs="Arial"/>
          <w:color w:val="000000"/>
        </w:rPr>
        <w:t>esquemático</w:t>
      </w:r>
      <w:proofErr w:type="spellEnd"/>
      <w:r>
        <w:rPr>
          <w:rFonts w:ascii="Arial" w:hAnsi="Arial" w:cs="Arial"/>
          <w:color w:val="000000"/>
        </w:rPr>
        <w:t xml:space="preserve"> de </w:t>
      </w:r>
      <w:proofErr w:type="spellStart"/>
      <w:r>
        <w:rPr>
          <w:rFonts w:ascii="Arial" w:hAnsi="Arial" w:cs="Arial"/>
          <w:color w:val="000000"/>
        </w:rPr>
        <w:t>requisitos</w:t>
      </w:r>
      <w:proofErr w:type="spellEnd"/>
      <w:r>
        <w:rPr>
          <w:rFonts w:ascii="Arial" w:hAnsi="Arial" w:cs="Arial"/>
          <w:color w:val="000000"/>
        </w:rPr>
        <w:t xml:space="preserve"> </w:t>
      </w:r>
      <w:proofErr w:type="spellStart"/>
      <w:r>
        <w:rPr>
          <w:rFonts w:ascii="Arial" w:hAnsi="Arial" w:cs="Arial"/>
          <w:color w:val="000000"/>
        </w:rPr>
        <w:t>mínimos</w:t>
      </w:r>
      <w:proofErr w:type="spellEnd"/>
      <w:r>
        <w:rPr>
          <w:rFonts w:ascii="Arial" w:hAnsi="Arial" w:cs="Arial"/>
          <w:color w:val="000000"/>
        </w:rPr>
        <w:t xml:space="preserve"> </w:t>
      </w:r>
      <w:proofErr w:type="spellStart"/>
      <w:r>
        <w:rPr>
          <w:rFonts w:ascii="Arial" w:hAnsi="Arial" w:cs="Arial"/>
          <w:color w:val="000000"/>
        </w:rPr>
        <w:t>quantitativos</w:t>
      </w:r>
      <w:proofErr w:type="spellEnd"/>
      <w:r>
        <w:rPr>
          <w:rFonts w:ascii="Arial" w:hAnsi="Arial" w:cs="Arial"/>
          <w:color w:val="000000"/>
        </w:rPr>
        <w:t>:</w:t>
      </w:r>
    </w:p>
    <w:p w14:paraId="3CF6E8D2" w14:textId="77777777" w:rsidR="00F35297" w:rsidRDefault="00F35297">
      <w:pPr>
        <w:pStyle w:val="NormalWeb"/>
        <w:spacing w:after="0"/>
        <w:jc w:val="both"/>
        <w:rPr>
          <w:rFonts w:ascii="Arial" w:hAnsi="Arial" w:cs="Arial"/>
        </w:rPr>
      </w:pPr>
    </w:p>
    <w:tbl>
      <w:tblPr>
        <w:tblW w:w="5000" w:type="pct"/>
        <w:tblInd w:w="-59" w:type="dxa"/>
        <w:tblLayout w:type="fixed"/>
        <w:tblCellMar>
          <w:left w:w="7" w:type="dxa"/>
          <w:right w:w="0" w:type="dxa"/>
        </w:tblCellMar>
        <w:tblLook w:val="04A0" w:firstRow="1" w:lastRow="0" w:firstColumn="1" w:lastColumn="0" w:noHBand="0" w:noVBand="1"/>
      </w:tblPr>
      <w:tblGrid>
        <w:gridCol w:w="4811"/>
        <w:gridCol w:w="4811"/>
      </w:tblGrid>
      <w:tr w:rsidR="00F35297" w14:paraId="6519806F" w14:textId="77777777">
        <w:tc>
          <w:tcPr>
            <w:tcW w:w="4819" w:type="dxa"/>
            <w:tcBorders>
              <w:top w:val="single" w:sz="6" w:space="0" w:color="000000"/>
              <w:left w:val="single" w:sz="6" w:space="0" w:color="000000"/>
              <w:bottom w:val="single" w:sz="6" w:space="0" w:color="000000"/>
            </w:tcBorders>
            <w:vAlign w:val="center"/>
          </w:tcPr>
          <w:p w14:paraId="674E9016" w14:textId="77777777" w:rsidR="00F35297" w:rsidRDefault="00000000">
            <w:pPr>
              <w:pStyle w:val="NormalWeb"/>
              <w:spacing w:before="0" w:after="0"/>
              <w:jc w:val="both"/>
              <w:rPr>
                <w:rFonts w:ascii="Arial" w:hAnsi="Arial" w:cs="Arial"/>
              </w:rPr>
            </w:pPr>
            <w:r>
              <w:rPr>
                <w:rFonts w:ascii="Arial" w:hAnsi="Arial" w:cs="Arial"/>
              </w:rPr>
              <w:t>ITEM</w:t>
            </w:r>
          </w:p>
        </w:tc>
        <w:tc>
          <w:tcPr>
            <w:tcW w:w="4819" w:type="dxa"/>
            <w:tcBorders>
              <w:top w:val="single" w:sz="6" w:space="0" w:color="000000"/>
              <w:left w:val="single" w:sz="6" w:space="0" w:color="000000"/>
              <w:bottom w:val="single" w:sz="6" w:space="0" w:color="000000"/>
              <w:right w:val="single" w:sz="6" w:space="0" w:color="000000"/>
            </w:tcBorders>
            <w:vAlign w:val="center"/>
          </w:tcPr>
          <w:p w14:paraId="4BFA86FD" w14:textId="77777777" w:rsidR="00F35297" w:rsidRDefault="00000000">
            <w:pPr>
              <w:pStyle w:val="NormalWeb"/>
              <w:spacing w:before="0" w:after="0"/>
              <w:jc w:val="both"/>
              <w:rPr>
                <w:rFonts w:ascii="Arial" w:hAnsi="Arial" w:cs="Arial"/>
              </w:rPr>
            </w:pPr>
            <w:r>
              <w:rPr>
                <w:rFonts w:ascii="Arial" w:hAnsi="Arial" w:cs="Arial"/>
                <w:color w:val="000000"/>
              </w:rPr>
              <w:t>REQUISITOS MINIMOS</w:t>
            </w:r>
          </w:p>
        </w:tc>
      </w:tr>
      <w:tr w:rsidR="00F35297" w14:paraId="153E43FA" w14:textId="77777777">
        <w:tc>
          <w:tcPr>
            <w:tcW w:w="4819" w:type="dxa"/>
            <w:tcBorders>
              <w:left w:val="single" w:sz="6" w:space="0" w:color="000000"/>
              <w:bottom w:val="single" w:sz="6" w:space="0" w:color="000000"/>
            </w:tcBorders>
            <w:vAlign w:val="center"/>
          </w:tcPr>
          <w:p w14:paraId="1E610B14" w14:textId="77777777" w:rsidR="00F35297" w:rsidRDefault="00000000">
            <w:pPr>
              <w:pStyle w:val="NormalWeb"/>
              <w:spacing w:before="0" w:after="0"/>
              <w:jc w:val="both"/>
              <w:rPr>
                <w:rFonts w:ascii="Arial" w:hAnsi="Arial" w:cs="Arial"/>
                <w:lang w:val="pt-PT"/>
              </w:rPr>
            </w:pPr>
            <w:r>
              <w:rPr>
                <w:rFonts w:ascii="Arial" w:hAnsi="Arial" w:cs="Arial"/>
                <w:color w:val="000000"/>
                <w:lang w:val="pt-PT"/>
              </w:rPr>
              <w:t>Item 1 – Planejamento da parceria</w:t>
            </w:r>
          </w:p>
        </w:tc>
        <w:tc>
          <w:tcPr>
            <w:tcW w:w="4819" w:type="dxa"/>
            <w:tcBorders>
              <w:left w:val="single" w:sz="6" w:space="0" w:color="000000"/>
              <w:bottom w:val="single" w:sz="6" w:space="0" w:color="000000"/>
              <w:right w:val="single" w:sz="6" w:space="0" w:color="000000"/>
            </w:tcBorders>
            <w:vAlign w:val="center"/>
          </w:tcPr>
          <w:p w14:paraId="0BF2AF33"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Planejamento para execução integral do evento no período de </w:t>
            </w:r>
            <w:r>
              <w:rPr>
                <w:rStyle w:val="Forte"/>
                <w:rFonts w:ascii="Arial" w:eastAsia="Microsoft Sans Serif" w:hAnsi="Arial" w:cs="Arial"/>
                <w:color w:val="000000"/>
                <w:lang w:val="pt-PT"/>
              </w:rPr>
              <w:t>09 a 13 de setembro de 2026 (5 dias)</w:t>
            </w:r>
            <w:r>
              <w:rPr>
                <w:rFonts w:ascii="Arial" w:eastAsia="Microsoft Sans Serif" w:hAnsi="Arial" w:cs="Arial"/>
                <w:color w:val="000000"/>
                <w:lang w:val="pt-PT"/>
              </w:rPr>
              <w:t>.</w:t>
            </w:r>
          </w:p>
          <w:p w14:paraId="7837DC17"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Apresentação de análise do cenário cultural e tradicionalista local.</w:t>
            </w:r>
          </w:p>
          <w:p w14:paraId="120350C6"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xml:space="preserve">• Definição de, no mínimo, </w:t>
            </w:r>
            <w:r>
              <w:rPr>
                <w:rStyle w:val="Forte"/>
                <w:rFonts w:ascii="Arial" w:eastAsia="Microsoft Sans Serif" w:hAnsi="Arial" w:cs="Arial"/>
                <w:color w:val="000000"/>
                <w:lang w:val="pt-PT"/>
              </w:rPr>
              <w:t>4 eixos de atuação</w:t>
            </w:r>
            <w:r>
              <w:rPr>
                <w:rFonts w:ascii="Arial" w:eastAsia="Microsoft Sans Serif" w:hAnsi="Arial" w:cs="Arial"/>
                <w:color w:val="000000"/>
                <w:lang w:val="pt-PT"/>
              </w:rPr>
              <w:t>: infraestrutura, programação cultural, rodeio/provas campeiras e projeto cultural infantil tradicionalista.</w:t>
            </w:r>
          </w:p>
          <w:p w14:paraId="243E7D7E"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Demonstração de alinhamento aos objetivos do edital e aos resultados esperados descritos no item 15.</w:t>
            </w:r>
          </w:p>
          <w:p w14:paraId="0C612225"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xml:space="preserve">• Previsão de utilização dos recursos públicos observando o teto de </w:t>
            </w:r>
            <w:r>
              <w:rPr>
                <w:rStyle w:val="Forte"/>
                <w:rFonts w:ascii="Arial" w:eastAsia="Microsoft Sans Serif" w:hAnsi="Arial" w:cs="Arial"/>
                <w:color w:val="000000"/>
                <w:lang w:val="pt-PT"/>
              </w:rPr>
              <w:t>R$ 205.000,00</w:t>
            </w:r>
            <w:r>
              <w:rPr>
                <w:rFonts w:ascii="Arial" w:eastAsia="Microsoft Sans Serif" w:hAnsi="Arial" w:cs="Arial"/>
                <w:color w:val="000000"/>
                <w:lang w:val="pt-PT"/>
              </w:rPr>
              <w:t>.</w:t>
            </w:r>
          </w:p>
          <w:p w14:paraId="056790FB"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xml:space="preserve">• Cronograma físico de execução contemplando todas as etapas preparatórias, executivas e de prestação de contas. </w:t>
            </w:r>
          </w:p>
          <w:p w14:paraId="71318EC0" w14:textId="77777777" w:rsidR="00F35297" w:rsidRDefault="00F35297">
            <w:pPr>
              <w:pStyle w:val="NormalWeb"/>
              <w:spacing w:before="0" w:after="0"/>
              <w:jc w:val="both"/>
              <w:rPr>
                <w:rFonts w:ascii="Arial" w:hAnsi="Arial" w:cs="Arial"/>
                <w:lang w:val="pt-PT"/>
              </w:rPr>
            </w:pPr>
          </w:p>
        </w:tc>
      </w:tr>
      <w:tr w:rsidR="00F35297" w14:paraId="6B37FE97" w14:textId="77777777">
        <w:tc>
          <w:tcPr>
            <w:tcW w:w="4819" w:type="dxa"/>
            <w:tcBorders>
              <w:left w:val="single" w:sz="6" w:space="0" w:color="000000"/>
              <w:bottom w:val="single" w:sz="6" w:space="0" w:color="000000"/>
            </w:tcBorders>
            <w:vAlign w:val="center"/>
          </w:tcPr>
          <w:p w14:paraId="10C29AC6" w14:textId="77777777" w:rsidR="00F35297" w:rsidRDefault="00000000">
            <w:pPr>
              <w:pStyle w:val="NormalWeb"/>
              <w:spacing w:before="0" w:after="0"/>
              <w:jc w:val="both"/>
              <w:rPr>
                <w:rFonts w:ascii="Arial" w:hAnsi="Arial" w:cs="Arial"/>
                <w:lang w:val="pt-PT"/>
              </w:rPr>
            </w:pPr>
            <w:r>
              <w:rPr>
                <w:rFonts w:ascii="Arial" w:hAnsi="Arial" w:cs="Arial"/>
                <w:color w:val="000000"/>
                <w:lang w:val="pt-PT"/>
              </w:rPr>
              <w:lastRenderedPageBreak/>
              <w:t>Item 2 – Detalhamento das ações</w:t>
            </w:r>
          </w:p>
        </w:tc>
        <w:tc>
          <w:tcPr>
            <w:tcW w:w="4819" w:type="dxa"/>
            <w:tcBorders>
              <w:left w:val="single" w:sz="6" w:space="0" w:color="000000"/>
              <w:bottom w:val="single" w:sz="6" w:space="0" w:color="000000"/>
              <w:right w:val="single" w:sz="6" w:space="0" w:color="000000"/>
            </w:tcBorders>
            <w:vAlign w:val="center"/>
          </w:tcPr>
          <w:p w14:paraId="14B86650"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Execução d</w:t>
            </w:r>
            <w:r>
              <w:rPr>
                <w:rStyle w:val="Forte"/>
                <w:rFonts w:ascii="Arial" w:eastAsia="Microsoft Sans Serif" w:hAnsi="Arial" w:cs="Arial"/>
                <w:color w:val="000000"/>
                <w:lang w:val="pt-PT"/>
              </w:rPr>
              <w:t>o projeto</w:t>
            </w:r>
            <w:r>
              <w:rPr>
                <w:rFonts w:ascii="Arial" w:eastAsia="Microsoft Sans Serif" w:hAnsi="Arial" w:cs="Arial"/>
                <w:color w:val="000000"/>
                <w:lang w:val="pt-PT"/>
              </w:rPr>
              <w:t xml:space="preserve"> durante 5 dias. </w:t>
            </w:r>
            <w:r>
              <w:rPr>
                <w:rFonts w:ascii="Arial" w:eastAsia="Microsoft Sans Serif" w:hAnsi="Arial" w:cs="Arial"/>
                <w:color w:val="000000"/>
                <w:lang w:val="pt-PT"/>
              </w:rPr>
              <w:br/>
              <w:t xml:space="preserve">• Realização obrigatória do </w:t>
            </w:r>
            <w:r>
              <w:rPr>
                <w:rStyle w:val="Forte"/>
                <w:rFonts w:ascii="Arial" w:eastAsia="Microsoft Sans Serif" w:hAnsi="Arial" w:cs="Arial"/>
                <w:color w:val="000000"/>
                <w:lang w:val="pt-PT"/>
              </w:rPr>
              <w:t>Projeto Cultural Infantil Tradicionalista</w:t>
            </w:r>
            <w:r>
              <w:rPr>
                <w:rFonts w:ascii="Arial" w:eastAsia="Microsoft Sans Serif" w:hAnsi="Arial" w:cs="Arial"/>
                <w:color w:val="000000"/>
                <w:lang w:val="pt-PT"/>
              </w:rPr>
              <w:t xml:space="preserve"> para crianças de </w:t>
            </w:r>
            <w:r>
              <w:rPr>
                <w:rStyle w:val="Forte"/>
                <w:rFonts w:ascii="Arial" w:eastAsia="Microsoft Sans Serif" w:hAnsi="Arial" w:cs="Arial"/>
                <w:color w:val="000000"/>
                <w:lang w:val="pt-PT"/>
              </w:rPr>
              <w:t>5 a 12 anos</w:t>
            </w:r>
            <w:r>
              <w:rPr>
                <w:rFonts w:ascii="Arial" w:eastAsia="Microsoft Sans Serif" w:hAnsi="Arial" w:cs="Arial"/>
                <w:color w:val="000000"/>
                <w:lang w:val="pt-PT"/>
              </w:rPr>
              <w:t>.</w:t>
            </w:r>
          </w:p>
          <w:p w14:paraId="0139D060" w14:textId="77777777" w:rsidR="00F35297" w:rsidRDefault="00F35297">
            <w:pPr>
              <w:pStyle w:val="NormalWeb"/>
              <w:spacing w:before="0" w:after="0"/>
              <w:jc w:val="both"/>
              <w:rPr>
                <w:rFonts w:ascii="Arial" w:hAnsi="Arial" w:cs="Arial"/>
                <w:lang w:val="pt-PT"/>
              </w:rPr>
            </w:pPr>
          </w:p>
          <w:p w14:paraId="21FBA707"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Publicação de </w:t>
            </w:r>
            <w:r>
              <w:rPr>
                <w:rStyle w:val="Forte"/>
                <w:rFonts w:ascii="Arial" w:eastAsia="Microsoft Sans Serif" w:hAnsi="Arial" w:cs="Arial"/>
                <w:color w:val="000000"/>
                <w:lang w:val="pt-PT"/>
              </w:rPr>
              <w:t>01 edital de credenciamento</w:t>
            </w:r>
            <w:r>
              <w:rPr>
                <w:rFonts w:ascii="Arial" w:eastAsia="Microsoft Sans Serif" w:hAnsi="Arial" w:cs="Arial"/>
                <w:color w:val="000000"/>
                <w:lang w:val="pt-PT"/>
              </w:rPr>
              <w:t xml:space="preserve"> para participação infantil.</w:t>
            </w:r>
          </w:p>
          <w:p w14:paraId="4E437B34"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xml:space="preserve">• Fornecimento de </w:t>
            </w:r>
            <w:r>
              <w:rPr>
                <w:rStyle w:val="Forte"/>
                <w:rFonts w:ascii="Arial" w:eastAsia="Microsoft Sans Serif" w:hAnsi="Arial" w:cs="Arial"/>
                <w:color w:val="000000"/>
                <w:lang w:val="pt-PT"/>
              </w:rPr>
              <w:t>troféu ou medalha para 100% das crianças participantes</w:t>
            </w:r>
            <w:r>
              <w:rPr>
                <w:rFonts w:ascii="Arial" w:eastAsia="Microsoft Sans Serif" w:hAnsi="Arial" w:cs="Arial"/>
                <w:color w:val="000000"/>
                <w:lang w:val="pt-PT"/>
              </w:rPr>
              <w:t>.</w:t>
            </w:r>
          </w:p>
          <w:p w14:paraId="0DDA600F"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xml:space="preserve">• Concessão de </w:t>
            </w:r>
            <w:r>
              <w:rPr>
                <w:rStyle w:val="Forte"/>
                <w:rFonts w:ascii="Arial" w:eastAsia="Microsoft Sans Serif" w:hAnsi="Arial" w:cs="Arial"/>
                <w:color w:val="000000"/>
                <w:lang w:val="pt-PT"/>
              </w:rPr>
              <w:t>premiação financeira de R$ 1.600,00 (mil  e seiscentos reais ) para o primeiro lugar, R$ 900,00 (novecentos reais) para o segundo lugar  e para o terceiro lugar o valor de, R$ 500,00 (quinhentos reais)</w:t>
            </w:r>
            <w:r>
              <w:rPr>
                <w:rFonts w:ascii="Arial" w:eastAsia="Microsoft Sans Serif" w:hAnsi="Arial" w:cs="Arial"/>
                <w:color w:val="000000"/>
                <w:lang w:val="pt-PT"/>
              </w:rPr>
              <w:t xml:space="preserve"> referente ao projeto infantil.</w:t>
            </w:r>
          </w:p>
          <w:p w14:paraId="0DA3D94C"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xml:space="preserve">• Fornecimento de coffee break gratuito para todas as crianças participantes. </w:t>
            </w:r>
          </w:p>
          <w:p w14:paraId="61D3F4C6"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br/>
              <w:t xml:space="preserve">• Realização mínima de </w:t>
            </w:r>
            <w:r>
              <w:rPr>
                <w:rStyle w:val="Forte"/>
                <w:rFonts w:ascii="Arial" w:eastAsia="Microsoft Sans Serif" w:hAnsi="Arial" w:cs="Arial"/>
                <w:color w:val="000000"/>
                <w:lang w:val="pt-PT"/>
              </w:rPr>
              <w:t>05 apresentações artísticas regionais</w:t>
            </w:r>
            <w:r>
              <w:rPr>
                <w:rFonts w:ascii="Arial" w:eastAsia="Microsoft Sans Serif" w:hAnsi="Arial" w:cs="Arial"/>
                <w:color w:val="000000"/>
                <w:lang w:val="pt-PT"/>
              </w:rPr>
              <w:t>, sendo uma por dia, com remuneração de R$ 2.000,00 cada.</w:t>
            </w:r>
          </w:p>
          <w:p w14:paraId="1B624AAA"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xml:space="preserve">• Realização obrigatória das modalidades campeiras: </w:t>
            </w:r>
            <w:r>
              <w:rPr>
                <w:rStyle w:val="Forte"/>
                <w:rFonts w:ascii="Arial" w:eastAsia="Microsoft Sans Serif" w:hAnsi="Arial" w:cs="Arial"/>
                <w:color w:val="000000"/>
                <w:lang w:val="pt-PT"/>
              </w:rPr>
              <w:t>gineteada, prova de tambor, prova de baliza e prova de laço com vaca mecânica</w:t>
            </w:r>
            <w:r>
              <w:rPr>
                <w:rFonts w:ascii="Arial" w:eastAsia="Microsoft Sans Serif" w:hAnsi="Arial" w:cs="Arial"/>
                <w:color w:val="000000"/>
                <w:lang w:val="pt-PT"/>
              </w:rPr>
              <w:t>.</w:t>
            </w:r>
          </w:p>
          <w:p w14:paraId="24D72377"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Implantação de sistema eletrônico integrado para controle de estacionamento com QR Code e emissão de relatórios gerenciais.</w:t>
            </w:r>
          </w:p>
          <w:p w14:paraId="6C785F8C"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xml:space="preserve">• Disponibilização da estrutura mínima prevista nos itens 8, 9 e 10 do edital, incluindo estrutura compatível com o público estimado, sistema de sonorização suficiente para garantir audibilidade e inteligibilidade das apresentações e atividades campeiras previstas no item 11, e compatibilidade com o Rider técnico dos artístas, iluminação </w:t>
            </w:r>
            <w:r>
              <w:rPr>
                <w:rFonts w:ascii="Arial" w:eastAsia="Microsoft Sans Serif" w:hAnsi="Arial" w:cs="Arial"/>
                <w:color w:val="000000"/>
                <w:lang w:val="pt-PT"/>
              </w:rPr>
              <w:lastRenderedPageBreak/>
              <w:t>adequada ao horário e ao porte das atividades, estrutura de apoio, banheiros químicos compatíveis com o publico, arquibancadas, grades, fechamentos, acessos, áreas de circulação, energia, gerador (se necessário) e instalação elétricas dimensionadas conforme a necessidade concreta do evento e as normas de segurança aplicáveis.</w:t>
            </w:r>
          </w:p>
          <w:p w14:paraId="60F67D76" w14:textId="77777777" w:rsidR="00F35297" w:rsidRDefault="00F35297">
            <w:pPr>
              <w:pStyle w:val="NormalWeb"/>
              <w:spacing w:before="0" w:after="0"/>
              <w:jc w:val="both"/>
              <w:rPr>
                <w:rFonts w:ascii="Arial" w:hAnsi="Arial" w:cs="Arial"/>
                <w:lang w:val="pt-PT"/>
              </w:rPr>
            </w:pPr>
          </w:p>
        </w:tc>
      </w:tr>
      <w:tr w:rsidR="00F35297" w14:paraId="0AC79B4B" w14:textId="77777777">
        <w:tc>
          <w:tcPr>
            <w:tcW w:w="4819" w:type="dxa"/>
            <w:tcBorders>
              <w:left w:val="single" w:sz="6" w:space="0" w:color="000000"/>
              <w:bottom w:val="single" w:sz="6" w:space="0" w:color="000000"/>
            </w:tcBorders>
            <w:vAlign w:val="center"/>
          </w:tcPr>
          <w:p w14:paraId="5E2EE82E" w14:textId="77777777" w:rsidR="00F35297" w:rsidRDefault="00000000">
            <w:pPr>
              <w:pStyle w:val="NormalWeb"/>
              <w:spacing w:before="0" w:after="0"/>
              <w:jc w:val="both"/>
              <w:rPr>
                <w:rFonts w:ascii="Arial" w:hAnsi="Arial" w:cs="Arial"/>
                <w:lang w:val="pt-PT"/>
              </w:rPr>
            </w:pPr>
            <w:r>
              <w:rPr>
                <w:rFonts w:ascii="Arial" w:hAnsi="Arial" w:cs="Arial"/>
                <w:color w:val="232629"/>
                <w:lang w:val="pt-PT"/>
              </w:rPr>
              <w:lastRenderedPageBreak/>
              <w:t>Item 3 – Previsão de avaliação</w:t>
            </w:r>
          </w:p>
        </w:tc>
        <w:tc>
          <w:tcPr>
            <w:tcW w:w="4819" w:type="dxa"/>
            <w:tcBorders>
              <w:left w:val="single" w:sz="6" w:space="0" w:color="000000"/>
              <w:bottom w:val="single" w:sz="6" w:space="0" w:color="000000"/>
              <w:right w:val="single" w:sz="6" w:space="0" w:color="000000"/>
            </w:tcBorders>
            <w:vAlign w:val="center"/>
          </w:tcPr>
          <w:p w14:paraId="488E1A55"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Definição de metas quantitativas para todas as ações propostas.</w:t>
            </w:r>
          </w:p>
          <w:p w14:paraId="0E94FEC1"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Indicação do número estimado de participantes, competidores, expositores e público visitante.</w:t>
            </w:r>
          </w:p>
          <w:p w14:paraId="04FDFDB8"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Apresentação de indicadores de avaliação para cada meta.</w:t>
            </w:r>
          </w:p>
          <w:p w14:paraId="1EFB39E3"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Apresentação de indicadores culturais, sociais, turísticos e econômicos do evento.</w:t>
            </w:r>
          </w:p>
          <w:p w14:paraId="26E87C3A"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Aplicação de mecanismo de aferição da satisfação do público participante.</w:t>
            </w:r>
          </w:p>
          <w:p w14:paraId="3FF290D7"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Avaliação da execução das 05 apresentações artísticas previstas.</w:t>
            </w:r>
          </w:p>
          <w:p w14:paraId="57AB64CA"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Avaliação da execução integral das 04 modalidades campeiras obrigatórias.</w:t>
            </w:r>
          </w:p>
          <w:p w14:paraId="65468DAB"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Avaliação do Projeto Cultural Infantil Tradicionalista mediante número de crianças participantes e atividades realizadas.</w:t>
            </w:r>
          </w:p>
          <w:p w14:paraId="5EB5D5BA"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xml:space="preserve">• Apresentação de relatórios quantitativos e qualitativos compatíveis com a prestação de contas da parceria. </w:t>
            </w:r>
          </w:p>
          <w:p w14:paraId="00D51D09" w14:textId="77777777" w:rsidR="00F35297" w:rsidRDefault="00F35297">
            <w:pPr>
              <w:pStyle w:val="NormalWeb"/>
              <w:spacing w:before="0" w:after="0"/>
              <w:jc w:val="both"/>
              <w:rPr>
                <w:rFonts w:ascii="Arial" w:hAnsi="Arial" w:cs="Arial"/>
                <w:lang w:val="pt-PT"/>
              </w:rPr>
            </w:pPr>
          </w:p>
        </w:tc>
      </w:tr>
      <w:tr w:rsidR="00F35297" w14:paraId="1BC1A7F3" w14:textId="77777777">
        <w:tc>
          <w:tcPr>
            <w:tcW w:w="4819" w:type="dxa"/>
            <w:tcBorders>
              <w:left w:val="single" w:sz="6" w:space="0" w:color="000000"/>
              <w:bottom w:val="single" w:sz="6" w:space="0" w:color="000000"/>
            </w:tcBorders>
            <w:vAlign w:val="center"/>
          </w:tcPr>
          <w:p w14:paraId="269D487E" w14:textId="77777777" w:rsidR="00F35297" w:rsidRDefault="00000000">
            <w:pPr>
              <w:pStyle w:val="NormalWeb"/>
              <w:spacing w:before="0" w:after="0"/>
              <w:jc w:val="both"/>
              <w:rPr>
                <w:rFonts w:ascii="Arial" w:hAnsi="Arial" w:cs="Arial"/>
              </w:rPr>
            </w:pPr>
            <w:r>
              <w:rPr>
                <w:rFonts w:ascii="Arial" w:hAnsi="Arial" w:cs="Arial"/>
              </w:rPr>
              <w:t xml:space="preserve">Item 4 – </w:t>
            </w:r>
            <w:proofErr w:type="spellStart"/>
            <w:r>
              <w:rPr>
                <w:rFonts w:ascii="Arial" w:hAnsi="Arial" w:cs="Arial"/>
              </w:rPr>
              <w:t>Subprojetos</w:t>
            </w:r>
            <w:proofErr w:type="spellEnd"/>
            <w:r>
              <w:rPr>
                <w:rFonts w:ascii="Arial" w:hAnsi="Arial" w:cs="Arial"/>
              </w:rPr>
              <w:t xml:space="preserve"> </w:t>
            </w:r>
            <w:proofErr w:type="spellStart"/>
            <w:r>
              <w:rPr>
                <w:rFonts w:ascii="Arial" w:hAnsi="Arial" w:cs="Arial"/>
              </w:rPr>
              <w:t>ou</w:t>
            </w:r>
            <w:proofErr w:type="spellEnd"/>
            <w:r>
              <w:rPr>
                <w:rFonts w:ascii="Arial" w:hAnsi="Arial" w:cs="Arial"/>
              </w:rPr>
              <w:t xml:space="preserve"> </w:t>
            </w:r>
            <w:proofErr w:type="spellStart"/>
            <w:r>
              <w:rPr>
                <w:rFonts w:ascii="Arial" w:hAnsi="Arial" w:cs="Arial"/>
              </w:rPr>
              <w:t>planos</w:t>
            </w:r>
            <w:proofErr w:type="spellEnd"/>
            <w:r>
              <w:rPr>
                <w:rFonts w:ascii="Arial" w:hAnsi="Arial" w:cs="Arial"/>
              </w:rPr>
              <w:t xml:space="preserve"> </w:t>
            </w:r>
            <w:proofErr w:type="spellStart"/>
            <w:r>
              <w:rPr>
                <w:rFonts w:ascii="Arial" w:hAnsi="Arial" w:cs="Arial"/>
              </w:rPr>
              <w:t>complementares</w:t>
            </w:r>
            <w:proofErr w:type="spellEnd"/>
          </w:p>
        </w:tc>
        <w:tc>
          <w:tcPr>
            <w:tcW w:w="4819" w:type="dxa"/>
            <w:tcBorders>
              <w:left w:val="single" w:sz="6" w:space="0" w:color="000000"/>
              <w:bottom w:val="single" w:sz="6" w:space="0" w:color="000000"/>
              <w:right w:val="single" w:sz="6" w:space="0" w:color="000000"/>
            </w:tcBorders>
            <w:vAlign w:val="center"/>
          </w:tcPr>
          <w:p w14:paraId="7AF2CA3F"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Plano de execução do Projeto Cultural Infantil Tradicionalista.</w:t>
            </w:r>
          </w:p>
          <w:p w14:paraId="4F45CB7C"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lastRenderedPageBreak/>
              <w:t xml:space="preserve"> </w:t>
            </w:r>
            <w:r>
              <w:rPr>
                <w:rFonts w:ascii="Arial" w:eastAsia="Microsoft Sans Serif" w:hAnsi="Arial" w:cs="Arial"/>
                <w:color w:val="000000"/>
                <w:lang w:val="pt-PT"/>
              </w:rPr>
              <w:br/>
              <w:t>• Plano de credenciamento e divulgação das crianças participantes.</w:t>
            </w:r>
          </w:p>
          <w:p w14:paraId="439C2831"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Plano de premiação e entrega de medalhas/troféus.</w:t>
            </w:r>
          </w:p>
          <w:p w14:paraId="58BEB8F7"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xml:space="preserve">• Plano operacional do rodeio e das provas campeiras. </w:t>
            </w:r>
            <w:r>
              <w:rPr>
                <w:rFonts w:ascii="Arial" w:eastAsia="Microsoft Sans Serif" w:hAnsi="Arial" w:cs="Arial"/>
                <w:color w:val="000000"/>
                <w:lang w:val="pt-PT"/>
              </w:rPr>
              <w:br/>
              <w:t>• Plano de segurança, controle de acesso e isolamento de áreas.</w:t>
            </w:r>
          </w:p>
          <w:p w14:paraId="27CABB6A"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Plano de sonorização e iluminação dos shows.</w:t>
            </w:r>
          </w:p>
          <w:p w14:paraId="2784A9A0"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Plano de gestão e controle eletrônico do estacionamento.</w:t>
            </w:r>
          </w:p>
          <w:p w14:paraId="276C29FB"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Plano de comunicação e divulgação do evento.</w:t>
            </w:r>
          </w:p>
          <w:p w14:paraId="7B934744" w14:textId="77777777" w:rsidR="00F35297" w:rsidRDefault="00000000">
            <w:pPr>
              <w:pStyle w:val="NormalWeb"/>
              <w:spacing w:before="0" w:after="0"/>
              <w:jc w:val="both"/>
              <w:rPr>
                <w:rFonts w:ascii="Arial" w:hAnsi="Arial" w:cs="Arial"/>
                <w:lang w:val="pt-PT"/>
              </w:rPr>
            </w:pPr>
            <w:r>
              <w:rPr>
                <w:rFonts w:ascii="Arial" w:eastAsia="Microsoft Sans Serif" w:hAnsi="Arial" w:cs="Arial"/>
                <w:color w:val="000000"/>
                <w:lang w:val="pt-PT"/>
              </w:rPr>
              <w:t xml:space="preserve"> </w:t>
            </w:r>
            <w:r>
              <w:rPr>
                <w:rFonts w:ascii="Arial" w:eastAsia="Microsoft Sans Serif" w:hAnsi="Arial" w:cs="Arial"/>
                <w:color w:val="000000"/>
                <w:lang w:val="pt-PT"/>
              </w:rPr>
              <w:br/>
              <w:t xml:space="preserve">• Plano de monitoramento, avaliação e prestação de contas. </w:t>
            </w:r>
          </w:p>
          <w:p w14:paraId="5C21E7AC" w14:textId="77777777" w:rsidR="00F35297" w:rsidRDefault="00F35297">
            <w:pPr>
              <w:pStyle w:val="NormalWeb"/>
              <w:spacing w:before="0" w:after="0"/>
              <w:jc w:val="both"/>
              <w:rPr>
                <w:rFonts w:ascii="Arial" w:hAnsi="Arial" w:cs="Arial"/>
                <w:lang w:val="pt-PT"/>
              </w:rPr>
            </w:pPr>
          </w:p>
        </w:tc>
      </w:tr>
    </w:tbl>
    <w:p w14:paraId="6F54CF6B" w14:textId="77777777" w:rsidR="00F35297" w:rsidRDefault="00F35297">
      <w:pPr>
        <w:rPr>
          <w:rFonts w:hint="eastAsia"/>
        </w:rPr>
      </w:pPr>
    </w:p>
    <w:p w14:paraId="23A63A47" w14:textId="77777777" w:rsidR="00F35297" w:rsidRDefault="00F35297">
      <w:pPr>
        <w:rPr>
          <w:rFonts w:hint="eastAsia"/>
        </w:rPr>
      </w:pPr>
    </w:p>
    <w:p w14:paraId="3B1679C1" w14:textId="77777777" w:rsidR="00F35297" w:rsidRDefault="00F35297">
      <w:pPr>
        <w:rPr>
          <w:rFonts w:hint="eastAsia"/>
        </w:rPr>
      </w:pPr>
    </w:p>
    <w:p w14:paraId="6849B149" w14:textId="77777777" w:rsidR="00F35297" w:rsidRDefault="00F35297">
      <w:pPr>
        <w:rPr>
          <w:rFonts w:hint="eastAsia"/>
        </w:rPr>
      </w:pPr>
    </w:p>
    <w:p w14:paraId="6E2324FE" w14:textId="77777777" w:rsidR="00F35297" w:rsidRDefault="00F35297">
      <w:pPr>
        <w:rPr>
          <w:rFonts w:hint="eastAsia"/>
        </w:rPr>
      </w:pPr>
    </w:p>
    <w:p w14:paraId="554F1E8E" w14:textId="77777777" w:rsidR="00F35297" w:rsidRDefault="00F35297">
      <w:pPr>
        <w:rPr>
          <w:rFonts w:hint="eastAsia"/>
        </w:rPr>
      </w:pPr>
    </w:p>
    <w:p w14:paraId="57541835" w14:textId="77777777" w:rsidR="00F35297" w:rsidRDefault="00F35297">
      <w:pPr>
        <w:rPr>
          <w:rFonts w:hint="eastAsia"/>
        </w:rPr>
      </w:pPr>
    </w:p>
    <w:p w14:paraId="5031954D" w14:textId="77777777" w:rsidR="00F35297" w:rsidRDefault="00F35297">
      <w:pPr>
        <w:rPr>
          <w:rFonts w:hint="eastAsia"/>
        </w:rPr>
      </w:pPr>
    </w:p>
    <w:p w14:paraId="193981F8" w14:textId="77777777" w:rsidR="00F35297" w:rsidRDefault="00F35297">
      <w:pPr>
        <w:rPr>
          <w:rFonts w:hint="eastAsia"/>
        </w:rPr>
      </w:pPr>
    </w:p>
    <w:p w14:paraId="4E3BB626" w14:textId="77777777" w:rsidR="00F35297" w:rsidRDefault="00F35297">
      <w:pPr>
        <w:rPr>
          <w:rFonts w:hint="eastAsia"/>
        </w:rPr>
      </w:pPr>
    </w:p>
    <w:p w14:paraId="63C7AC57" w14:textId="77777777" w:rsidR="00F35297" w:rsidRDefault="00F35297">
      <w:pPr>
        <w:rPr>
          <w:rFonts w:hint="eastAsia"/>
        </w:rPr>
      </w:pPr>
    </w:p>
    <w:p w14:paraId="7E2B6BF4" w14:textId="77777777" w:rsidR="00F35297" w:rsidRDefault="00F35297">
      <w:pPr>
        <w:rPr>
          <w:rFonts w:hint="eastAsia"/>
        </w:rPr>
      </w:pPr>
    </w:p>
    <w:p w14:paraId="62D9747D" w14:textId="77777777" w:rsidR="00F35297" w:rsidRDefault="00F35297">
      <w:pPr>
        <w:rPr>
          <w:rFonts w:hint="eastAsia"/>
        </w:rPr>
      </w:pPr>
    </w:p>
    <w:p w14:paraId="4B56BB32" w14:textId="77777777" w:rsidR="00F35297" w:rsidRDefault="00F35297">
      <w:pPr>
        <w:rPr>
          <w:rFonts w:hint="eastAsia"/>
        </w:rPr>
      </w:pPr>
    </w:p>
    <w:p w14:paraId="59585A8F" w14:textId="77777777" w:rsidR="00F35297" w:rsidRDefault="00F35297">
      <w:pPr>
        <w:rPr>
          <w:rFonts w:hint="eastAsia"/>
        </w:rPr>
      </w:pPr>
    </w:p>
    <w:p w14:paraId="2D970148" w14:textId="77777777" w:rsidR="00F35297" w:rsidRDefault="00F35297">
      <w:pPr>
        <w:rPr>
          <w:rFonts w:hint="eastAsia"/>
        </w:rPr>
      </w:pPr>
    </w:p>
    <w:p w14:paraId="1518FF20" w14:textId="77777777" w:rsidR="00F35297" w:rsidRDefault="00F35297">
      <w:pPr>
        <w:rPr>
          <w:rFonts w:hint="eastAsia"/>
        </w:rPr>
      </w:pPr>
    </w:p>
    <w:p w14:paraId="7B002B8A" w14:textId="77777777" w:rsidR="00F35297" w:rsidRDefault="00000000">
      <w:pPr>
        <w:pStyle w:val="NormalWeb"/>
        <w:spacing w:before="0" w:after="0"/>
        <w:ind w:left="720"/>
        <w:jc w:val="both"/>
        <w:rPr>
          <w:rFonts w:ascii="Arial" w:hAnsi="Arial" w:cs="Arial"/>
          <w:lang w:val="pt-BR"/>
        </w:rPr>
      </w:pPr>
      <w:r>
        <w:rPr>
          <w:rFonts w:ascii="Arial" w:hAnsi="Arial" w:cs="Arial"/>
          <w:b/>
          <w:bCs/>
          <w:color w:val="232629"/>
          <w:u w:val="single"/>
          <w:lang w:val="pt-BR"/>
        </w:rPr>
        <w:t>II -</w:t>
      </w:r>
      <w:r>
        <w:rPr>
          <w:rFonts w:ascii="Arial" w:hAnsi="Arial" w:cs="Arial"/>
          <w:b/>
          <w:bCs/>
          <w:color w:val="232629"/>
          <w:u w:val="single"/>
          <w:lang w:val="pt-PT"/>
        </w:rPr>
        <w:t>PLANEJAMENTO FINANCEIRO</w:t>
      </w:r>
      <w:r>
        <w:rPr>
          <w:rFonts w:ascii="Arial" w:hAnsi="Arial" w:cs="Arial"/>
          <w:b/>
          <w:bCs/>
          <w:color w:val="232629"/>
          <w:lang w:val="pt-BR"/>
        </w:rPr>
        <w:t xml:space="preserve"> (PARTE 2)</w:t>
      </w:r>
    </w:p>
    <w:p w14:paraId="509340D2" w14:textId="77777777" w:rsidR="00F35297" w:rsidRDefault="00F35297">
      <w:pPr>
        <w:pStyle w:val="NormalWeb"/>
        <w:spacing w:before="0" w:after="0"/>
        <w:jc w:val="both"/>
        <w:rPr>
          <w:rFonts w:ascii="Arial" w:hAnsi="Arial" w:cs="Arial"/>
          <w:color w:val="232629"/>
          <w:lang w:val="pt-PT"/>
        </w:rPr>
      </w:pPr>
    </w:p>
    <w:p w14:paraId="3C2AA383" w14:textId="77777777" w:rsidR="00F35297" w:rsidRDefault="00000000">
      <w:pPr>
        <w:pStyle w:val="NormalWeb"/>
        <w:spacing w:before="0" w:after="0"/>
        <w:jc w:val="both"/>
        <w:rPr>
          <w:rFonts w:ascii="Arial" w:hAnsi="Arial" w:cs="Arial"/>
          <w:lang w:val="pt-PT"/>
        </w:rPr>
      </w:pPr>
      <w:r>
        <w:rPr>
          <w:rFonts w:ascii="Arial" w:hAnsi="Arial" w:cs="Arial"/>
          <w:b/>
          <w:bCs/>
          <w:color w:val="232629"/>
          <w:lang w:val="pt-PT"/>
        </w:rPr>
        <w:t>Item 1 – Planilha orçamentária</w:t>
      </w:r>
    </w:p>
    <w:p w14:paraId="4ACFAFA8" w14:textId="77777777" w:rsidR="00F35297" w:rsidRDefault="00F35297">
      <w:pPr>
        <w:pStyle w:val="NormalWeb"/>
        <w:spacing w:before="0" w:after="0"/>
        <w:jc w:val="both"/>
        <w:rPr>
          <w:lang w:val="pt-PT"/>
        </w:rPr>
      </w:pPr>
    </w:p>
    <w:p w14:paraId="1C929C6C" w14:textId="77777777" w:rsidR="00F35297" w:rsidRDefault="00000000">
      <w:pPr>
        <w:pStyle w:val="NormalWeb"/>
        <w:spacing w:before="0" w:after="0"/>
        <w:jc w:val="both"/>
        <w:rPr>
          <w:rFonts w:ascii="Arial" w:hAnsi="Arial" w:cs="Arial"/>
          <w:lang w:val="pt-PT"/>
        </w:rPr>
      </w:pPr>
      <w:r>
        <w:rPr>
          <w:rFonts w:ascii="Arial" w:hAnsi="Arial" w:cs="Arial"/>
          <w:color w:val="232629"/>
          <w:lang w:val="pt-PT"/>
        </w:rPr>
        <w:t xml:space="preserve">A proposta a ser submetida deve apresentar planejamento financeiro para o valor global de R$ </w:t>
      </w:r>
      <w:r>
        <w:rPr>
          <w:rFonts w:ascii="Arial" w:hAnsi="Arial" w:cs="Arial"/>
          <w:color w:val="FF0000"/>
          <w:lang w:val="pt-PT"/>
        </w:rPr>
        <w:t>205.000,00</w:t>
      </w:r>
      <w:r>
        <w:rPr>
          <w:rFonts w:ascii="Arial" w:hAnsi="Arial" w:cs="Arial"/>
          <w:color w:val="232629"/>
          <w:lang w:val="pt-PT"/>
        </w:rPr>
        <w:t>. Os custos dos serviços, produtos e materiais previstos deverão estar de acordo com o praticado no mercado, prezando pela economicidade no uso dos recursos.</w:t>
      </w:r>
    </w:p>
    <w:p w14:paraId="3F878D49" w14:textId="77777777" w:rsidR="00F35297" w:rsidRDefault="00F35297">
      <w:pPr>
        <w:pStyle w:val="NormalWeb"/>
        <w:spacing w:after="0"/>
        <w:jc w:val="both"/>
        <w:rPr>
          <w:rFonts w:ascii="Arial" w:hAnsi="Arial" w:cs="Arial"/>
        </w:rPr>
      </w:pPr>
    </w:p>
    <w:tbl>
      <w:tblPr>
        <w:tblW w:w="5000" w:type="pct"/>
        <w:tblInd w:w="-59" w:type="dxa"/>
        <w:tblLayout w:type="fixed"/>
        <w:tblCellMar>
          <w:left w:w="7" w:type="dxa"/>
          <w:right w:w="7" w:type="dxa"/>
        </w:tblCellMar>
        <w:tblLook w:val="04A0" w:firstRow="1" w:lastRow="0" w:firstColumn="1" w:lastColumn="0" w:noHBand="0" w:noVBand="1"/>
      </w:tblPr>
      <w:tblGrid>
        <w:gridCol w:w="9622"/>
      </w:tblGrid>
      <w:tr w:rsidR="00F35297" w14:paraId="24301BDA" w14:textId="77777777">
        <w:tc>
          <w:tcPr>
            <w:tcW w:w="9638" w:type="dxa"/>
            <w:tcBorders>
              <w:top w:val="single" w:sz="6" w:space="0" w:color="000000"/>
              <w:left w:val="single" w:sz="6" w:space="0" w:color="000000"/>
              <w:bottom w:val="single" w:sz="6" w:space="0" w:color="000000"/>
              <w:right w:val="single" w:sz="6" w:space="0" w:color="000000"/>
            </w:tcBorders>
          </w:tcPr>
          <w:p w14:paraId="4E44103F" w14:textId="77777777" w:rsidR="00F35297" w:rsidRDefault="00000000">
            <w:pPr>
              <w:pStyle w:val="NormalWeb"/>
              <w:spacing w:before="0" w:after="0"/>
              <w:jc w:val="both"/>
              <w:rPr>
                <w:rFonts w:ascii="Arial" w:hAnsi="Arial" w:cs="Arial"/>
              </w:rPr>
            </w:pPr>
            <w:r>
              <w:rPr>
                <w:rFonts w:ascii="Arial" w:hAnsi="Arial" w:cs="Arial"/>
              </w:rPr>
              <w:t>PLANILHA ORÇAMENTÁRIA</w:t>
            </w:r>
          </w:p>
        </w:tc>
      </w:tr>
    </w:tbl>
    <w:p w14:paraId="64A9414D" w14:textId="77777777" w:rsidR="00F35297" w:rsidRDefault="00F35297">
      <w:pPr>
        <w:rPr>
          <w:rFonts w:hint="eastAsia"/>
        </w:rPr>
      </w:pPr>
    </w:p>
    <w:tbl>
      <w:tblPr>
        <w:tblW w:w="5000" w:type="pct"/>
        <w:tblInd w:w="-59" w:type="dxa"/>
        <w:tblLayout w:type="fixed"/>
        <w:tblCellMar>
          <w:left w:w="7" w:type="dxa"/>
          <w:right w:w="0" w:type="dxa"/>
        </w:tblCellMar>
        <w:tblLook w:val="04A0" w:firstRow="1" w:lastRow="0" w:firstColumn="1" w:lastColumn="0" w:noHBand="0" w:noVBand="1"/>
      </w:tblPr>
      <w:tblGrid>
        <w:gridCol w:w="1631"/>
        <w:gridCol w:w="1636"/>
        <w:gridCol w:w="1634"/>
        <w:gridCol w:w="1632"/>
        <w:gridCol w:w="1634"/>
        <w:gridCol w:w="1455"/>
      </w:tblGrid>
      <w:tr w:rsidR="00F35297" w14:paraId="04F3FA5F" w14:textId="77777777">
        <w:tc>
          <w:tcPr>
            <w:tcW w:w="1633" w:type="dxa"/>
            <w:tcBorders>
              <w:top w:val="single" w:sz="6" w:space="0" w:color="000000"/>
              <w:left w:val="single" w:sz="6" w:space="0" w:color="000000"/>
              <w:bottom w:val="single" w:sz="6" w:space="0" w:color="000000"/>
            </w:tcBorders>
            <w:vAlign w:val="center"/>
          </w:tcPr>
          <w:p w14:paraId="4C3B0F46" w14:textId="77777777" w:rsidR="00F35297" w:rsidRDefault="00000000">
            <w:pPr>
              <w:pStyle w:val="NormalWeb"/>
              <w:spacing w:before="0" w:after="0"/>
              <w:jc w:val="both"/>
              <w:rPr>
                <w:rFonts w:ascii="Arial" w:hAnsi="Arial" w:cs="Arial"/>
              </w:rPr>
            </w:pPr>
            <w:r>
              <w:rPr>
                <w:rFonts w:ascii="Arial" w:hAnsi="Arial" w:cs="Arial"/>
              </w:rPr>
              <w:t>Item</w:t>
            </w:r>
          </w:p>
        </w:tc>
        <w:tc>
          <w:tcPr>
            <w:tcW w:w="1639" w:type="dxa"/>
            <w:tcBorders>
              <w:top w:val="single" w:sz="6" w:space="0" w:color="000000"/>
              <w:left w:val="single" w:sz="6" w:space="0" w:color="000000"/>
              <w:bottom w:val="single" w:sz="6" w:space="0" w:color="000000"/>
            </w:tcBorders>
            <w:vAlign w:val="center"/>
          </w:tcPr>
          <w:p w14:paraId="10C5C447" w14:textId="77777777" w:rsidR="00F35297" w:rsidRDefault="00000000">
            <w:pPr>
              <w:pStyle w:val="NormalWeb"/>
              <w:spacing w:before="0" w:after="0"/>
              <w:jc w:val="both"/>
              <w:rPr>
                <w:rFonts w:ascii="Arial" w:hAnsi="Arial" w:cs="Arial"/>
              </w:rPr>
            </w:pPr>
            <w:proofErr w:type="spellStart"/>
            <w:r>
              <w:rPr>
                <w:rFonts w:ascii="Arial" w:hAnsi="Arial" w:cs="Arial"/>
              </w:rPr>
              <w:t>Descrição</w:t>
            </w:r>
            <w:proofErr w:type="spellEnd"/>
          </w:p>
        </w:tc>
        <w:tc>
          <w:tcPr>
            <w:tcW w:w="1637" w:type="dxa"/>
            <w:tcBorders>
              <w:top w:val="single" w:sz="6" w:space="0" w:color="000000"/>
              <w:left w:val="single" w:sz="6" w:space="0" w:color="000000"/>
              <w:bottom w:val="single" w:sz="6" w:space="0" w:color="000000"/>
            </w:tcBorders>
            <w:vAlign w:val="center"/>
          </w:tcPr>
          <w:p w14:paraId="0E079516" w14:textId="77777777" w:rsidR="00F35297" w:rsidRDefault="00000000">
            <w:pPr>
              <w:pStyle w:val="NormalWeb"/>
              <w:spacing w:before="0" w:after="0"/>
              <w:jc w:val="both"/>
              <w:rPr>
                <w:rFonts w:ascii="Arial" w:hAnsi="Arial" w:cs="Arial"/>
              </w:rPr>
            </w:pPr>
            <w:proofErr w:type="spellStart"/>
            <w:r>
              <w:rPr>
                <w:rFonts w:ascii="Arial" w:hAnsi="Arial" w:cs="Arial"/>
              </w:rPr>
              <w:t>Quantidade</w:t>
            </w:r>
            <w:proofErr w:type="spellEnd"/>
          </w:p>
        </w:tc>
        <w:tc>
          <w:tcPr>
            <w:tcW w:w="1635" w:type="dxa"/>
            <w:tcBorders>
              <w:top w:val="single" w:sz="6" w:space="0" w:color="000000"/>
              <w:left w:val="single" w:sz="6" w:space="0" w:color="000000"/>
              <w:bottom w:val="single" w:sz="6" w:space="0" w:color="000000"/>
            </w:tcBorders>
            <w:vAlign w:val="center"/>
          </w:tcPr>
          <w:p w14:paraId="53EF36CC" w14:textId="77777777" w:rsidR="00F35297" w:rsidRDefault="00000000">
            <w:pPr>
              <w:pStyle w:val="NormalWeb"/>
              <w:spacing w:before="0" w:after="0"/>
              <w:jc w:val="both"/>
              <w:rPr>
                <w:rFonts w:ascii="Arial" w:hAnsi="Arial" w:cs="Arial"/>
                <w:lang w:val="pt-PT"/>
              </w:rPr>
            </w:pPr>
            <w:r>
              <w:rPr>
                <w:rFonts w:ascii="Arial" w:hAnsi="Arial" w:cs="Arial"/>
                <w:color w:val="232629"/>
                <w:lang w:val="pt-PT"/>
              </w:rPr>
              <w:t>Unidade de medida</w:t>
            </w:r>
          </w:p>
        </w:tc>
        <w:tc>
          <w:tcPr>
            <w:tcW w:w="1637" w:type="dxa"/>
            <w:tcBorders>
              <w:top w:val="single" w:sz="6" w:space="0" w:color="000000"/>
              <w:left w:val="single" w:sz="6" w:space="0" w:color="000000"/>
              <w:bottom w:val="single" w:sz="6" w:space="0" w:color="000000"/>
            </w:tcBorders>
            <w:vAlign w:val="center"/>
          </w:tcPr>
          <w:p w14:paraId="1B1606BB" w14:textId="77777777" w:rsidR="00F35297" w:rsidRDefault="00000000">
            <w:pPr>
              <w:pStyle w:val="NormalWeb"/>
              <w:spacing w:before="0" w:after="0"/>
              <w:jc w:val="both"/>
              <w:rPr>
                <w:rFonts w:ascii="Arial" w:hAnsi="Arial" w:cs="Arial"/>
              </w:rPr>
            </w:pPr>
            <w:r>
              <w:rPr>
                <w:rFonts w:ascii="Arial" w:hAnsi="Arial" w:cs="Arial"/>
              </w:rPr>
              <w:t xml:space="preserve">Valor </w:t>
            </w:r>
            <w:proofErr w:type="spellStart"/>
            <w:r>
              <w:rPr>
                <w:rFonts w:ascii="Arial" w:hAnsi="Arial" w:cs="Arial"/>
              </w:rPr>
              <w:t>unitário</w:t>
            </w:r>
            <w:proofErr w:type="spellEnd"/>
          </w:p>
        </w:tc>
        <w:tc>
          <w:tcPr>
            <w:tcW w:w="1457" w:type="dxa"/>
            <w:tcBorders>
              <w:top w:val="single" w:sz="6" w:space="0" w:color="000000"/>
              <w:left w:val="single" w:sz="6" w:space="0" w:color="000000"/>
              <w:bottom w:val="single" w:sz="6" w:space="0" w:color="000000"/>
              <w:right w:val="single" w:sz="6" w:space="0" w:color="000000"/>
            </w:tcBorders>
            <w:vAlign w:val="center"/>
          </w:tcPr>
          <w:p w14:paraId="370CE683" w14:textId="77777777" w:rsidR="00F35297" w:rsidRDefault="00000000">
            <w:pPr>
              <w:pStyle w:val="NormalWeb"/>
              <w:spacing w:before="0" w:after="0"/>
              <w:jc w:val="both"/>
              <w:rPr>
                <w:rFonts w:ascii="Arial" w:hAnsi="Arial" w:cs="Arial"/>
              </w:rPr>
            </w:pPr>
            <w:r>
              <w:rPr>
                <w:rFonts w:ascii="Arial" w:hAnsi="Arial" w:cs="Arial"/>
              </w:rPr>
              <w:t>Valor total</w:t>
            </w:r>
          </w:p>
        </w:tc>
      </w:tr>
    </w:tbl>
    <w:p w14:paraId="1ED8CCA1" w14:textId="77777777" w:rsidR="00F35297" w:rsidRDefault="00F35297">
      <w:pPr>
        <w:rPr>
          <w:rFonts w:hint="eastAsia"/>
        </w:rPr>
      </w:pPr>
    </w:p>
    <w:tbl>
      <w:tblPr>
        <w:tblW w:w="5000" w:type="pct"/>
        <w:tblInd w:w="-59" w:type="dxa"/>
        <w:tblLayout w:type="fixed"/>
        <w:tblCellMar>
          <w:left w:w="7" w:type="dxa"/>
          <w:right w:w="0" w:type="dxa"/>
        </w:tblCellMar>
        <w:tblLook w:val="04A0" w:firstRow="1" w:lastRow="0" w:firstColumn="1" w:lastColumn="0" w:noHBand="0" w:noVBand="1"/>
      </w:tblPr>
      <w:tblGrid>
        <w:gridCol w:w="1631"/>
        <w:gridCol w:w="1636"/>
        <w:gridCol w:w="1634"/>
        <w:gridCol w:w="1632"/>
        <w:gridCol w:w="1634"/>
        <w:gridCol w:w="1455"/>
      </w:tblGrid>
      <w:tr w:rsidR="00F35297" w14:paraId="75B43CCF" w14:textId="77777777">
        <w:tc>
          <w:tcPr>
            <w:tcW w:w="1633" w:type="dxa"/>
            <w:tcBorders>
              <w:top w:val="single" w:sz="6" w:space="0" w:color="000000"/>
              <w:left w:val="single" w:sz="6" w:space="0" w:color="000000"/>
              <w:bottom w:val="single" w:sz="6" w:space="0" w:color="000000"/>
            </w:tcBorders>
            <w:vAlign w:val="center"/>
          </w:tcPr>
          <w:p w14:paraId="7E2F0637" w14:textId="77777777" w:rsidR="00F35297" w:rsidRDefault="00F35297">
            <w:pPr>
              <w:pStyle w:val="NormalWeb"/>
              <w:spacing w:before="0" w:after="0"/>
              <w:jc w:val="both"/>
              <w:rPr>
                <w:rFonts w:ascii="Arial" w:hAnsi="Arial" w:cs="Arial"/>
              </w:rPr>
            </w:pPr>
          </w:p>
        </w:tc>
        <w:tc>
          <w:tcPr>
            <w:tcW w:w="1639" w:type="dxa"/>
            <w:tcBorders>
              <w:top w:val="single" w:sz="6" w:space="0" w:color="000000"/>
              <w:left w:val="single" w:sz="6" w:space="0" w:color="000000"/>
              <w:bottom w:val="single" w:sz="6" w:space="0" w:color="000000"/>
            </w:tcBorders>
            <w:vAlign w:val="center"/>
          </w:tcPr>
          <w:p w14:paraId="6D0E61FD" w14:textId="77777777" w:rsidR="00F35297" w:rsidRDefault="00F35297">
            <w:pPr>
              <w:pStyle w:val="NormalWeb"/>
              <w:spacing w:before="0" w:after="0"/>
              <w:jc w:val="both"/>
              <w:rPr>
                <w:rFonts w:ascii="Arial" w:hAnsi="Arial" w:cs="Arial"/>
              </w:rPr>
            </w:pPr>
          </w:p>
        </w:tc>
        <w:tc>
          <w:tcPr>
            <w:tcW w:w="1637" w:type="dxa"/>
            <w:tcBorders>
              <w:top w:val="single" w:sz="6" w:space="0" w:color="000000"/>
              <w:left w:val="single" w:sz="6" w:space="0" w:color="000000"/>
              <w:bottom w:val="single" w:sz="6" w:space="0" w:color="000000"/>
            </w:tcBorders>
            <w:vAlign w:val="center"/>
          </w:tcPr>
          <w:p w14:paraId="5BD22A68" w14:textId="77777777" w:rsidR="00F35297" w:rsidRDefault="00F35297">
            <w:pPr>
              <w:pStyle w:val="NormalWeb"/>
              <w:spacing w:before="0" w:after="0"/>
              <w:jc w:val="both"/>
              <w:rPr>
                <w:rFonts w:ascii="Arial" w:hAnsi="Arial" w:cs="Arial"/>
              </w:rPr>
            </w:pPr>
          </w:p>
        </w:tc>
        <w:tc>
          <w:tcPr>
            <w:tcW w:w="1635" w:type="dxa"/>
            <w:tcBorders>
              <w:top w:val="single" w:sz="6" w:space="0" w:color="000000"/>
              <w:left w:val="single" w:sz="6" w:space="0" w:color="000000"/>
              <w:bottom w:val="single" w:sz="6" w:space="0" w:color="000000"/>
            </w:tcBorders>
            <w:vAlign w:val="center"/>
          </w:tcPr>
          <w:p w14:paraId="28B1CF98" w14:textId="77777777" w:rsidR="00F35297" w:rsidRDefault="00F35297">
            <w:pPr>
              <w:pStyle w:val="NormalWeb"/>
              <w:spacing w:before="0" w:after="0"/>
              <w:jc w:val="both"/>
              <w:rPr>
                <w:rFonts w:ascii="Arial" w:hAnsi="Arial" w:cs="Arial"/>
              </w:rPr>
            </w:pPr>
          </w:p>
        </w:tc>
        <w:tc>
          <w:tcPr>
            <w:tcW w:w="1637" w:type="dxa"/>
            <w:tcBorders>
              <w:top w:val="single" w:sz="6" w:space="0" w:color="000000"/>
              <w:left w:val="single" w:sz="6" w:space="0" w:color="000000"/>
              <w:bottom w:val="single" w:sz="6" w:space="0" w:color="000000"/>
            </w:tcBorders>
            <w:vAlign w:val="center"/>
          </w:tcPr>
          <w:p w14:paraId="4875BEB4" w14:textId="77777777" w:rsidR="00F35297" w:rsidRDefault="00000000">
            <w:pPr>
              <w:pStyle w:val="NormalWeb"/>
              <w:spacing w:before="0" w:after="0"/>
              <w:jc w:val="both"/>
              <w:rPr>
                <w:rFonts w:ascii="Arial" w:hAnsi="Arial" w:cs="Arial"/>
              </w:rPr>
            </w:pPr>
            <w:r>
              <w:rPr>
                <w:rFonts w:ascii="Arial" w:hAnsi="Arial" w:cs="Arial"/>
              </w:rPr>
              <w:t>R$</w:t>
            </w:r>
          </w:p>
        </w:tc>
        <w:tc>
          <w:tcPr>
            <w:tcW w:w="1457" w:type="dxa"/>
            <w:tcBorders>
              <w:top w:val="single" w:sz="6" w:space="0" w:color="000000"/>
              <w:left w:val="single" w:sz="6" w:space="0" w:color="000000"/>
              <w:bottom w:val="single" w:sz="6" w:space="0" w:color="000000"/>
              <w:right w:val="single" w:sz="6" w:space="0" w:color="000000"/>
            </w:tcBorders>
            <w:vAlign w:val="center"/>
          </w:tcPr>
          <w:p w14:paraId="6821D9FA" w14:textId="77777777" w:rsidR="00F35297" w:rsidRDefault="00000000">
            <w:pPr>
              <w:pStyle w:val="NormalWeb"/>
              <w:spacing w:before="0" w:after="0"/>
              <w:jc w:val="both"/>
              <w:rPr>
                <w:rFonts w:ascii="Arial" w:hAnsi="Arial" w:cs="Arial"/>
              </w:rPr>
            </w:pPr>
            <w:r>
              <w:rPr>
                <w:rFonts w:ascii="Arial" w:hAnsi="Arial" w:cs="Arial"/>
              </w:rPr>
              <w:t>R$</w:t>
            </w:r>
          </w:p>
        </w:tc>
      </w:tr>
    </w:tbl>
    <w:p w14:paraId="1E8DCE1B" w14:textId="77777777" w:rsidR="00F35297" w:rsidRDefault="00F35297">
      <w:pPr>
        <w:rPr>
          <w:rFonts w:hint="eastAsia"/>
        </w:rPr>
      </w:pPr>
    </w:p>
    <w:tbl>
      <w:tblPr>
        <w:tblW w:w="5000" w:type="pct"/>
        <w:tblInd w:w="-59" w:type="dxa"/>
        <w:tblLayout w:type="fixed"/>
        <w:tblCellMar>
          <w:left w:w="7" w:type="dxa"/>
          <w:right w:w="7" w:type="dxa"/>
        </w:tblCellMar>
        <w:tblLook w:val="04A0" w:firstRow="1" w:lastRow="0" w:firstColumn="1" w:lastColumn="0" w:noHBand="0" w:noVBand="1"/>
      </w:tblPr>
      <w:tblGrid>
        <w:gridCol w:w="9622"/>
      </w:tblGrid>
      <w:tr w:rsidR="00F35297" w14:paraId="5C7DCCD8" w14:textId="77777777">
        <w:tc>
          <w:tcPr>
            <w:tcW w:w="9638" w:type="dxa"/>
            <w:tcBorders>
              <w:top w:val="single" w:sz="6" w:space="0" w:color="000000"/>
              <w:left w:val="single" w:sz="6" w:space="0" w:color="000000"/>
              <w:bottom w:val="single" w:sz="6" w:space="0" w:color="000000"/>
              <w:right w:val="single" w:sz="6" w:space="0" w:color="000000"/>
            </w:tcBorders>
          </w:tcPr>
          <w:tbl>
            <w:tblPr>
              <w:tblW w:w="8839" w:type="dxa"/>
              <w:tblInd w:w="77" w:type="dxa"/>
              <w:tblLayout w:type="fixed"/>
              <w:tblCellMar>
                <w:left w:w="7" w:type="dxa"/>
                <w:right w:w="0" w:type="dxa"/>
              </w:tblCellMar>
              <w:tblLook w:val="04A0" w:firstRow="1" w:lastRow="0" w:firstColumn="1" w:lastColumn="0" w:noHBand="0" w:noVBand="1"/>
            </w:tblPr>
            <w:tblGrid>
              <w:gridCol w:w="7506"/>
              <w:gridCol w:w="1333"/>
            </w:tblGrid>
            <w:tr w:rsidR="00F35297" w14:paraId="03986B96" w14:textId="77777777">
              <w:trPr>
                <w:trHeight w:val="274"/>
              </w:trPr>
              <w:tc>
                <w:tcPr>
                  <w:tcW w:w="7506" w:type="dxa"/>
                  <w:tcBorders>
                    <w:top w:val="single" w:sz="6" w:space="0" w:color="000000"/>
                    <w:left w:val="single" w:sz="6" w:space="0" w:color="000000"/>
                    <w:bottom w:val="single" w:sz="6" w:space="0" w:color="000000"/>
                  </w:tcBorders>
                  <w:vAlign w:val="center"/>
                </w:tcPr>
                <w:p w14:paraId="4128B3DB" w14:textId="77777777" w:rsidR="00F35297" w:rsidRDefault="00000000">
                  <w:pPr>
                    <w:pStyle w:val="NormalWeb"/>
                    <w:spacing w:before="0" w:after="0"/>
                    <w:jc w:val="both"/>
                    <w:rPr>
                      <w:rFonts w:ascii="Arial" w:hAnsi="Arial" w:cs="Arial"/>
                    </w:rPr>
                  </w:pPr>
                  <w:r>
                    <w:rPr>
                      <w:rFonts w:ascii="Arial" w:hAnsi="Arial" w:cs="Arial"/>
                    </w:rPr>
                    <w:t>Total</w:t>
                  </w:r>
                </w:p>
              </w:tc>
              <w:tc>
                <w:tcPr>
                  <w:tcW w:w="1333" w:type="dxa"/>
                  <w:tcBorders>
                    <w:top w:val="single" w:sz="6" w:space="0" w:color="000000"/>
                    <w:left w:val="single" w:sz="6" w:space="0" w:color="000000"/>
                    <w:bottom w:val="single" w:sz="6" w:space="0" w:color="000000"/>
                    <w:right w:val="single" w:sz="6" w:space="0" w:color="000000"/>
                  </w:tcBorders>
                  <w:vAlign w:val="center"/>
                </w:tcPr>
                <w:p w14:paraId="5188AE6D" w14:textId="77777777" w:rsidR="00F35297" w:rsidRDefault="00F35297">
                  <w:pPr>
                    <w:pStyle w:val="NormalWeb"/>
                    <w:spacing w:before="0" w:after="0"/>
                    <w:jc w:val="both"/>
                    <w:rPr>
                      <w:rFonts w:ascii="Arial" w:hAnsi="Arial" w:cs="Arial"/>
                    </w:rPr>
                  </w:pPr>
                </w:p>
              </w:tc>
            </w:tr>
          </w:tbl>
          <w:p w14:paraId="096400C2" w14:textId="77777777" w:rsidR="00F35297" w:rsidRDefault="00F35297">
            <w:pPr>
              <w:pStyle w:val="NormalWeb"/>
              <w:spacing w:before="0" w:after="0"/>
              <w:jc w:val="both"/>
              <w:rPr>
                <w:rFonts w:ascii="Arial" w:hAnsi="Arial" w:cs="Arial"/>
              </w:rPr>
            </w:pPr>
          </w:p>
        </w:tc>
      </w:tr>
    </w:tbl>
    <w:p w14:paraId="6128676A" w14:textId="77777777" w:rsidR="00F35297" w:rsidRDefault="00000000">
      <w:pPr>
        <w:pStyle w:val="NormalWeb"/>
        <w:spacing w:after="0"/>
        <w:jc w:val="both"/>
        <w:rPr>
          <w:rFonts w:ascii="Arial" w:hAnsi="Arial" w:cs="Arial"/>
          <w:b/>
          <w:bCs/>
          <w:color w:val="000000"/>
          <w:lang w:val="pt-BR"/>
        </w:rPr>
      </w:pPr>
      <w:r>
        <w:rPr>
          <w:rFonts w:ascii="Arial" w:hAnsi="Arial" w:cs="Arial"/>
          <w:b/>
          <w:bCs/>
          <w:color w:val="000000"/>
        </w:rPr>
        <w:t xml:space="preserve">Item 2 – Plano de </w:t>
      </w:r>
      <w:proofErr w:type="spellStart"/>
      <w:r>
        <w:rPr>
          <w:rFonts w:ascii="Arial" w:hAnsi="Arial" w:cs="Arial"/>
          <w:b/>
          <w:bCs/>
          <w:color w:val="000000"/>
        </w:rPr>
        <w:t>mobilização</w:t>
      </w:r>
      <w:proofErr w:type="spellEnd"/>
      <w:r>
        <w:rPr>
          <w:rFonts w:ascii="Arial" w:hAnsi="Arial" w:cs="Arial"/>
          <w:b/>
          <w:bCs/>
          <w:color w:val="000000"/>
        </w:rPr>
        <w:t xml:space="preserve"> de </w:t>
      </w:r>
      <w:proofErr w:type="spellStart"/>
      <w:r>
        <w:rPr>
          <w:rFonts w:ascii="Arial" w:hAnsi="Arial" w:cs="Arial"/>
          <w:b/>
          <w:bCs/>
          <w:color w:val="000000"/>
        </w:rPr>
        <w:t>recursos</w:t>
      </w:r>
      <w:proofErr w:type="spellEnd"/>
      <w:r>
        <w:rPr>
          <w:rFonts w:ascii="Arial" w:hAnsi="Arial" w:cs="Arial"/>
          <w:b/>
          <w:bCs/>
          <w:color w:val="000000"/>
        </w:rPr>
        <w:t xml:space="preserve"> </w:t>
      </w:r>
      <w:proofErr w:type="spellStart"/>
      <w:r>
        <w:rPr>
          <w:rFonts w:ascii="Arial" w:hAnsi="Arial" w:cs="Arial"/>
          <w:b/>
          <w:bCs/>
          <w:color w:val="000000"/>
        </w:rPr>
        <w:t>complementares</w:t>
      </w:r>
      <w:proofErr w:type="spellEnd"/>
      <w:r>
        <w:rPr>
          <w:rFonts w:ascii="Arial" w:hAnsi="Arial" w:cs="Arial"/>
          <w:b/>
          <w:bCs/>
          <w:color w:val="000000"/>
          <w:lang w:val="pt-BR"/>
        </w:rPr>
        <w:t xml:space="preserve"> (CASO HAJA)</w:t>
      </w:r>
    </w:p>
    <w:p w14:paraId="66142B64" w14:textId="77777777" w:rsidR="00F35297" w:rsidRDefault="00000000">
      <w:pPr>
        <w:pStyle w:val="NormalWeb"/>
        <w:spacing w:after="0"/>
        <w:jc w:val="both"/>
        <w:rPr>
          <w:rFonts w:ascii="Arial" w:hAnsi="Arial" w:cs="Arial"/>
          <w:color w:val="000000"/>
        </w:rPr>
      </w:pPr>
      <w:r>
        <w:rPr>
          <w:rFonts w:ascii="Arial" w:hAnsi="Arial" w:cs="Arial"/>
          <w:color w:val="000000"/>
        </w:rPr>
        <w:t xml:space="preserve">Espera-se que a ORGANIZAÇÃO DA SOCIEDADE CIVIL </w:t>
      </w:r>
      <w:proofErr w:type="spellStart"/>
      <w:r>
        <w:rPr>
          <w:rFonts w:ascii="Arial" w:hAnsi="Arial" w:cs="Arial"/>
          <w:color w:val="000000"/>
        </w:rPr>
        <w:t>selecionada</w:t>
      </w:r>
      <w:proofErr w:type="spellEnd"/>
      <w:r>
        <w:rPr>
          <w:rFonts w:ascii="Arial" w:hAnsi="Arial" w:cs="Arial"/>
          <w:color w:val="000000"/>
        </w:rPr>
        <w:t xml:space="preserve"> </w:t>
      </w:r>
      <w:proofErr w:type="spellStart"/>
      <w:r>
        <w:rPr>
          <w:rFonts w:ascii="Arial" w:hAnsi="Arial" w:cs="Arial"/>
          <w:color w:val="000000"/>
        </w:rPr>
        <w:t>amplie</w:t>
      </w:r>
      <w:proofErr w:type="spellEnd"/>
      <w:r>
        <w:rPr>
          <w:rFonts w:ascii="Arial" w:hAnsi="Arial" w:cs="Arial"/>
          <w:color w:val="000000"/>
        </w:rPr>
        <w:t xml:space="preserve"> as </w:t>
      </w:r>
      <w:proofErr w:type="spellStart"/>
      <w:r>
        <w:rPr>
          <w:rFonts w:ascii="Arial" w:hAnsi="Arial" w:cs="Arial"/>
          <w:color w:val="000000"/>
        </w:rPr>
        <w:t>expectativas</w:t>
      </w:r>
      <w:proofErr w:type="spellEnd"/>
      <w:r>
        <w:rPr>
          <w:rFonts w:ascii="Arial" w:hAnsi="Arial" w:cs="Arial"/>
          <w:color w:val="000000"/>
        </w:rPr>
        <w:t xml:space="preserve"> de </w:t>
      </w:r>
      <w:proofErr w:type="spellStart"/>
      <w:r>
        <w:rPr>
          <w:rFonts w:ascii="Arial" w:hAnsi="Arial" w:cs="Arial"/>
          <w:color w:val="000000"/>
        </w:rPr>
        <w:t>realização</w:t>
      </w:r>
      <w:proofErr w:type="spellEnd"/>
      <w:r>
        <w:rPr>
          <w:rFonts w:ascii="Arial" w:hAnsi="Arial" w:cs="Arial"/>
          <w:color w:val="000000"/>
        </w:rPr>
        <w:t xml:space="preserve"> da </w:t>
      </w:r>
      <w:proofErr w:type="spellStart"/>
      <w:r>
        <w:rPr>
          <w:rFonts w:ascii="Arial" w:hAnsi="Arial" w:cs="Arial"/>
          <w:color w:val="000000"/>
        </w:rPr>
        <w:t>parceria</w:t>
      </w:r>
      <w:proofErr w:type="spellEnd"/>
      <w:r>
        <w:rPr>
          <w:rFonts w:ascii="Arial" w:hAnsi="Arial" w:cs="Arial"/>
          <w:color w:val="000000"/>
        </w:rPr>
        <w:t xml:space="preserve"> a </w:t>
      </w:r>
      <w:proofErr w:type="spellStart"/>
      <w:r>
        <w:rPr>
          <w:rFonts w:ascii="Arial" w:hAnsi="Arial" w:cs="Arial"/>
          <w:color w:val="000000"/>
        </w:rPr>
        <w:t>partir</w:t>
      </w:r>
      <w:proofErr w:type="spellEnd"/>
      <w:r>
        <w:rPr>
          <w:rFonts w:ascii="Arial" w:hAnsi="Arial" w:cs="Arial"/>
          <w:color w:val="000000"/>
        </w:rPr>
        <w:t xml:space="preserve"> da </w:t>
      </w:r>
      <w:proofErr w:type="spellStart"/>
      <w:r>
        <w:rPr>
          <w:rFonts w:ascii="Arial" w:hAnsi="Arial" w:cs="Arial"/>
          <w:color w:val="000000"/>
        </w:rPr>
        <w:t>mobilização</w:t>
      </w:r>
      <w:proofErr w:type="spellEnd"/>
      <w:r>
        <w:rPr>
          <w:rFonts w:ascii="Arial" w:hAnsi="Arial" w:cs="Arial"/>
          <w:color w:val="000000"/>
        </w:rPr>
        <w:t xml:space="preserve"> de </w:t>
      </w:r>
      <w:proofErr w:type="spellStart"/>
      <w:r>
        <w:rPr>
          <w:rFonts w:ascii="Arial" w:hAnsi="Arial" w:cs="Arial"/>
          <w:color w:val="000000"/>
        </w:rPr>
        <w:t>recursos</w:t>
      </w:r>
      <w:proofErr w:type="spellEnd"/>
      <w:r>
        <w:rPr>
          <w:rFonts w:ascii="Arial" w:hAnsi="Arial" w:cs="Arial"/>
          <w:color w:val="000000"/>
        </w:rPr>
        <w:t xml:space="preserve"> </w:t>
      </w:r>
      <w:proofErr w:type="spellStart"/>
      <w:r>
        <w:rPr>
          <w:rFonts w:ascii="Arial" w:hAnsi="Arial" w:cs="Arial"/>
          <w:color w:val="000000"/>
        </w:rPr>
        <w:t>financeiros</w:t>
      </w:r>
      <w:proofErr w:type="spellEnd"/>
      <w:r>
        <w:rPr>
          <w:rFonts w:ascii="Arial" w:hAnsi="Arial" w:cs="Arial"/>
          <w:color w:val="000000"/>
        </w:rPr>
        <w:t xml:space="preserve">, </w:t>
      </w:r>
      <w:proofErr w:type="spellStart"/>
      <w:r>
        <w:rPr>
          <w:rFonts w:ascii="Arial" w:hAnsi="Arial" w:cs="Arial"/>
          <w:color w:val="000000"/>
        </w:rPr>
        <w:t>técnicos</w:t>
      </w:r>
      <w:proofErr w:type="spellEnd"/>
      <w:r>
        <w:rPr>
          <w:rFonts w:ascii="Arial" w:hAnsi="Arial" w:cs="Arial"/>
          <w:color w:val="000000"/>
        </w:rPr>
        <w:t xml:space="preserve"> e/</w:t>
      </w:r>
      <w:proofErr w:type="spellStart"/>
      <w:r>
        <w:rPr>
          <w:rFonts w:ascii="Arial" w:hAnsi="Arial" w:cs="Arial"/>
          <w:color w:val="000000"/>
        </w:rPr>
        <w:t>ou</w:t>
      </w:r>
      <w:proofErr w:type="spellEnd"/>
      <w:r>
        <w:rPr>
          <w:rFonts w:ascii="Arial" w:hAnsi="Arial" w:cs="Arial"/>
          <w:color w:val="000000"/>
        </w:rPr>
        <w:t xml:space="preserve"> </w:t>
      </w:r>
      <w:proofErr w:type="spellStart"/>
      <w:r>
        <w:rPr>
          <w:rFonts w:ascii="Arial" w:hAnsi="Arial" w:cs="Arial"/>
          <w:color w:val="000000"/>
        </w:rPr>
        <w:t>institucionais</w:t>
      </w:r>
      <w:proofErr w:type="spellEnd"/>
      <w:r>
        <w:rPr>
          <w:rFonts w:ascii="Arial" w:hAnsi="Arial" w:cs="Arial"/>
          <w:color w:val="000000"/>
        </w:rPr>
        <w:t xml:space="preserve"> junto </w:t>
      </w:r>
      <w:proofErr w:type="spellStart"/>
      <w:r>
        <w:rPr>
          <w:rFonts w:ascii="Arial" w:hAnsi="Arial" w:cs="Arial"/>
          <w:color w:val="000000"/>
        </w:rPr>
        <w:t>aos</w:t>
      </w:r>
      <w:proofErr w:type="spellEnd"/>
      <w:r>
        <w:rPr>
          <w:rFonts w:ascii="Arial" w:hAnsi="Arial" w:cs="Arial"/>
          <w:color w:val="000000"/>
        </w:rPr>
        <w:t xml:space="preserve"> </w:t>
      </w:r>
      <w:proofErr w:type="spellStart"/>
      <w:r>
        <w:rPr>
          <w:rFonts w:ascii="Arial" w:hAnsi="Arial" w:cs="Arial"/>
          <w:color w:val="000000"/>
        </w:rPr>
        <w:t>patrocinadores</w:t>
      </w:r>
      <w:proofErr w:type="spellEnd"/>
      <w:r>
        <w:rPr>
          <w:rFonts w:ascii="Arial" w:hAnsi="Arial" w:cs="Arial"/>
          <w:color w:val="000000"/>
        </w:rPr>
        <w:t xml:space="preserve"> e </w:t>
      </w:r>
      <w:proofErr w:type="spellStart"/>
      <w:r>
        <w:rPr>
          <w:rFonts w:ascii="Arial" w:hAnsi="Arial" w:cs="Arial"/>
          <w:color w:val="000000"/>
        </w:rPr>
        <w:t>entidades</w:t>
      </w:r>
      <w:proofErr w:type="spellEnd"/>
      <w:r>
        <w:rPr>
          <w:rFonts w:ascii="Arial" w:hAnsi="Arial" w:cs="Arial"/>
          <w:color w:val="000000"/>
        </w:rPr>
        <w:t xml:space="preserve"> que </w:t>
      </w:r>
      <w:proofErr w:type="spellStart"/>
      <w:r>
        <w:rPr>
          <w:rFonts w:ascii="Arial" w:hAnsi="Arial" w:cs="Arial"/>
          <w:color w:val="000000"/>
        </w:rPr>
        <w:t>atuam</w:t>
      </w:r>
      <w:proofErr w:type="spellEnd"/>
      <w:r>
        <w:rPr>
          <w:rFonts w:ascii="Arial" w:hAnsi="Arial" w:cs="Arial"/>
          <w:color w:val="000000"/>
        </w:rPr>
        <w:t xml:space="preserve"> no </w:t>
      </w:r>
      <w:proofErr w:type="spellStart"/>
      <w:r>
        <w:rPr>
          <w:rFonts w:ascii="Arial" w:hAnsi="Arial" w:cs="Arial"/>
          <w:color w:val="000000"/>
        </w:rPr>
        <w:t>Município</w:t>
      </w:r>
      <w:proofErr w:type="spellEnd"/>
      <w:r>
        <w:rPr>
          <w:rFonts w:ascii="Arial" w:hAnsi="Arial" w:cs="Arial"/>
          <w:color w:val="000000"/>
        </w:rPr>
        <w:t xml:space="preserve"> de Santana do Livramento. A OSC </w:t>
      </w:r>
      <w:proofErr w:type="spellStart"/>
      <w:r>
        <w:rPr>
          <w:rFonts w:ascii="Arial" w:hAnsi="Arial" w:cs="Arial"/>
          <w:color w:val="000000"/>
        </w:rPr>
        <w:t>selecionada</w:t>
      </w:r>
      <w:proofErr w:type="spellEnd"/>
      <w:r>
        <w:rPr>
          <w:rFonts w:ascii="Arial" w:hAnsi="Arial" w:cs="Arial"/>
          <w:color w:val="000000"/>
        </w:rPr>
        <w:t xml:space="preserve"> </w:t>
      </w:r>
      <w:proofErr w:type="spellStart"/>
      <w:r>
        <w:rPr>
          <w:rFonts w:ascii="Arial" w:hAnsi="Arial" w:cs="Arial"/>
          <w:color w:val="000000"/>
        </w:rPr>
        <w:t>poderá</w:t>
      </w:r>
      <w:proofErr w:type="spellEnd"/>
      <w:r>
        <w:rPr>
          <w:rFonts w:ascii="Arial" w:hAnsi="Arial" w:cs="Arial"/>
          <w:color w:val="000000"/>
        </w:rPr>
        <w:t xml:space="preserve"> </w:t>
      </w:r>
      <w:proofErr w:type="spellStart"/>
      <w:r>
        <w:rPr>
          <w:rFonts w:ascii="Arial" w:hAnsi="Arial" w:cs="Arial"/>
          <w:color w:val="000000"/>
        </w:rPr>
        <w:t>buscar</w:t>
      </w:r>
      <w:proofErr w:type="spellEnd"/>
      <w:r>
        <w:rPr>
          <w:rFonts w:ascii="Arial" w:hAnsi="Arial" w:cs="Arial"/>
          <w:color w:val="000000"/>
        </w:rPr>
        <w:t xml:space="preserve"> a </w:t>
      </w:r>
      <w:proofErr w:type="spellStart"/>
      <w:r>
        <w:rPr>
          <w:rFonts w:ascii="Arial" w:hAnsi="Arial" w:cs="Arial"/>
          <w:color w:val="000000"/>
        </w:rPr>
        <w:t>mobilização</w:t>
      </w:r>
      <w:proofErr w:type="spellEnd"/>
      <w:r>
        <w:rPr>
          <w:rFonts w:ascii="Arial" w:hAnsi="Arial" w:cs="Arial"/>
          <w:color w:val="000000"/>
        </w:rPr>
        <w:t xml:space="preserve"> de </w:t>
      </w:r>
      <w:proofErr w:type="spellStart"/>
      <w:r>
        <w:rPr>
          <w:rFonts w:ascii="Arial" w:hAnsi="Arial" w:cs="Arial"/>
          <w:color w:val="000000"/>
        </w:rPr>
        <w:t>recursos</w:t>
      </w:r>
      <w:proofErr w:type="spellEnd"/>
      <w:r>
        <w:rPr>
          <w:rFonts w:ascii="Arial" w:hAnsi="Arial" w:cs="Arial"/>
          <w:color w:val="000000"/>
        </w:rPr>
        <w:t xml:space="preserve"> </w:t>
      </w:r>
      <w:proofErr w:type="spellStart"/>
      <w:r>
        <w:rPr>
          <w:rFonts w:ascii="Arial" w:hAnsi="Arial" w:cs="Arial"/>
          <w:color w:val="000000"/>
        </w:rPr>
        <w:t>por</w:t>
      </w:r>
      <w:proofErr w:type="spellEnd"/>
      <w:r>
        <w:rPr>
          <w:rFonts w:ascii="Arial" w:hAnsi="Arial" w:cs="Arial"/>
          <w:color w:val="000000"/>
        </w:rPr>
        <w:t xml:space="preserve"> </w:t>
      </w:r>
      <w:proofErr w:type="spellStart"/>
      <w:r>
        <w:rPr>
          <w:rFonts w:ascii="Arial" w:hAnsi="Arial" w:cs="Arial"/>
          <w:color w:val="000000"/>
        </w:rPr>
        <w:t>meio</w:t>
      </w:r>
      <w:proofErr w:type="spellEnd"/>
      <w:r>
        <w:rPr>
          <w:rFonts w:ascii="Arial" w:hAnsi="Arial" w:cs="Arial"/>
          <w:color w:val="000000"/>
        </w:rPr>
        <w:t xml:space="preserve"> de </w:t>
      </w:r>
      <w:proofErr w:type="spellStart"/>
      <w:r>
        <w:rPr>
          <w:rFonts w:ascii="Arial" w:hAnsi="Arial" w:cs="Arial"/>
          <w:color w:val="000000"/>
        </w:rPr>
        <w:t>investimentos</w:t>
      </w:r>
      <w:proofErr w:type="spellEnd"/>
      <w:r>
        <w:rPr>
          <w:rFonts w:ascii="Arial" w:hAnsi="Arial" w:cs="Arial"/>
          <w:color w:val="000000"/>
        </w:rPr>
        <w:t xml:space="preserve"> privados e </w:t>
      </w:r>
      <w:proofErr w:type="spellStart"/>
      <w:r>
        <w:rPr>
          <w:rFonts w:ascii="Arial" w:hAnsi="Arial" w:cs="Arial"/>
          <w:color w:val="000000"/>
        </w:rPr>
        <w:t>públicos</w:t>
      </w:r>
      <w:proofErr w:type="spellEnd"/>
      <w:r>
        <w:rPr>
          <w:rFonts w:ascii="Arial" w:hAnsi="Arial" w:cs="Arial"/>
          <w:color w:val="000000"/>
        </w:rPr>
        <w:t xml:space="preserve">, </w:t>
      </w:r>
      <w:proofErr w:type="spellStart"/>
      <w:r>
        <w:rPr>
          <w:rFonts w:ascii="Arial" w:hAnsi="Arial" w:cs="Arial"/>
          <w:color w:val="000000"/>
        </w:rPr>
        <w:t>como</w:t>
      </w:r>
      <w:proofErr w:type="spellEnd"/>
      <w:r>
        <w:rPr>
          <w:rFonts w:ascii="Arial" w:hAnsi="Arial" w:cs="Arial"/>
          <w:color w:val="000000"/>
        </w:rPr>
        <w:t xml:space="preserve"> forma de </w:t>
      </w:r>
      <w:proofErr w:type="spellStart"/>
      <w:r>
        <w:rPr>
          <w:rFonts w:ascii="Arial" w:hAnsi="Arial" w:cs="Arial"/>
          <w:color w:val="000000"/>
        </w:rPr>
        <w:t>captação</w:t>
      </w:r>
      <w:proofErr w:type="spellEnd"/>
      <w:r>
        <w:rPr>
          <w:rFonts w:ascii="Arial" w:hAnsi="Arial" w:cs="Arial"/>
          <w:color w:val="000000"/>
        </w:rPr>
        <w:t xml:space="preserve"> de </w:t>
      </w:r>
      <w:proofErr w:type="spellStart"/>
      <w:r>
        <w:rPr>
          <w:rFonts w:ascii="Arial" w:hAnsi="Arial" w:cs="Arial"/>
          <w:color w:val="000000"/>
        </w:rPr>
        <w:t>recursos</w:t>
      </w:r>
      <w:proofErr w:type="spellEnd"/>
      <w:r>
        <w:rPr>
          <w:rFonts w:ascii="Arial" w:hAnsi="Arial" w:cs="Arial"/>
          <w:color w:val="000000"/>
        </w:rPr>
        <w:t xml:space="preserve"> </w:t>
      </w:r>
      <w:proofErr w:type="spellStart"/>
      <w:r>
        <w:rPr>
          <w:rFonts w:ascii="Arial" w:hAnsi="Arial" w:cs="Arial"/>
          <w:color w:val="000000"/>
        </w:rPr>
        <w:t>complementares</w:t>
      </w:r>
      <w:proofErr w:type="spellEnd"/>
      <w:r>
        <w:rPr>
          <w:rFonts w:ascii="Arial" w:hAnsi="Arial" w:cs="Arial"/>
          <w:color w:val="000000"/>
        </w:rPr>
        <w:t xml:space="preserve"> à </w:t>
      </w:r>
      <w:proofErr w:type="spellStart"/>
      <w:r>
        <w:rPr>
          <w:rFonts w:ascii="Arial" w:hAnsi="Arial" w:cs="Arial"/>
          <w:color w:val="000000"/>
        </w:rPr>
        <w:t>dotação</w:t>
      </w:r>
      <w:proofErr w:type="spellEnd"/>
      <w:r>
        <w:rPr>
          <w:rFonts w:ascii="Arial" w:hAnsi="Arial" w:cs="Arial"/>
          <w:color w:val="000000"/>
        </w:rPr>
        <w:t xml:space="preserve"> </w:t>
      </w:r>
      <w:proofErr w:type="spellStart"/>
      <w:r>
        <w:rPr>
          <w:rFonts w:ascii="Arial" w:hAnsi="Arial" w:cs="Arial"/>
          <w:color w:val="000000"/>
        </w:rPr>
        <w:t>financeira</w:t>
      </w:r>
      <w:proofErr w:type="spellEnd"/>
      <w:r>
        <w:rPr>
          <w:rFonts w:ascii="Arial" w:hAnsi="Arial" w:cs="Arial"/>
          <w:color w:val="000000"/>
        </w:rPr>
        <w:t xml:space="preserve"> a ser </w:t>
      </w:r>
      <w:proofErr w:type="spellStart"/>
      <w:r>
        <w:rPr>
          <w:rFonts w:ascii="Arial" w:hAnsi="Arial" w:cs="Arial"/>
          <w:color w:val="000000"/>
        </w:rPr>
        <w:t>disponibilizada</w:t>
      </w:r>
      <w:proofErr w:type="spellEnd"/>
      <w:r>
        <w:rPr>
          <w:rFonts w:ascii="Arial" w:hAnsi="Arial" w:cs="Arial"/>
          <w:color w:val="000000"/>
        </w:rPr>
        <w:t>.</w:t>
      </w:r>
    </w:p>
    <w:p w14:paraId="2ED18C06" w14:textId="77777777" w:rsidR="00F35297" w:rsidRDefault="00F35297">
      <w:pPr>
        <w:pStyle w:val="NormalWeb"/>
        <w:spacing w:after="0"/>
        <w:jc w:val="both"/>
        <w:rPr>
          <w:rFonts w:ascii="Arial" w:hAnsi="Arial" w:cs="Arial"/>
          <w:color w:val="000000"/>
        </w:rPr>
      </w:pPr>
    </w:p>
    <w:p w14:paraId="37F57CD9" w14:textId="77777777" w:rsidR="00F35297" w:rsidRDefault="00000000">
      <w:pPr>
        <w:pStyle w:val="NormalWeb"/>
        <w:spacing w:after="0"/>
        <w:ind w:left="720"/>
        <w:jc w:val="both"/>
        <w:rPr>
          <w:rFonts w:ascii="Arial" w:hAnsi="Arial" w:cs="Arial"/>
          <w:lang w:val="pt-BR"/>
        </w:rPr>
      </w:pPr>
      <w:r>
        <w:rPr>
          <w:rFonts w:ascii="Arial" w:hAnsi="Arial" w:cs="Arial"/>
          <w:b/>
          <w:bCs/>
          <w:color w:val="232629"/>
          <w:u w:val="single"/>
          <w:lang w:val="pt-BR"/>
        </w:rPr>
        <w:t>III.</w:t>
      </w:r>
      <w:r>
        <w:rPr>
          <w:rFonts w:ascii="Arial" w:hAnsi="Arial" w:cs="Arial"/>
          <w:b/>
          <w:bCs/>
          <w:color w:val="232629"/>
          <w:u w:val="single"/>
        </w:rPr>
        <w:t>CRONOGRAMA DE TRABALHO</w:t>
      </w:r>
      <w:r>
        <w:rPr>
          <w:rFonts w:ascii="Arial" w:hAnsi="Arial" w:cs="Arial"/>
          <w:b/>
          <w:bCs/>
          <w:color w:val="232629"/>
          <w:lang w:val="pt-BR"/>
        </w:rPr>
        <w:t xml:space="preserve"> (PARTE 3)</w:t>
      </w:r>
    </w:p>
    <w:p w14:paraId="5FC37349" w14:textId="77777777" w:rsidR="00F35297" w:rsidRDefault="00000000">
      <w:pPr>
        <w:pStyle w:val="NormalWeb"/>
        <w:spacing w:after="0"/>
        <w:ind w:firstLine="709"/>
        <w:jc w:val="both"/>
        <w:rPr>
          <w:rFonts w:ascii="Arial" w:hAnsi="Arial" w:cs="Arial"/>
        </w:rPr>
      </w:pPr>
      <w:r>
        <w:rPr>
          <w:rFonts w:ascii="Arial" w:hAnsi="Arial" w:cs="Arial"/>
          <w:color w:val="232629"/>
        </w:rPr>
        <w:t xml:space="preserve">A </w:t>
      </w:r>
      <w:proofErr w:type="spellStart"/>
      <w:r>
        <w:rPr>
          <w:rFonts w:ascii="Arial" w:hAnsi="Arial" w:cs="Arial"/>
          <w:color w:val="232629"/>
        </w:rPr>
        <w:t>proposta</w:t>
      </w:r>
      <w:proofErr w:type="spellEnd"/>
      <w:r>
        <w:rPr>
          <w:rFonts w:ascii="Arial" w:hAnsi="Arial" w:cs="Arial"/>
          <w:color w:val="232629"/>
        </w:rPr>
        <w:t xml:space="preserve"> a ser </w:t>
      </w:r>
      <w:proofErr w:type="spellStart"/>
      <w:r>
        <w:rPr>
          <w:rFonts w:ascii="Arial" w:hAnsi="Arial" w:cs="Arial"/>
          <w:color w:val="232629"/>
        </w:rPr>
        <w:t>submetida</w:t>
      </w:r>
      <w:proofErr w:type="spellEnd"/>
      <w:r>
        <w:rPr>
          <w:rFonts w:ascii="Arial" w:hAnsi="Arial" w:cs="Arial"/>
          <w:color w:val="232629"/>
        </w:rPr>
        <w:t xml:space="preserve"> </w:t>
      </w:r>
      <w:proofErr w:type="spellStart"/>
      <w:r>
        <w:rPr>
          <w:rFonts w:ascii="Arial" w:hAnsi="Arial" w:cs="Arial"/>
          <w:color w:val="232629"/>
        </w:rPr>
        <w:t>deve</w:t>
      </w:r>
      <w:proofErr w:type="spellEnd"/>
      <w:r>
        <w:rPr>
          <w:rFonts w:ascii="Arial" w:hAnsi="Arial" w:cs="Arial"/>
          <w:color w:val="232629"/>
        </w:rPr>
        <w:t xml:space="preserve"> </w:t>
      </w:r>
      <w:proofErr w:type="spellStart"/>
      <w:r>
        <w:rPr>
          <w:rFonts w:ascii="Arial" w:hAnsi="Arial" w:cs="Arial"/>
          <w:color w:val="232629"/>
        </w:rPr>
        <w:t>conter</w:t>
      </w:r>
      <w:proofErr w:type="spellEnd"/>
      <w:r>
        <w:rPr>
          <w:rFonts w:ascii="Arial" w:hAnsi="Arial" w:cs="Arial"/>
          <w:color w:val="232629"/>
        </w:rPr>
        <w:t xml:space="preserve"> </w:t>
      </w:r>
      <w:proofErr w:type="spellStart"/>
      <w:r>
        <w:rPr>
          <w:rFonts w:ascii="Arial" w:hAnsi="Arial" w:cs="Arial"/>
          <w:color w:val="232629"/>
        </w:rPr>
        <w:t>proposição</w:t>
      </w:r>
      <w:proofErr w:type="spellEnd"/>
      <w:r>
        <w:rPr>
          <w:rFonts w:ascii="Arial" w:hAnsi="Arial" w:cs="Arial"/>
          <w:color w:val="232629"/>
        </w:rPr>
        <w:t xml:space="preserve"> de </w:t>
      </w:r>
      <w:proofErr w:type="spellStart"/>
      <w:r>
        <w:rPr>
          <w:rFonts w:ascii="Arial" w:hAnsi="Arial" w:cs="Arial"/>
          <w:color w:val="232629"/>
        </w:rPr>
        <w:t>cronograma</w:t>
      </w:r>
      <w:proofErr w:type="spellEnd"/>
      <w:r>
        <w:rPr>
          <w:rFonts w:ascii="Arial" w:hAnsi="Arial" w:cs="Arial"/>
          <w:color w:val="232629"/>
        </w:rPr>
        <w:t xml:space="preserve"> de </w:t>
      </w:r>
      <w:proofErr w:type="spellStart"/>
      <w:r>
        <w:rPr>
          <w:rFonts w:ascii="Arial" w:hAnsi="Arial" w:cs="Arial"/>
          <w:color w:val="232629"/>
        </w:rPr>
        <w:t>trabalho</w:t>
      </w:r>
      <w:proofErr w:type="spellEnd"/>
      <w:r>
        <w:rPr>
          <w:rFonts w:ascii="Arial" w:hAnsi="Arial" w:cs="Arial"/>
          <w:color w:val="232629"/>
        </w:rPr>
        <w:t xml:space="preserve"> para o </w:t>
      </w:r>
      <w:proofErr w:type="spellStart"/>
      <w:r>
        <w:rPr>
          <w:rFonts w:ascii="Arial" w:hAnsi="Arial" w:cs="Arial"/>
          <w:color w:val="232629"/>
        </w:rPr>
        <w:t>período</w:t>
      </w:r>
      <w:proofErr w:type="spellEnd"/>
      <w:r>
        <w:rPr>
          <w:rFonts w:ascii="Arial" w:hAnsi="Arial" w:cs="Arial"/>
          <w:color w:val="232629"/>
        </w:rPr>
        <w:t xml:space="preserve"> de </w:t>
      </w:r>
      <w:r>
        <w:rPr>
          <w:rFonts w:ascii="Arial" w:hAnsi="Arial" w:cs="Arial"/>
          <w:color w:val="FF0000"/>
        </w:rPr>
        <w:t>[INDICAR QUANTIDADE]</w:t>
      </w:r>
      <w:r>
        <w:rPr>
          <w:rFonts w:ascii="Arial" w:hAnsi="Arial" w:cs="Arial"/>
          <w:color w:val="232629"/>
        </w:rPr>
        <w:t xml:space="preserve"> meses de </w:t>
      </w:r>
      <w:proofErr w:type="spellStart"/>
      <w:r>
        <w:rPr>
          <w:rFonts w:ascii="Arial" w:hAnsi="Arial" w:cs="Arial"/>
          <w:color w:val="232629"/>
        </w:rPr>
        <w:t>desenvolvimento</w:t>
      </w:r>
      <w:proofErr w:type="spellEnd"/>
      <w:r>
        <w:rPr>
          <w:rFonts w:ascii="Arial" w:hAnsi="Arial" w:cs="Arial"/>
          <w:color w:val="232629"/>
        </w:rPr>
        <w:t xml:space="preserve"> da </w:t>
      </w:r>
      <w:proofErr w:type="spellStart"/>
      <w:r>
        <w:rPr>
          <w:rFonts w:ascii="Arial" w:hAnsi="Arial" w:cs="Arial"/>
          <w:color w:val="232629"/>
        </w:rPr>
        <w:t>parceria</w:t>
      </w:r>
      <w:proofErr w:type="spellEnd"/>
      <w:r>
        <w:rPr>
          <w:rFonts w:ascii="Arial" w:hAnsi="Arial" w:cs="Arial"/>
          <w:color w:val="232629"/>
        </w:rPr>
        <w:t>.</w:t>
      </w:r>
    </w:p>
    <w:p w14:paraId="682AAB48" w14:textId="77777777" w:rsidR="00F35297" w:rsidRDefault="00F35297">
      <w:pPr>
        <w:pStyle w:val="NormalWeb"/>
        <w:spacing w:after="0"/>
        <w:jc w:val="both"/>
        <w:rPr>
          <w:rFonts w:ascii="Arial" w:hAnsi="Arial" w:cs="Arial"/>
        </w:rPr>
      </w:pPr>
    </w:p>
    <w:tbl>
      <w:tblPr>
        <w:tblW w:w="5000" w:type="pct"/>
        <w:tblInd w:w="-59" w:type="dxa"/>
        <w:tblLayout w:type="fixed"/>
        <w:tblCellMar>
          <w:left w:w="7" w:type="dxa"/>
          <w:right w:w="0" w:type="dxa"/>
        </w:tblCellMar>
        <w:tblLook w:val="04A0" w:firstRow="1" w:lastRow="0" w:firstColumn="1" w:lastColumn="0" w:noHBand="0" w:noVBand="1"/>
      </w:tblPr>
      <w:tblGrid>
        <w:gridCol w:w="1914"/>
        <w:gridCol w:w="1925"/>
        <w:gridCol w:w="1921"/>
        <w:gridCol w:w="1922"/>
        <w:gridCol w:w="1940"/>
      </w:tblGrid>
      <w:tr w:rsidR="00F35297" w14:paraId="1CEDAFAD" w14:textId="77777777">
        <w:tc>
          <w:tcPr>
            <w:tcW w:w="1918" w:type="dxa"/>
            <w:tcBorders>
              <w:top w:val="single" w:sz="6" w:space="0" w:color="000000"/>
              <w:left w:val="single" w:sz="6" w:space="0" w:color="000000"/>
              <w:bottom w:val="single" w:sz="6" w:space="0" w:color="000000"/>
            </w:tcBorders>
            <w:vAlign w:val="center"/>
          </w:tcPr>
          <w:p w14:paraId="47F9DB59" w14:textId="77777777" w:rsidR="00F35297" w:rsidRDefault="00000000">
            <w:pPr>
              <w:pStyle w:val="NormalWeb"/>
              <w:spacing w:before="0" w:after="0"/>
              <w:jc w:val="both"/>
              <w:rPr>
                <w:rFonts w:ascii="Arial" w:hAnsi="Arial" w:cs="Arial"/>
              </w:rPr>
            </w:pPr>
            <w:r>
              <w:rPr>
                <w:rFonts w:ascii="Arial" w:hAnsi="Arial" w:cs="Arial"/>
              </w:rPr>
              <w:t>Etapa</w:t>
            </w:r>
          </w:p>
        </w:tc>
        <w:tc>
          <w:tcPr>
            <w:tcW w:w="1928" w:type="dxa"/>
            <w:tcBorders>
              <w:top w:val="single" w:sz="6" w:space="0" w:color="000000"/>
              <w:left w:val="single" w:sz="6" w:space="0" w:color="000000"/>
              <w:bottom w:val="single" w:sz="6" w:space="0" w:color="000000"/>
            </w:tcBorders>
            <w:vAlign w:val="center"/>
          </w:tcPr>
          <w:p w14:paraId="5760B847" w14:textId="77777777" w:rsidR="00F35297" w:rsidRDefault="00000000">
            <w:pPr>
              <w:pStyle w:val="NormalWeb"/>
              <w:spacing w:before="0" w:after="0"/>
              <w:jc w:val="both"/>
              <w:rPr>
                <w:rFonts w:ascii="Arial" w:hAnsi="Arial" w:cs="Arial"/>
              </w:rPr>
            </w:pPr>
            <w:proofErr w:type="spellStart"/>
            <w:r>
              <w:rPr>
                <w:rFonts w:ascii="Arial" w:hAnsi="Arial" w:cs="Arial"/>
              </w:rPr>
              <w:t>Ação</w:t>
            </w:r>
            <w:proofErr w:type="spellEnd"/>
          </w:p>
        </w:tc>
        <w:tc>
          <w:tcPr>
            <w:tcW w:w="1924" w:type="dxa"/>
            <w:tcBorders>
              <w:top w:val="single" w:sz="6" w:space="0" w:color="000000"/>
              <w:left w:val="single" w:sz="6" w:space="0" w:color="000000"/>
              <w:bottom w:val="single" w:sz="6" w:space="0" w:color="000000"/>
            </w:tcBorders>
            <w:vAlign w:val="center"/>
          </w:tcPr>
          <w:p w14:paraId="348A588E" w14:textId="77777777" w:rsidR="00F35297" w:rsidRDefault="00000000">
            <w:pPr>
              <w:pStyle w:val="NormalWeb"/>
              <w:spacing w:before="0" w:after="0"/>
              <w:jc w:val="both"/>
              <w:rPr>
                <w:rFonts w:ascii="Arial" w:hAnsi="Arial" w:cs="Arial"/>
              </w:rPr>
            </w:pPr>
            <w:proofErr w:type="spellStart"/>
            <w:r>
              <w:rPr>
                <w:rFonts w:ascii="Arial" w:hAnsi="Arial" w:cs="Arial"/>
              </w:rPr>
              <w:t>Duração</w:t>
            </w:r>
            <w:proofErr w:type="spellEnd"/>
          </w:p>
        </w:tc>
        <w:tc>
          <w:tcPr>
            <w:tcW w:w="1925" w:type="dxa"/>
            <w:tcBorders>
              <w:top w:val="single" w:sz="6" w:space="0" w:color="000000"/>
              <w:left w:val="single" w:sz="6" w:space="0" w:color="000000"/>
              <w:bottom w:val="single" w:sz="6" w:space="0" w:color="000000"/>
            </w:tcBorders>
            <w:vAlign w:val="center"/>
          </w:tcPr>
          <w:p w14:paraId="3A74147B" w14:textId="77777777" w:rsidR="00F35297" w:rsidRDefault="00000000">
            <w:pPr>
              <w:pStyle w:val="NormalWeb"/>
              <w:spacing w:before="0" w:after="0"/>
              <w:jc w:val="both"/>
              <w:rPr>
                <w:rFonts w:ascii="Arial" w:hAnsi="Arial" w:cs="Arial"/>
              </w:rPr>
            </w:pPr>
            <w:proofErr w:type="spellStart"/>
            <w:r>
              <w:rPr>
                <w:rFonts w:ascii="Arial" w:hAnsi="Arial" w:cs="Arial"/>
              </w:rPr>
              <w:t>Previsão</w:t>
            </w:r>
            <w:proofErr w:type="spellEnd"/>
            <w:r>
              <w:rPr>
                <w:rFonts w:ascii="Arial" w:hAnsi="Arial" w:cs="Arial"/>
              </w:rPr>
              <w:t xml:space="preserve"> de </w:t>
            </w:r>
            <w:proofErr w:type="spellStart"/>
            <w:r>
              <w:rPr>
                <w:rFonts w:ascii="Arial" w:hAnsi="Arial" w:cs="Arial"/>
              </w:rPr>
              <w:t>inicio</w:t>
            </w:r>
            <w:proofErr w:type="spellEnd"/>
          </w:p>
        </w:tc>
        <w:tc>
          <w:tcPr>
            <w:tcW w:w="1943" w:type="dxa"/>
            <w:tcBorders>
              <w:top w:val="single" w:sz="6" w:space="0" w:color="000000"/>
              <w:left w:val="single" w:sz="6" w:space="0" w:color="000000"/>
              <w:bottom w:val="single" w:sz="6" w:space="0" w:color="000000"/>
              <w:right w:val="single" w:sz="6" w:space="0" w:color="000000"/>
            </w:tcBorders>
            <w:vAlign w:val="center"/>
          </w:tcPr>
          <w:p w14:paraId="124284CF" w14:textId="77777777" w:rsidR="00F35297" w:rsidRDefault="00000000">
            <w:pPr>
              <w:pStyle w:val="NormalWeb"/>
              <w:spacing w:before="0" w:after="0"/>
              <w:jc w:val="both"/>
              <w:rPr>
                <w:rFonts w:ascii="Arial" w:hAnsi="Arial" w:cs="Arial"/>
              </w:rPr>
            </w:pPr>
            <w:proofErr w:type="spellStart"/>
            <w:r>
              <w:rPr>
                <w:rFonts w:ascii="Arial" w:hAnsi="Arial" w:cs="Arial"/>
              </w:rPr>
              <w:t>Previsão</w:t>
            </w:r>
            <w:proofErr w:type="spellEnd"/>
            <w:r>
              <w:rPr>
                <w:rFonts w:ascii="Arial" w:hAnsi="Arial" w:cs="Arial"/>
              </w:rPr>
              <w:t xml:space="preserve"> de </w:t>
            </w:r>
            <w:proofErr w:type="spellStart"/>
            <w:r>
              <w:rPr>
                <w:rFonts w:ascii="Arial" w:hAnsi="Arial" w:cs="Arial"/>
              </w:rPr>
              <w:t>término</w:t>
            </w:r>
            <w:proofErr w:type="spellEnd"/>
          </w:p>
        </w:tc>
      </w:tr>
    </w:tbl>
    <w:p w14:paraId="65793558" w14:textId="77777777" w:rsidR="00F35297" w:rsidRDefault="00F35297">
      <w:pPr>
        <w:rPr>
          <w:rFonts w:hint="eastAsia"/>
        </w:rPr>
      </w:pPr>
    </w:p>
    <w:tbl>
      <w:tblPr>
        <w:tblW w:w="5000" w:type="pct"/>
        <w:tblInd w:w="-59" w:type="dxa"/>
        <w:tblLayout w:type="fixed"/>
        <w:tblCellMar>
          <w:left w:w="7" w:type="dxa"/>
          <w:right w:w="0" w:type="dxa"/>
        </w:tblCellMar>
        <w:tblLook w:val="04A0" w:firstRow="1" w:lastRow="0" w:firstColumn="1" w:lastColumn="0" w:noHBand="0" w:noVBand="1"/>
      </w:tblPr>
      <w:tblGrid>
        <w:gridCol w:w="1914"/>
        <w:gridCol w:w="1925"/>
        <w:gridCol w:w="1921"/>
        <w:gridCol w:w="1922"/>
        <w:gridCol w:w="1940"/>
      </w:tblGrid>
      <w:tr w:rsidR="00F35297" w14:paraId="57ABBF85" w14:textId="77777777">
        <w:tc>
          <w:tcPr>
            <w:tcW w:w="1918" w:type="dxa"/>
            <w:tcBorders>
              <w:top w:val="single" w:sz="6" w:space="0" w:color="000000"/>
              <w:left w:val="single" w:sz="6" w:space="0" w:color="000000"/>
              <w:bottom w:val="single" w:sz="6" w:space="0" w:color="000000"/>
            </w:tcBorders>
            <w:vAlign w:val="center"/>
          </w:tcPr>
          <w:p w14:paraId="76006554" w14:textId="77777777" w:rsidR="00F35297" w:rsidRDefault="00F35297">
            <w:pPr>
              <w:pStyle w:val="NormalWeb"/>
              <w:spacing w:before="0" w:after="0"/>
              <w:jc w:val="both"/>
              <w:rPr>
                <w:rFonts w:ascii="Arial" w:hAnsi="Arial" w:cs="Arial"/>
              </w:rPr>
            </w:pPr>
          </w:p>
        </w:tc>
        <w:tc>
          <w:tcPr>
            <w:tcW w:w="1928" w:type="dxa"/>
            <w:tcBorders>
              <w:top w:val="single" w:sz="6" w:space="0" w:color="000000"/>
              <w:left w:val="single" w:sz="6" w:space="0" w:color="000000"/>
              <w:bottom w:val="single" w:sz="6" w:space="0" w:color="000000"/>
            </w:tcBorders>
            <w:vAlign w:val="center"/>
          </w:tcPr>
          <w:p w14:paraId="083C4B18" w14:textId="77777777" w:rsidR="00F35297" w:rsidRDefault="00F35297">
            <w:pPr>
              <w:pStyle w:val="NormalWeb"/>
              <w:spacing w:before="0" w:after="0"/>
              <w:jc w:val="both"/>
              <w:rPr>
                <w:rFonts w:ascii="Arial" w:hAnsi="Arial" w:cs="Arial"/>
              </w:rPr>
            </w:pPr>
          </w:p>
        </w:tc>
        <w:tc>
          <w:tcPr>
            <w:tcW w:w="1924" w:type="dxa"/>
            <w:tcBorders>
              <w:top w:val="single" w:sz="6" w:space="0" w:color="000000"/>
              <w:left w:val="single" w:sz="6" w:space="0" w:color="000000"/>
              <w:bottom w:val="single" w:sz="6" w:space="0" w:color="000000"/>
            </w:tcBorders>
            <w:vAlign w:val="center"/>
          </w:tcPr>
          <w:p w14:paraId="0C1989B3" w14:textId="77777777" w:rsidR="00F35297" w:rsidRDefault="00F35297">
            <w:pPr>
              <w:pStyle w:val="NormalWeb"/>
              <w:spacing w:before="0" w:after="0"/>
              <w:jc w:val="both"/>
              <w:rPr>
                <w:rFonts w:ascii="Arial" w:hAnsi="Arial" w:cs="Arial"/>
              </w:rPr>
            </w:pPr>
          </w:p>
        </w:tc>
        <w:tc>
          <w:tcPr>
            <w:tcW w:w="1925" w:type="dxa"/>
            <w:tcBorders>
              <w:top w:val="single" w:sz="6" w:space="0" w:color="000000"/>
              <w:left w:val="single" w:sz="6" w:space="0" w:color="000000"/>
              <w:bottom w:val="single" w:sz="6" w:space="0" w:color="000000"/>
            </w:tcBorders>
            <w:vAlign w:val="center"/>
          </w:tcPr>
          <w:p w14:paraId="4AC4516C" w14:textId="77777777" w:rsidR="00F35297" w:rsidRDefault="00F35297">
            <w:pPr>
              <w:pStyle w:val="NormalWeb"/>
              <w:spacing w:before="0" w:after="0"/>
              <w:jc w:val="both"/>
              <w:rPr>
                <w:rFonts w:ascii="Arial" w:hAnsi="Arial" w:cs="Arial"/>
              </w:rPr>
            </w:pPr>
          </w:p>
        </w:tc>
        <w:tc>
          <w:tcPr>
            <w:tcW w:w="1943" w:type="dxa"/>
            <w:tcBorders>
              <w:top w:val="single" w:sz="6" w:space="0" w:color="000000"/>
              <w:left w:val="single" w:sz="6" w:space="0" w:color="000000"/>
              <w:bottom w:val="single" w:sz="6" w:space="0" w:color="000000"/>
              <w:right w:val="single" w:sz="6" w:space="0" w:color="000000"/>
            </w:tcBorders>
            <w:vAlign w:val="center"/>
          </w:tcPr>
          <w:p w14:paraId="68747B51" w14:textId="77777777" w:rsidR="00F35297" w:rsidRDefault="00F35297">
            <w:pPr>
              <w:pStyle w:val="NormalWeb"/>
              <w:spacing w:before="0" w:after="0"/>
              <w:jc w:val="both"/>
              <w:rPr>
                <w:rFonts w:ascii="Arial" w:hAnsi="Arial" w:cs="Arial"/>
              </w:rPr>
            </w:pPr>
          </w:p>
        </w:tc>
      </w:tr>
    </w:tbl>
    <w:p w14:paraId="72DF3D23" w14:textId="77777777" w:rsidR="00F35297" w:rsidRDefault="00F35297">
      <w:pPr>
        <w:pStyle w:val="NormalWeb"/>
        <w:jc w:val="both"/>
        <w:rPr>
          <w:b/>
          <w:bCs/>
        </w:rPr>
      </w:pPr>
    </w:p>
    <w:p w14:paraId="79395029" w14:textId="77777777" w:rsidR="00F35297" w:rsidRDefault="00000000">
      <w:pPr>
        <w:pStyle w:val="NormalWeb"/>
        <w:spacing w:before="0" w:after="0"/>
        <w:jc w:val="center"/>
        <w:rPr>
          <w:b/>
          <w:bCs/>
        </w:rPr>
      </w:pPr>
      <w:r>
        <w:rPr>
          <w:rFonts w:ascii="Arial" w:hAnsi="Arial" w:cs="Arial"/>
          <w:b/>
          <w:bCs/>
        </w:rPr>
        <w:t>(ANEXO III DA MINUTA DE EDITAL)</w:t>
      </w:r>
    </w:p>
    <w:p w14:paraId="26C53D31" w14:textId="77777777" w:rsidR="00F35297" w:rsidRDefault="00000000">
      <w:pPr>
        <w:pStyle w:val="NormalWeb"/>
        <w:spacing w:before="52" w:after="52"/>
        <w:jc w:val="center"/>
        <w:rPr>
          <w:b/>
          <w:bCs/>
        </w:rPr>
      </w:pPr>
      <w:r>
        <w:rPr>
          <w:rFonts w:ascii="Arial" w:hAnsi="Arial" w:cs="Arial"/>
          <w:b/>
          <w:bCs/>
        </w:rPr>
        <w:t xml:space="preserve">CRITÉRIOS DE SELEÇÃO PARA CHAMAMENTO </w:t>
      </w:r>
    </w:p>
    <w:p w14:paraId="77C943DC" w14:textId="77777777" w:rsidR="00F35297" w:rsidRDefault="00F35297">
      <w:pPr>
        <w:rPr>
          <w:rFonts w:hint="eastAsia"/>
          <w:lang w:eastAsia="hi-IN"/>
        </w:rPr>
      </w:pPr>
    </w:p>
    <w:p w14:paraId="7F3D3E90" w14:textId="77777777" w:rsidR="00F35297" w:rsidRDefault="00000000">
      <w:pPr>
        <w:rPr>
          <w:rFonts w:hint="eastAsia"/>
          <w:b/>
          <w:bCs/>
        </w:rPr>
      </w:pPr>
      <w:r>
        <w:rPr>
          <w:b/>
          <w:bCs/>
          <w:lang w:eastAsia="hi-IN"/>
        </w:rPr>
        <w:t>EDITAL 005/2026</w:t>
      </w:r>
    </w:p>
    <w:p w14:paraId="6B960D06" w14:textId="77777777" w:rsidR="00F35297" w:rsidRDefault="00000000">
      <w:pPr>
        <w:pStyle w:val="NormalWeb"/>
        <w:jc w:val="both"/>
        <w:rPr>
          <w:rFonts w:ascii="Arial" w:hAnsi="Arial" w:cs="Arial"/>
        </w:rPr>
      </w:pPr>
      <w:r>
        <w:rPr>
          <w:rFonts w:ascii="Arial" w:hAnsi="Arial" w:cs="Arial"/>
          <w:b/>
          <w:bCs/>
        </w:rPr>
        <w:lastRenderedPageBreak/>
        <w:t>ANEXO III – CRITÉRIOS DE SELEÇÃO</w:t>
      </w:r>
    </w:p>
    <w:p w14:paraId="767EA2FA" w14:textId="77777777" w:rsidR="00F35297" w:rsidRDefault="00000000">
      <w:pPr>
        <w:pStyle w:val="NormalWeb"/>
        <w:jc w:val="both"/>
        <w:rPr>
          <w:rFonts w:ascii="Arial" w:hAnsi="Arial" w:cs="Arial"/>
        </w:rPr>
      </w:pPr>
      <w:r>
        <w:rPr>
          <w:rFonts w:ascii="Arial" w:hAnsi="Arial" w:cs="Arial"/>
          <w:b/>
          <w:bCs/>
        </w:rPr>
        <w:t>I – METODOLOGIA DE JULGAMENTO DAS PROPOSTAS</w:t>
      </w:r>
    </w:p>
    <w:p w14:paraId="733F3E23" w14:textId="77777777" w:rsidR="00F35297" w:rsidRDefault="00000000">
      <w:pPr>
        <w:pStyle w:val="NormalWeb"/>
        <w:jc w:val="both"/>
        <w:rPr>
          <w:rFonts w:ascii="Arial" w:hAnsi="Arial" w:cs="Arial"/>
        </w:rPr>
      </w:pPr>
      <w:r>
        <w:rPr>
          <w:rFonts w:ascii="Arial" w:hAnsi="Arial" w:cs="Arial"/>
        </w:rPr>
        <w:t xml:space="preserve">A </w:t>
      </w:r>
      <w:proofErr w:type="spellStart"/>
      <w:r>
        <w:rPr>
          <w:rFonts w:ascii="Arial" w:hAnsi="Arial" w:cs="Arial"/>
        </w:rPr>
        <w:t>metodologia</w:t>
      </w:r>
      <w:proofErr w:type="spellEnd"/>
      <w:r>
        <w:rPr>
          <w:rFonts w:ascii="Arial" w:hAnsi="Arial" w:cs="Arial"/>
        </w:rPr>
        <w:t xml:space="preserve"> de </w:t>
      </w:r>
      <w:proofErr w:type="spellStart"/>
      <w:r>
        <w:rPr>
          <w:rFonts w:ascii="Arial" w:hAnsi="Arial" w:cs="Arial"/>
        </w:rPr>
        <w:t>pontuação</w:t>
      </w:r>
      <w:proofErr w:type="spellEnd"/>
      <w:r>
        <w:rPr>
          <w:rFonts w:ascii="Arial" w:hAnsi="Arial" w:cs="Arial"/>
        </w:rPr>
        <w:t xml:space="preserve"> dos </w:t>
      </w:r>
      <w:proofErr w:type="spellStart"/>
      <w:r>
        <w:rPr>
          <w:rFonts w:ascii="Arial" w:hAnsi="Arial" w:cs="Arial"/>
        </w:rPr>
        <w:t>critérios</w:t>
      </w:r>
      <w:proofErr w:type="spellEnd"/>
      <w:r>
        <w:rPr>
          <w:rFonts w:ascii="Arial" w:hAnsi="Arial" w:cs="Arial"/>
        </w:rPr>
        <w:t xml:space="preserve"> </w:t>
      </w:r>
      <w:proofErr w:type="spellStart"/>
      <w:r>
        <w:rPr>
          <w:rFonts w:ascii="Arial" w:hAnsi="Arial" w:cs="Arial"/>
        </w:rPr>
        <w:t>atenderá</w:t>
      </w:r>
      <w:proofErr w:type="spellEnd"/>
      <w:r>
        <w:rPr>
          <w:rFonts w:ascii="Arial" w:hAnsi="Arial" w:cs="Arial"/>
        </w:rPr>
        <w:t xml:space="preserve"> </w:t>
      </w:r>
      <w:proofErr w:type="spellStart"/>
      <w:r>
        <w:rPr>
          <w:rFonts w:ascii="Arial" w:hAnsi="Arial" w:cs="Arial"/>
        </w:rPr>
        <w:t>aos</w:t>
      </w:r>
      <w:proofErr w:type="spellEnd"/>
      <w:r>
        <w:rPr>
          <w:rFonts w:ascii="Arial" w:hAnsi="Arial" w:cs="Arial"/>
        </w:rPr>
        <w:t xml:space="preserve"> </w:t>
      </w:r>
      <w:proofErr w:type="spellStart"/>
      <w:r>
        <w:rPr>
          <w:rFonts w:ascii="Arial" w:hAnsi="Arial" w:cs="Arial"/>
        </w:rPr>
        <w:t>seguintes</w:t>
      </w:r>
      <w:proofErr w:type="spellEnd"/>
      <w:r>
        <w:rPr>
          <w:rFonts w:ascii="Arial" w:hAnsi="Arial" w:cs="Arial"/>
        </w:rPr>
        <w:t xml:space="preserve"> </w:t>
      </w:r>
      <w:proofErr w:type="spellStart"/>
      <w:r>
        <w:rPr>
          <w:rFonts w:ascii="Arial" w:hAnsi="Arial" w:cs="Arial"/>
        </w:rPr>
        <w:t>parâmetros</w:t>
      </w:r>
      <w:proofErr w:type="spellEnd"/>
      <w:r>
        <w:rPr>
          <w:rFonts w:ascii="Arial" w:hAnsi="Arial" w:cs="Arial"/>
        </w:rPr>
        <w:t>:</w:t>
      </w:r>
    </w:p>
    <w:p w14:paraId="5C3FC584" w14:textId="77777777" w:rsidR="00F35297" w:rsidRDefault="00000000">
      <w:pPr>
        <w:pStyle w:val="NormalWeb"/>
        <w:spacing w:before="52" w:after="52"/>
        <w:jc w:val="both"/>
        <w:rPr>
          <w:rFonts w:ascii="Arial" w:hAnsi="Arial" w:cs="Arial"/>
        </w:rPr>
      </w:pPr>
      <w:r>
        <w:rPr>
          <w:rFonts w:ascii="Arial" w:hAnsi="Arial" w:cs="Arial"/>
        </w:rPr>
        <w:t xml:space="preserve">Grau pleno de </w:t>
      </w:r>
      <w:proofErr w:type="spellStart"/>
      <w:r>
        <w:rPr>
          <w:rFonts w:ascii="Arial" w:hAnsi="Arial" w:cs="Arial"/>
        </w:rPr>
        <w:t>atendimento</w:t>
      </w:r>
      <w:proofErr w:type="spellEnd"/>
      <w:r>
        <w:rPr>
          <w:rFonts w:ascii="Arial" w:hAnsi="Arial" w:cs="Arial"/>
        </w:rPr>
        <w:t xml:space="preserve"> do </w:t>
      </w:r>
      <w:proofErr w:type="spellStart"/>
      <w:r>
        <w:rPr>
          <w:rFonts w:ascii="Arial" w:hAnsi="Arial" w:cs="Arial"/>
        </w:rPr>
        <w:t>critério</w:t>
      </w:r>
      <w:proofErr w:type="spellEnd"/>
      <w:r>
        <w:rPr>
          <w:rFonts w:ascii="Arial" w:hAnsi="Arial" w:cs="Arial"/>
        </w:rPr>
        <w:t xml:space="preserve"> (2,0)</w:t>
      </w:r>
    </w:p>
    <w:p w14:paraId="15893C16" w14:textId="77777777" w:rsidR="00F35297" w:rsidRDefault="00000000">
      <w:pPr>
        <w:pStyle w:val="NormalWeb"/>
        <w:spacing w:before="52" w:after="52"/>
        <w:jc w:val="both"/>
        <w:rPr>
          <w:rFonts w:ascii="Arial" w:hAnsi="Arial" w:cs="Arial"/>
        </w:rPr>
      </w:pPr>
      <w:r>
        <w:rPr>
          <w:rFonts w:ascii="Arial" w:hAnsi="Arial" w:cs="Arial"/>
        </w:rPr>
        <w:t xml:space="preserve">Grau </w:t>
      </w:r>
      <w:proofErr w:type="spellStart"/>
      <w:r>
        <w:rPr>
          <w:rFonts w:ascii="Arial" w:hAnsi="Arial" w:cs="Arial"/>
        </w:rPr>
        <w:t>satisfatório</w:t>
      </w:r>
      <w:proofErr w:type="spellEnd"/>
      <w:r>
        <w:rPr>
          <w:rFonts w:ascii="Arial" w:hAnsi="Arial" w:cs="Arial"/>
        </w:rPr>
        <w:t xml:space="preserve"> de </w:t>
      </w:r>
      <w:proofErr w:type="spellStart"/>
      <w:r>
        <w:rPr>
          <w:rFonts w:ascii="Arial" w:hAnsi="Arial" w:cs="Arial"/>
        </w:rPr>
        <w:t>atendimento</w:t>
      </w:r>
      <w:proofErr w:type="spellEnd"/>
      <w:r>
        <w:rPr>
          <w:rFonts w:ascii="Arial" w:hAnsi="Arial" w:cs="Arial"/>
        </w:rPr>
        <w:t xml:space="preserve"> do </w:t>
      </w:r>
      <w:proofErr w:type="spellStart"/>
      <w:r>
        <w:rPr>
          <w:rFonts w:ascii="Arial" w:hAnsi="Arial" w:cs="Arial"/>
        </w:rPr>
        <w:t>critério</w:t>
      </w:r>
      <w:proofErr w:type="spellEnd"/>
      <w:r>
        <w:rPr>
          <w:rFonts w:ascii="Arial" w:hAnsi="Arial" w:cs="Arial"/>
        </w:rPr>
        <w:t xml:space="preserve"> (1,5)</w:t>
      </w:r>
    </w:p>
    <w:p w14:paraId="4CD2D762" w14:textId="77777777" w:rsidR="00F35297" w:rsidRDefault="00000000">
      <w:pPr>
        <w:pStyle w:val="NormalWeb"/>
        <w:spacing w:before="52" w:after="52"/>
        <w:jc w:val="both"/>
      </w:pPr>
      <w:r>
        <w:rPr>
          <w:rFonts w:ascii="Arial" w:hAnsi="Arial" w:cs="Arial"/>
        </w:rPr>
        <w:t xml:space="preserve">Grau </w:t>
      </w:r>
      <w:proofErr w:type="spellStart"/>
      <w:r>
        <w:rPr>
          <w:rFonts w:ascii="Arial" w:hAnsi="Arial" w:cs="Arial"/>
        </w:rPr>
        <w:t>insatis</w:t>
      </w:r>
      <w:bookmarkStart w:id="1" w:name="_GoBack_Copia_1_Copia_1"/>
      <w:bookmarkEnd w:id="1"/>
      <w:r>
        <w:rPr>
          <w:rFonts w:ascii="Arial" w:hAnsi="Arial" w:cs="Arial"/>
        </w:rPr>
        <w:t>fatório</w:t>
      </w:r>
      <w:proofErr w:type="spellEnd"/>
      <w:r>
        <w:rPr>
          <w:rFonts w:ascii="Arial" w:hAnsi="Arial" w:cs="Arial"/>
        </w:rPr>
        <w:t xml:space="preserve"> de </w:t>
      </w:r>
      <w:proofErr w:type="spellStart"/>
      <w:r>
        <w:rPr>
          <w:rFonts w:ascii="Arial" w:hAnsi="Arial" w:cs="Arial"/>
        </w:rPr>
        <w:t>atendimento</w:t>
      </w:r>
      <w:proofErr w:type="spellEnd"/>
      <w:r>
        <w:rPr>
          <w:rFonts w:ascii="Arial" w:hAnsi="Arial" w:cs="Arial"/>
        </w:rPr>
        <w:t xml:space="preserve"> do </w:t>
      </w:r>
      <w:proofErr w:type="spellStart"/>
      <w:r>
        <w:rPr>
          <w:rFonts w:ascii="Arial" w:hAnsi="Arial" w:cs="Arial"/>
        </w:rPr>
        <w:t>critério</w:t>
      </w:r>
      <w:proofErr w:type="spellEnd"/>
      <w:r>
        <w:rPr>
          <w:rFonts w:ascii="Arial" w:hAnsi="Arial" w:cs="Arial"/>
        </w:rPr>
        <w:t xml:space="preserve"> (1,0)</w:t>
      </w:r>
    </w:p>
    <w:p w14:paraId="4F9D97B4" w14:textId="77777777" w:rsidR="00F35297" w:rsidRDefault="00000000">
      <w:pPr>
        <w:pStyle w:val="NormalWeb"/>
        <w:spacing w:before="52" w:after="52"/>
        <w:jc w:val="both"/>
        <w:rPr>
          <w:rFonts w:ascii="Arial" w:hAnsi="Arial" w:cs="Arial"/>
        </w:rPr>
      </w:pPr>
      <w:proofErr w:type="spellStart"/>
      <w:r>
        <w:rPr>
          <w:rFonts w:ascii="Arial" w:hAnsi="Arial" w:cs="Arial"/>
        </w:rPr>
        <w:t>não</w:t>
      </w:r>
      <w:proofErr w:type="spellEnd"/>
      <w:r>
        <w:rPr>
          <w:rFonts w:ascii="Arial" w:hAnsi="Arial" w:cs="Arial"/>
        </w:rPr>
        <w:t xml:space="preserve"> </w:t>
      </w:r>
      <w:proofErr w:type="spellStart"/>
      <w:r>
        <w:rPr>
          <w:rFonts w:ascii="Arial" w:hAnsi="Arial" w:cs="Arial"/>
        </w:rPr>
        <w:t>atendimento</w:t>
      </w:r>
      <w:proofErr w:type="spellEnd"/>
      <w:r>
        <w:rPr>
          <w:rFonts w:ascii="Arial" w:hAnsi="Arial" w:cs="Arial"/>
        </w:rPr>
        <w:t xml:space="preserve"> do </w:t>
      </w:r>
      <w:proofErr w:type="spellStart"/>
      <w:proofErr w:type="gramStart"/>
      <w:r>
        <w:rPr>
          <w:rFonts w:ascii="Arial" w:hAnsi="Arial" w:cs="Arial"/>
        </w:rPr>
        <w:t>critério</w:t>
      </w:r>
      <w:proofErr w:type="spellEnd"/>
      <w:r>
        <w:rPr>
          <w:rFonts w:ascii="Arial" w:hAnsi="Arial" w:cs="Arial"/>
        </w:rPr>
        <w:t>(</w:t>
      </w:r>
      <w:proofErr w:type="gramEnd"/>
      <w:r>
        <w:rPr>
          <w:rFonts w:ascii="Arial" w:hAnsi="Arial" w:cs="Arial"/>
        </w:rPr>
        <w:t>0,0)</w:t>
      </w:r>
    </w:p>
    <w:p w14:paraId="6BD1AAB5" w14:textId="77777777" w:rsidR="00F35297" w:rsidRDefault="00000000">
      <w:pPr>
        <w:pStyle w:val="NormalWeb"/>
        <w:jc w:val="both"/>
        <w:rPr>
          <w:rFonts w:ascii="Arial" w:hAnsi="Arial" w:cs="Arial"/>
        </w:rPr>
      </w:pPr>
      <w:r>
        <w:rPr>
          <w:rFonts w:ascii="Arial" w:hAnsi="Arial" w:cs="Arial"/>
        </w:rPr>
        <w:t xml:space="preserve">OBS: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atribuição</w:t>
      </w:r>
      <w:proofErr w:type="spellEnd"/>
      <w:r>
        <w:rPr>
          <w:rFonts w:ascii="Arial" w:hAnsi="Arial" w:cs="Arial"/>
        </w:rPr>
        <w:t xml:space="preserve"> de </w:t>
      </w:r>
      <w:proofErr w:type="spellStart"/>
      <w:r>
        <w:rPr>
          <w:rFonts w:ascii="Arial" w:hAnsi="Arial" w:cs="Arial"/>
        </w:rPr>
        <w:t>nota</w:t>
      </w:r>
      <w:proofErr w:type="spellEnd"/>
      <w:r>
        <w:rPr>
          <w:rFonts w:ascii="Arial" w:hAnsi="Arial" w:cs="Arial"/>
        </w:rPr>
        <w:t xml:space="preserve"> zero </w:t>
      </w:r>
      <w:proofErr w:type="spellStart"/>
      <w:r>
        <w:rPr>
          <w:rFonts w:ascii="Arial" w:hAnsi="Arial" w:cs="Arial"/>
        </w:rPr>
        <w:t>em</w:t>
      </w:r>
      <w:proofErr w:type="spellEnd"/>
      <w:r>
        <w:rPr>
          <w:rFonts w:ascii="Arial" w:hAnsi="Arial" w:cs="Arial"/>
        </w:rPr>
        <w:t xml:space="preserve"> </w:t>
      </w:r>
      <w:proofErr w:type="spellStart"/>
      <w:r>
        <w:rPr>
          <w:rFonts w:ascii="Arial" w:hAnsi="Arial" w:cs="Arial"/>
        </w:rPr>
        <w:t>qualquer</w:t>
      </w:r>
      <w:proofErr w:type="spellEnd"/>
      <w:r>
        <w:rPr>
          <w:rFonts w:ascii="Arial" w:hAnsi="Arial" w:cs="Arial"/>
        </w:rPr>
        <w:t xml:space="preserve"> item </w:t>
      </w:r>
      <w:proofErr w:type="spellStart"/>
      <w:r>
        <w:rPr>
          <w:rFonts w:ascii="Arial" w:hAnsi="Arial" w:cs="Arial"/>
        </w:rPr>
        <w:t>implica</w:t>
      </w:r>
      <w:proofErr w:type="spellEnd"/>
      <w:r>
        <w:rPr>
          <w:rFonts w:ascii="Arial" w:hAnsi="Arial" w:cs="Arial"/>
        </w:rPr>
        <w:t xml:space="preserve"> </w:t>
      </w:r>
      <w:proofErr w:type="spellStart"/>
      <w:r>
        <w:rPr>
          <w:rFonts w:ascii="Arial" w:hAnsi="Arial" w:cs="Arial"/>
        </w:rPr>
        <w:t>desclassificação</w:t>
      </w:r>
      <w:proofErr w:type="spellEnd"/>
      <w:r>
        <w:rPr>
          <w:rFonts w:ascii="Arial" w:hAnsi="Arial" w:cs="Arial"/>
        </w:rPr>
        <w:t xml:space="preserve"> da </w:t>
      </w:r>
      <w:proofErr w:type="spellStart"/>
      <w:r>
        <w:rPr>
          <w:rFonts w:ascii="Arial" w:hAnsi="Arial" w:cs="Arial"/>
        </w:rPr>
        <w:t>proposta</w:t>
      </w:r>
      <w:proofErr w:type="spellEnd"/>
      <w:r>
        <w:rPr>
          <w:rFonts w:ascii="Arial" w:hAnsi="Arial" w:cs="Arial"/>
        </w:rPr>
        <w:t>.</w:t>
      </w:r>
    </w:p>
    <w:p w14:paraId="658EC52F" w14:textId="77777777" w:rsidR="00F35297" w:rsidRDefault="00000000">
      <w:pPr>
        <w:pStyle w:val="NormalWeb"/>
        <w:jc w:val="both"/>
        <w:rPr>
          <w:rFonts w:ascii="Arial" w:hAnsi="Arial" w:cs="Arial"/>
        </w:rPr>
      </w:pPr>
      <w:r>
        <w:rPr>
          <w:rFonts w:ascii="Arial" w:hAnsi="Arial" w:cs="Arial"/>
        </w:rPr>
        <w:t xml:space="preserve">As </w:t>
      </w:r>
      <w:proofErr w:type="spellStart"/>
      <w:r>
        <w:rPr>
          <w:rFonts w:ascii="Arial" w:hAnsi="Arial" w:cs="Arial"/>
        </w:rPr>
        <w:t>propostas</w:t>
      </w:r>
      <w:proofErr w:type="spellEnd"/>
      <w:r>
        <w:rPr>
          <w:rFonts w:ascii="Arial" w:hAnsi="Arial" w:cs="Arial"/>
        </w:rPr>
        <w:t xml:space="preserve"> </w:t>
      </w:r>
      <w:proofErr w:type="spellStart"/>
      <w:r>
        <w:rPr>
          <w:rFonts w:ascii="Arial" w:hAnsi="Arial" w:cs="Arial"/>
        </w:rPr>
        <w:t>apresentadas</w:t>
      </w:r>
      <w:proofErr w:type="spellEnd"/>
      <w:r>
        <w:rPr>
          <w:rFonts w:ascii="Arial" w:hAnsi="Arial" w:cs="Arial"/>
        </w:rPr>
        <w:t xml:space="preserve">, </w:t>
      </w:r>
      <w:proofErr w:type="spellStart"/>
      <w:r>
        <w:rPr>
          <w:rFonts w:ascii="Arial" w:hAnsi="Arial" w:cs="Arial"/>
        </w:rPr>
        <w:t>conforme</w:t>
      </w:r>
      <w:proofErr w:type="spellEnd"/>
      <w:r>
        <w:rPr>
          <w:rFonts w:ascii="Arial" w:hAnsi="Arial" w:cs="Arial"/>
        </w:rPr>
        <w:t xml:space="preserve"> </w:t>
      </w:r>
      <w:proofErr w:type="spellStart"/>
      <w:r>
        <w:rPr>
          <w:rFonts w:ascii="Arial" w:hAnsi="Arial" w:cs="Arial"/>
        </w:rPr>
        <w:t>indicação</w:t>
      </w:r>
      <w:proofErr w:type="spellEnd"/>
      <w:r>
        <w:rPr>
          <w:rFonts w:ascii="Arial" w:hAnsi="Arial" w:cs="Arial"/>
        </w:rPr>
        <w:t xml:space="preserve"> de </w:t>
      </w:r>
      <w:proofErr w:type="spellStart"/>
      <w:r>
        <w:rPr>
          <w:rFonts w:ascii="Arial" w:hAnsi="Arial" w:cs="Arial"/>
        </w:rPr>
        <w:t>método</w:t>
      </w:r>
      <w:proofErr w:type="spellEnd"/>
      <w:r>
        <w:rPr>
          <w:rFonts w:ascii="Arial" w:hAnsi="Arial" w:cs="Arial"/>
        </w:rPr>
        <w:t xml:space="preserve"> </w:t>
      </w:r>
      <w:proofErr w:type="spellStart"/>
      <w:r>
        <w:rPr>
          <w:rFonts w:ascii="Arial" w:hAnsi="Arial" w:cs="Arial"/>
        </w:rPr>
        <w:t>acima</w:t>
      </w:r>
      <w:proofErr w:type="spellEnd"/>
      <w:r>
        <w:rPr>
          <w:rFonts w:ascii="Arial" w:hAnsi="Arial" w:cs="Arial"/>
        </w:rPr>
        <w:t xml:space="preserve">, </w:t>
      </w:r>
      <w:proofErr w:type="spellStart"/>
      <w:r>
        <w:rPr>
          <w:rFonts w:ascii="Arial" w:hAnsi="Arial" w:cs="Arial"/>
        </w:rPr>
        <w:t>serão</w:t>
      </w:r>
      <w:proofErr w:type="spellEnd"/>
      <w:r>
        <w:rPr>
          <w:rFonts w:ascii="Arial" w:hAnsi="Arial" w:cs="Arial"/>
        </w:rPr>
        <w:t xml:space="preserve"> </w:t>
      </w:r>
      <w:proofErr w:type="spellStart"/>
      <w:r>
        <w:rPr>
          <w:rFonts w:ascii="Arial" w:hAnsi="Arial" w:cs="Arial"/>
        </w:rPr>
        <w:t>pontuadas</w:t>
      </w:r>
      <w:proofErr w:type="spellEnd"/>
      <w:r>
        <w:rPr>
          <w:rFonts w:ascii="Arial" w:hAnsi="Arial" w:cs="Arial"/>
        </w:rPr>
        <w:t xml:space="preserve"> a </w:t>
      </w:r>
      <w:proofErr w:type="spellStart"/>
      <w:r>
        <w:rPr>
          <w:rFonts w:ascii="Arial" w:hAnsi="Arial" w:cs="Arial"/>
        </w:rPr>
        <w:t>partir</w:t>
      </w:r>
      <w:proofErr w:type="spellEnd"/>
      <w:r>
        <w:rPr>
          <w:rFonts w:ascii="Arial" w:hAnsi="Arial" w:cs="Arial"/>
        </w:rPr>
        <w:t xml:space="preserve"> do </w:t>
      </w:r>
      <w:proofErr w:type="spellStart"/>
      <w:r>
        <w:rPr>
          <w:rFonts w:ascii="Arial" w:hAnsi="Arial" w:cs="Arial"/>
        </w:rPr>
        <w:t>quadro</w:t>
      </w:r>
      <w:proofErr w:type="spellEnd"/>
      <w:r>
        <w:rPr>
          <w:rFonts w:ascii="Arial" w:hAnsi="Arial" w:cs="Arial"/>
        </w:rPr>
        <w:t xml:space="preserve"> </w:t>
      </w:r>
      <w:proofErr w:type="spellStart"/>
      <w:r>
        <w:rPr>
          <w:rFonts w:ascii="Arial" w:hAnsi="Arial" w:cs="Arial"/>
        </w:rPr>
        <w:t>esquemático</w:t>
      </w:r>
      <w:proofErr w:type="spellEnd"/>
      <w:r>
        <w:rPr>
          <w:rFonts w:ascii="Arial" w:hAnsi="Arial" w:cs="Arial"/>
        </w:rPr>
        <w:t xml:space="preserve"> </w:t>
      </w:r>
      <w:proofErr w:type="spellStart"/>
      <w:r>
        <w:rPr>
          <w:rFonts w:ascii="Arial" w:hAnsi="Arial" w:cs="Arial"/>
        </w:rPr>
        <w:t>apresentado</w:t>
      </w:r>
      <w:proofErr w:type="spellEnd"/>
      <w:r>
        <w:rPr>
          <w:rFonts w:ascii="Arial" w:hAnsi="Arial" w:cs="Arial"/>
        </w:rPr>
        <w:t xml:space="preserve"> a </w:t>
      </w:r>
      <w:proofErr w:type="spellStart"/>
      <w:r>
        <w:rPr>
          <w:rFonts w:ascii="Arial" w:hAnsi="Arial" w:cs="Arial"/>
        </w:rPr>
        <w:t>seguir</w:t>
      </w:r>
      <w:proofErr w:type="spellEnd"/>
      <w:r>
        <w:rPr>
          <w:rFonts w:ascii="Arial" w:hAnsi="Arial" w:cs="Arial"/>
        </w:rPr>
        <w:t>:</w:t>
      </w:r>
    </w:p>
    <w:tbl>
      <w:tblPr>
        <w:tblW w:w="5000" w:type="pct"/>
        <w:tblInd w:w="-59" w:type="dxa"/>
        <w:tblLayout w:type="fixed"/>
        <w:tblCellMar>
          <w:left w:w="7" w:type="dxa"/>
          <w:right w:w="7" w:type="dxa"/>
        </w:tblCellMar>
        <w:tblLook w:val="04A0" w:firstRow="1" w:lastRow="0" w:firstColumn="1" w:lastColumn="0" w:noHBand="0" w:noVBand="1"/>
      </w:tblPr>
      <w:tblGrid>
        <w:gridCol w:w="9622"/>
      </w:tblGrid>
      <w:tr w:rsidR="00F35297" w14:paraId="0504E119" w14:textId="77777777">
        <w:tc>
          <w:tcPr>
            <w:tcW w:w="9638" w:type="dxa"/>
            <w:tcBorders>
              <w:top w:val="single" w:sz="6" w:space="0" w:color="000000"/>
              <w:left w:val="single" w:sz="6" w:space="0" w:color="000000"/>
              <w:bottom w:val="single" w:sz="6" w:space="0" w:color="000000"/>
              <w:right w:val="single" w:sz="6" w:space="0" w:color="000000"/>
            </w:tcBorders>
          </w:tcPr>
          <w:p w14:paraId="312F776A" w14:textId="77777777" w:rsidR="00F35297" w:rsidRDefault="00000000">
            <w:pPr>
              <w:pStyle w:val="NormalWeb"/>
              <w:spacing w:before="0" w:after="0"/>
              <w:jc w:val="both"/>
              <w:rPr>
                <w:rFonts w:ascii="Arial" w:hAnsi="Arial" w:cs="Arial"/>
              </w:rPr>
            </w:pPr>
            <w:r>
              <w:rPr>
                <w:rFonts w:ascii="Arial" w:hAnsi="Arial" w:cs="Arial"/>
              </w:rPr>
              <w:t>QUADRO DE AVALIAÇÃO DAS PROPOSTAS</w:t>
            </w:r>
          </w:p>
        </w:tc>
      </w:tr>
    </w:tbl>
    <w:p w14:paraId="273C296A" w14:textId="77777777" w:rsidR="00F35297" w:rsidRDefault="00F35297">
      <w:pPr>
        <w:rPr>
          <w:rFonts w:hint="eastAsia"/>
        </w:rPr>
      </w:pPr>
    </w:p>
    <w:tbl>
      <w:tblPr>
        <w:tblW w:w="5000" w:type="pct"/>
        <w:tblInd w:w="-59" w:type="dxa"/>
        <w:tblLayout w:type="fixed"/>
        <w:tblCellMar>
          <w:left w:w="7" w:type="dxa"/>
          <w:right w:w="0" w:type="dxa"/>
        </w:tblCellMar>
        <w:tblLook w:val="04A0" w:firstRow="1" w:lastRow="0" w:firstColumn="1" w:lastColumn="0" w:noHBand="0" w:noVBand="1"/>
      </w:tblPr>
      <w:tblGrid>
        <w:gridCol w:w="2406"/>
        <w:gridCol w:w="2400"/>
        <w:gridCol w:w="2405"/>
        <w:gridCol w:w="17"/>
        <w:gridCol w:w="2394"/>
      </w:tblGrid>
      <w:tr w:rsidR="00F35297" w14:paraId="54719223" w14:textId="77777777">
        <w:tc>
          <w:tcPr>
            <w:tcW w:w="2410" w:type="dxa"/>
            <w:tcBorders>
              <w:top w:val="single" w:sz="6" w:space="0" w:color="000000"/>
              <w:left w:val="single" w:sz="6" w:space="0" w:color="000000"/>
              <w:bottom w:val="single" w:sz="6" w:space="0" w:color="000000"/>
            </w:tcBorders>
            <w:vAlign w:val="center"/>
          </w:tcPr>
          <w:p w14:paraId="4A0D9D3A" w14:textId="77777777" w:rsidR="00F35297" w:rsidRDefault="00000000">
            <w:pPr>
              <w:pStyle w:val="NormalWeb"/>
              <w:spacing w:before="0" w:after="0"/>
              <w:jc w:val="both"/>
              <w:rPr>
                <w:rFonts w:ascii="Arial" w:hAnsi="Arial" w:cs="Arial"/>
              </w:rPr>
            </w:pPr>
            <w:proofErr w:type="spellStart"/>
            <w:r>
              <w:rPr>
                <w:rFonts w:ascii="Arial" w:hAnsi="Arial" w:cs="Arial"/>
                <w:b/>
                <w:bCs/>
              </w:rPr>
              <w:t>Critério</w:t>
            </w:r>
            <w:proofErr w:type="spellEnd"/>
            <w:r>
              <w:rPr>
                <w:rFonts w:ascii="Arial" w:hAnsi="Arial" w:cs="Arial"/>
                <w:b/>
                <w:bCs/>
              </w:rPr>
              <w:t xml:space="preserve"> de </w:t>
            </w:r>
            <w:proofErr w:type="spellStart"/>
            <w:r>
              <w:rPr>
                <w:rFonts w:ascii="Arial" w:hAnsi="Arial" w:cs="Arial"/>
                <w:b/>
                <w:bCs/>
              </w:rPr>
              <w:t>seleção</w:t>
            </w:r>
            <w:proofErr w:type="spellEnd"/>
            <w:r>
              <w:rPr>
                <w:rFonts w:ascii="Arial" w:hAnsi="Arial" w:cs="Arial"/>
                <w:b/>
                <w:bCs/>
              </w:rPr>
              <w:t xml:space="preserve"> e </w:t>
            </w:r>
            <w:proofErr w:type="spellStart"/>
            <w:r>
              <w:rPr>
                <w:rFonts w:ascii="Arial" w:hAnsi="Arial" w:cs="Arial"/>
                <w:b/>
                <w:bCs/>
              </w:rPr>
              <w:t>julgamento</w:t>
            </w:r>
            <w:proofErr w:type="spellEnd"/>
            <w:r>
              <w:rPr>
                <w:rFonts w:ascii="Arial" w:hAnsi="Arial" w:cs="Arial"/>
                <w:b/>
                <w:bCs/>
              </w:rPr>
              <w:t xml:space="preserve"> da </w:t>
            </w:r>
            <w:proofErr w:type="spellStart"/>
            <w:r>
              <w:rPr>
                <w:rFonts w:ascii="Arial" w:hAnsi="Arial" w:cs="Arial"/>
                <w:b/>
                <w:bCs/>
              </w:rPr>
              <w:t>proposta</w:t>
            </w:r>
            <w:proofErr w:type="spellEnd"/>
          </w:p>
        </w:tc>
        <w:tc>
          <w:tcPr>
            <w:tcW w:w="2404" w:type="dxa"/>
            <w:tcBorders>
              <w:top w:val="single" w:sz="6" w:space="0" w:color="000000"/>
              <w:left w:val="single" w:sz="6" w:space="0" w:color="000000"/>
              <w:bottom w:val="single" w:sz="6" w:space="0" w:color="000000"/>
            </w:tcBorders>
            <w:vAlign w:val="center"/>
          </w:tcPr>
          <w:p w14:paraId="07558C1F" w14:textId="77777777" w:rsidR="00F35297" w:rsidRDefault="00000000">
            <w:pPr>
              <w:pStyle w:val="NormalWeb"/>
              <w:spacing w:before="0" w:after="0"/>
              <w:jc w:val="both"/>
              <w:rPr>
                <w:rFonts w:ascii="Arial" w:hAnsi="Arial" w:cs="Arial"/>
              </w:rPr>
            </w:pPr>
            <w:r>
              <w:rPr>
                <w:rFonts w:ascii="Arial" w:hAnsi="Arial" w:cs="Arial"/>
                <w:b/>
                <w:bCs/>
              </w:rPr>
              <w:t xml:space="preserve">Item de </w:t>
            </w:r>
            <w:proofErr w:type="spellStart"/>
            <w:r>
              <w:rPr>
                <w:rFonts w:ascii="Arial" w:hAnsi="Arial" w:cs="Arial"/>
                <w:b/>
                <w:bCs/>
              </w:rPr>
              <w:t>análise</w:t>
            </w:r>
            <w:proofErr w:type="spellEnd"/>
            <w:r>
              <w:rPr>
                <w:rFonts w:ascii="Arial" w:hAnsi="Arial" w:cs="Arial"/>
                <w:b/>
                <w:bCs/>
              </w:rPr>
              <w:t xml:space="preserve"> da </w:t>
            </w:r>
            <w:proofErr w:type="spellStart"/>
            <w:r>
              <w:rPr>
                <w:rFonts w:ascii="Arial" w:hAnsi="Arial" w:cs="Arial"/>
                <w:b/>
                <w:bCs/>
              </w:rPr>
              <w:t>proposta</w:t>
            </w:r>
            <w:proofErr w:type="spellEnd"/>
            <w:r>
              <w:rPr>
                <w:rFonts w:ascii="Arial" w:hAnsi="Arial" w:cs="Arial"/>
                <w:b/>
                <w:bCs/>
              </w:rPr>
              <w:t xml:space="preserve"> para </w:t>
            </w:r>
            <w:proofErr w:type="spellStart"/>
            <w:r>
              <w:rPr>
                <w:rFonts w:ascii="Arial" w:hAnsi="Arial" w:cs="Arial"/>
                <w:b/>
                <w:bCs/>
              </w:rPr>
              <w:t>avaliação</w:t>
            </w:r>
            <w:proofErr w:type="spellEnd"/>
            <w:r>
              <w:rPr>
                <w:rFonts w:ascii="Arial" w:hAnsi="Arial" w:cs="Arial"/>
                <w:b/>
                <w:bCs/>
              </w:rPr>
              <w:t xml:space="preserve"> do </w:t>
            </w:r>
            <w:proofErr w:type="spellStart"/>
            <w:r>
              <w:rPr>
                <w:rFonts w:ascii="Arial" w:hAnsi="Arial" w:cs="Arial"/>
                <w:b/>
                <w:bCs/>
              </w:rPr>
              <w:t>critério</w:t>
            </w:r>
            <w:proofErr w:type="spellEnd"/>
          </w:p>
        </w:tc>
        <w:tc>
          <w:tcPr>
            <w:tcW w:w="2409" w:type="dxa"/>
            <w:tcBorders>
              <w:top w:val="single" w:sz="6" w:space="0" w:color="000000"/>
              <w:left w:val="single" w:sz="6" w:space="0" w:color="000000"/>
              <w:bottom w:val="single" w:sz="6" w:space="0" w:color="000000"/>
            </w:tcBorders>
            <w:vAlign w:val="center"/>
          </w:tcPr>
          <w:p w14:paraId="77ED30C3" w14:textId="77777777" w:rsidR="00F35297" w:rsidRDefault="00000000">
            <w:pPr>
              <w:pStyle w:val="NormalWeb"/>
              <w:spacing w:before="0" w:after="0"/>
              <w:jc w:val="both"/>
              <w:rPr>
                <w:rFonts w:ascii="Arial" w:hAnsi="Arial" w:cs="Arial"/>
              </w:rPr>
            </w:pPr>
            <w:proofErr w:type="spellStart"/>
            <w:r>
              <w:rPr>
                <w:rFonts w:ascii="Arial" w:hAnsi="Arial" w:cs="Arial"/>
                <w:b/>
                <w:bCs/>
              </w:rPr>
              <w:t>Pontuação</w:t>
            </w:r>
            <w:proofErr w:type="spellEnd"/>
            <w:r>
              <w:rPr>
                <w:rFonts w:ascii="Arial" w:hAnsi="Arial" w:cs="Arial"/>
                <w:b/>
                <w:bCs/>
              </w:rPr>
              <w:t xml:space="preserve"> </w:t>
            </w:r>
            <w:proofErr w:type="spellStart"/>
            <w:r>
              <w:rPr>
                <w:rFonts w:ascii="Arial" w:hAnsi="Arial" w:cs="Arial"/>
                <w:b/>
                <w:bCs/>
              </w:rPr>
              <w:t>máxima</w:t>
            </w:r>
            <w:proofErr w:type="spellEnd"/>
            <w:r>
              <w:rPr>
                <w:rFonts w:ascii="Arial" w:hAnsi="Arial" w:cs="Arial"/>
                <w:b/>
                <w:bCs/>
              </w:rPr>
              <w:t xml:space="preserve"> do </w:t>
            </w:r>
            <w:proofErr w:type="spellStart"/>
            <w:r>
              <w:rPr>
                <w:rFonts w:ascii="Arial" w:hAnsi="Arial" w:cs="Arial"/>
                <w:b/>
                <w:bCs/>
              </w:rPr>
              <w:t>critério</w:t>
            </w:r>
            <w:proofErr w:type="spellEnd"/>
          </w:p>
        </w:tc>
        <w:tc>
          <w:tcPr>
            <w:tcW w:w="2415" w:type="dxa"/>
            <w:gridSpan w:val="2"/>
            <w:tcBorders>
              <w:top w:val="single" w:sz="6" w:space="0" w:color="000000"/>
              <w:left w:val="single" w:sz="6" w:space="0" w:color="000000"/>
              <w:bottom w:val="single" w:sz="6" w:space="0" w:color="000000"/>
              <w:right w:val="single" w:sz="6" w:space="0" w:color="000000"/>
            </w:tcBorders>
            <w:vAlign w:val="center"/>
          </w:tcPr>
          <w:p w14:paraId="6174AF2F" w14:textId="77777777" w:rsidR="00F35297" w:rsidRDefault="00000000">
            <w:pPr>
              <w:pStyle w:val="NormalWeb"/>
              <w:spacing w:before="0" w:after="0"/>
              <w:jc w:val="both"/>
              <w:rPr>
                <w:rFonts w:ascii="Arial" w:hAnsi="Arial" w:cs="Arial"/>
              </w:rPr>
            </w:pPr>
            <w:r>
              <w:rPr>
                <w:rFonts w:ascii="Arial" w:hAnsi="Arial" w:cs="Arial"/>
                <w:b/>
                <w:bCs/>
              </w:rPr>
              <w:t xml:space="preserve">Peso </w:t>
            </w:r>
            <w:proofErr w:type="spellStart"/>
            <w:r>
              <w:rPr>
                <w:rFonts w:ascii="Arial" w:hAnsi="Arial" w:cs="Arial"/>
                <w:b/>
                <w:bCs/>
              </w:rPr>
              <w:t>atribuído</w:t>
            </w:r>
            <w:proofErr w:type="spellEnd"/>
            <w:r>
              <w:rPr>
                <w:rFonts w:ascii="Arial" w:hAnsi="Arial" w:cs="Arial"/>
                <w:b/>
                <w:bCs/>
              </w:rPr>
              <w:t xml:space="preserve"> à </w:t>
            </w:r>
            <w:proofErr w:type="spellStart"/>
            <w:r>
              <w:rPr>
                <w:rFonts w:ascii="Arial" w:hAnsi="Arial" w:cs="Arial"/>
                <w:b/>
                <w:bCs/>
              </w:rPr>
              <w:t>pontuação</w:t>
            </w:r>
            <w:proofErr w:type="spellEnd"/>
          </w:p>
        </w:tc>
      </w:tr>
      <w:tr w:rsidR="00F35297" w14:paraId="455349F7" w14:textId="77777777">
        <w:tc>
          <w:tcPr>
            <w:tcW w:w="2410" w:type="dxa"/>
            <w:tcBorders>
              <w:top w:val="single" w:sz="6" w:space="0" w:color="000000"/>
              <w:left w:val="single" w:sz="6" w:space="0" w:color="000000"/>
              <w:bottom w:val="single" w:sz="6" w:space="0" w:color="000000"/>
            </w:tcBorders>
            <w:vAlign w:val="center"/>
          </w:tcPr>
          <w:p w14:paraId="2400306B" w14:textId="77777777" w:rsidR="00F35297" w:rsidRDefault="00000000">
            <w:pPr>
              <w:pStyle w:val="NormalWeb"/>
              <w:spacing w:before="0" w:after="0"/>
              <w:jc w:val="both"/>
              <w:rPr>
                <w:rFonts w:ascii="Arial" w:hAnsi="Arial" w:cs="Arial"/>
              </w:rPr>
            </w:pPr>
            <w:r>
              <w:rPr>
                <w:rFonts w:ascii="Arial" w:hAnsi="Arial" w:cs="Arial"/>
              </w:rPr>
              <w:t xml:space="preserve">A – </w:t>
            </w:r>
            <w:proofErr w:type="spellStart"/>
            <w:r>
              <w:rPr>
                <w:rFonts w:ascii="Arial" w:hAnsi="Arial" w:cs="Arial"/>
              </w:rPr>
              <w:t>Alinhamento</w:t>
            </w:r>
            <w:proofErr w:type="spellEnd"/>
            <w:r>
              <w:rPr>
                <w:rFonts w:ascii="Arial" w:hAnsi="Arial" w:cs="Arial"/>
              </w:rPr>
              <w:t xml:space="preserve"> da </w:t>
            </w:r>
            <w:proofErr w:type="spellStart"/>
            <w:r>
              <w:rPr>
                <w:rFonts w:ascii="Arial" w:hAnsi="Arial" w:cs="Arial"/>
              </w:rPr>
              <w:t>proposta</w:t>
            </w:r>
            <w:proofErr w:type="spellEnd"/>
            <w:r>
              <w:rPr>
                <w:rFonts w:ascii="Arial" w:hAnsi="Arial" w:cs="Arial"/>
              </w:rPr>
              <w:t xml:space="preserve"> </w:t>
            </w:r>
            <w:proofErr w:type="spellStart"/>
            <w:r>
              <w:rPr>
                <w:rFonts w:ascii="Arial" w:hAnsi="Arial" w:cs="Arial"/>
              </w:rPr>
              <w:t>aos</w:t>
            </w:r>
            <w:proofErr w:type="spellEnd"/>
            <w:r>
              <w:rPr>
                <w:rFonts w:ascii="Arial" w:hAnsi="Arial" w:cs="Arial"/>
              </w:rPr>
              <w:t xml:space="preserve"> </w:t>
            </w:r>
            <w:proofErr w:type="spellStart"/>
            <w:r>
              <w:rPr>
                <w:rFonts w:ascii="Arial" w:hAnsi="Arial" w:cs="Arial"/>
              </w:rPr>
              <w:t>objetivos</w:t>
            </w:r>
            <w:proofErr w:type="spellEnd"/>
            <w:r>
              <w:rPr>
                <w:rFonts w:ascii="Arial" w:hAnsi="Arial" w:cs="Arial"/>
              </w:rPr>
              <w:t xml:space="preserve"> da </w:t>
            </w:r>
            <w:proofErr w:type="spellStart"/>
            <w:r>
              <w:rPr>
                <w:rFonts w:ascii="Arial" w:hAnsi="Arial" w:cs="Arial"/>
              </w:rPr>
              <w:t>política</w:t>
            </w:r>
            <w:proofErr w:type="spellEnd"/>
            <w:r>
              <w:rPr>
                <w:rFonts w:ascii="Arial" w:hAnsi="Arial" w:cs="Arial"/>
              </w:rPr>
              <w:t xml:space="preserve"> </w:t>
            </w:r>
            <w:proofErr w:type="spellStart"/>
            <w:r>
              <w:rPr>
                <w:rFonts w:ascii="Arial" w:hAnsi="Arial" w:cs="Arial"/>
              </w:rPr>
              <w:t>ou</w:t>
            </w:r>
            <w:proofErr w:type="spellEnd"/>
            <w:r>
              <w:rPr>
                <w:rFonts w:ascii="Arial" w:hAnsi="Arial" w:cs="Arial"/>
              </w:rPr>
              <w:t xml:space="preserve"> </w:t>
            </w:r>
            <w:proofErr w:type="spellStart"/>
            <w:r>
              <w:rPr>
                <w:rFonts w:ascii="Arial" w:hAnsi="Arial" w:cs="Arial"/>
              </w:rPr>
              <w:t>programa</w:t>
            </w:r>
            <w:proofErr w:type="spellEnd"/>
            <w:r>
              <w:rPr>
                <w:rFonts w:ascii="Arial" w:hAnsi="Arial" w:cs="Arial"/>
              </w:rPr>
              <w:t xml:space="preserve"> </w:t>
            </w:r>
            <w:proofErr w:type="spellStart"/>
            <w:r>
              <w:rPr>
                <w:rFonts w:ascii="Arial" w:hAnsi="Arial" w:cs="Arial"/>
              </w:rPr>
              <w:t>público</w:t>
            </w:r>
            <w:proofErr w:type="spellEnd"/>
            <w:r>
              <w:rPr>
                <w:rFonts w:ascii="Arial" w:hAnsi="Arial" w:cs="Arial"/>
              </w:rPr>
              <w:t xml:space="preserve"> </w:t>
            </w:r>
            <w:proofErr w:type="spellStart"/>
            <w:r>
              <w:rPr>
                <w:rFonts w:ascii="Arial" w:hAnsi="Arial" w:cs="Arial"/>
              </w:rPr>
              <w:t>em</w:t>
            </w:r>
            <w:proofErr w:type="spellEnd"/>
            <w:r>
              <w:rPr>
                <w:rFonts w:ascii="Arial" w:hAnsi="Arial" w:cs="Arial"/>
              </w:rPr>
              <w:t xml:space="preserve"> que se </w:t>
            </w:r>
            <w:proofErr w:type="spellStart"/>
            <w:r>
              <w:rPr>
                <w:rFonts w:ascii="Arial" w:hAnsi="Arial" w:cs="Arial"/>
              </w:rPr>
              <w:t>insere</w:t>
            </w:r>
            <w:proofErr w:type="spellEnd"/>
            <w:r>
              <w:rPr>
                <w:rFonts w:ascii="Arial" w:hAnsi="Arial" w:cs="Arial"/>
              </w:rPr>
              <w:t xml:space="preserve"> a </w:t>
            </w:r>
            <w:proofErr w:type="spellStart"/>
            <w:r>
              <w:rPr>
                <w:rFonts w:ascii="Arial" w:hAnsi="Arial" w:cs="Arial"/>
              </w:rPr>
              <w:t>parceria</w:t>
            </w:r>
            <w:proofErr w:type="spellEnd"/>
          </w:p>
        </w:tc>
        <w:tc>
          <w:tcPr>
            <w:tcW w:w="2404" w:type="dxa"/>
            <w:tcBorders>
              <w:top w:val="single" w:sz="6" w:space="0" w:color="000000"/>
              <w:left w:val="single" w:sz="6" w:space="0" w:color="000000"/>
              <w:bottom w:val="single" w:sz="6" w:space="0" w:color="000000"/>
            </w:tcBorders>
            <w:vAlign w:val="center"/>
          </w:tcPr>
          <w:p w14:paraId="364E3B55" w14:textId="77777777" w:rsidR="00F35297" w:rsidRDefault="00000000">
            <w:pPr>
              <w:pStyle w:val="NormalWeb"/>
              <w:spacing w:before="0" w:after="0"/>
              <w:jc w:val="both"/>
              <w:rPr>
                <w:rFonts w:ascii="Arial" w:hAnsi="Arial" w:cs="Arial"/>
              </w:rPr>
            </w:pPr>
            <w:r>
              <w:rPr>
                <w:rFonts w:ascii="Arial" w:hAnsi="Arial" w:cs="Arial"/>
              </w:rPr>
              <w:t>PARTE I – PLANEJAMENTO TÉCNICO</w:t>
            </w:r>
          </w:p>
        </w:tc>
        <w:tc>
          <w:tcPr>
            <w:tcW w:w="2409" w:type="dxa"/>
            <w:tcBorders>
              <w:top w:val="single" w:sz="6" w:space="0" w:color="000000"/>
              <w:left w:val="single" w:sz="6" w:space="0" w:color="000000"/>
              <w:bottom w:val="single" w:sz="6" w:space="0" w:color="000000"/>
            </w:tcBorders>
            <w:vAlign w:val="center"/>
          </w:tcPr>
          <w:p w14:paraId="72470A23" w14:textId="77777777" w:rsidR="00F35297" w:rsidRDefault="00000000">
            <w:pPr>
              <w:pStyle w:val="NormalWeb"/>
              <w:spacing w:before="0" w:after="0"/>
              <w:jc w:val="both"/>
              <w:rPr>
                <w:rFonts w:ascii="Arial" w:hAnsi="Arial" w:cs="Arial"/>
              </w:rPr>
            </w:pPr>
            <w:r>
              <w:rPr>
                <w:rFonts w:ascii="Arial" w:hAnsi="Arial" w:cs="Arial"/>
              </w:rPr>
              <w:t>2,0</w:t>
            </w:r>
          </w:p>
        </w:tc>
        <w:tc>
          <w:tcPr>
            <w:tcW w:w="2415" w:type="dxa"/>
            <w:gridSpan w:val="2"/>
            <w:tcBorders>
              <w:top w:val="single" w:sz="6" w:space="0" w:color="000000"/>
              <w:left w:val="single" w:sz="6" w:space="0" w:color="000000"/>
              <w:bottom w:val="single" w:sz="6" w:space="0" w:color="000000"/>
              <w:right w:val="single" w:sz="6" w:space="0" w:color="000000"/>
            </w:tcBorders>
            <w:vAlign w:val="center"/>
          </w:tcPr>
          <w:p w14:paraId="2A5CCDE3" w14:textId="77777777" w:rsidR="00F35297" w:rsidRDefault="00000000">
            <w:pPr>
              <w:pStyle w:val="NormalWeb"/>
              <w:spacing w:before="0" w:after="0"/>
              <w:jc w:val="both"/>
              <w:rPr>
                <w:color w:val="1C1C1C"/>
                <w:sz w:val="20"/>
              </w:rPr>
            </w:pPr>
            <w:r>
              <w:rPr>
                <w:rFonts w:ascii="Arial" w:hAnsi="Arial" w:cs="Arial"/>
                <w:color w:val="1C1C1C"/>
                <w:lang w:val="pt-PT"/>
              </w:rPr>
              <w:t>2</w:t>
            </w:r>
          </w:p>
        </w:tc>
      </w:tr>
      <w:tr w:rsidR="00F35297" w14:paraId="0D8A8ADF" w14:textId="77777777">
        <w:tc>
          <w:tcPr>
            <w:tcW w:w="2410" w:type="dxa"/>
            <w:tcBorders>
              <w:top w:val="single" w:sz="6" w:space="0" w:color="000000"/>
              <w:left w:val="single" w:sz="6" w:space="0" w:color="000000"/>
              <w:bottom w:val="single" w:sz="6" w:space="0" w:color="000000"/>
            </w:tcBorders>
            <w:vAlign w:val="center"/>
          </w:tcPr>
          <w:p w14:paraId="27497408" w14:textId="77777777" w:rsidR="00F35297" w:rsidRDefault="00000000">
            <w:pPr>
              <w:pStyle w:val="NormalWeb"/>
              <w:spacing w:before="0" w:after="0"/>
              <w:jc w:val="both"/>
              <w:rPr>
                <w:rFonts w:ascii="Arial" w:hAnsi="Arial" w:cs="Arial"/>
              </w:rPr>
            </w:pPr>
            <w:r>
              <w:rPr>
                <w:rFonts w:ascii="Arial" w:hAnsi="Arial" w:cs="Arial"/>
              </w:rPr>
              <w:t xml:space="preserve">B – </w:t>
            </w:r>
            <w:proofErr w:type="spellStart"/>
            <w:r>
              <w:rPr>
                <w:rFonts w:ascii="Arial" w:hAnsi="Arial" w:cs="Arial"/>
              </w:rPr>
              <w:t>Qualidade</w:t>
            </w:r>
            <w:proofErr w:type="spellEnd"/>
            <w:r>
              <w:rPr>
                <w:rFonts w:ascii="Arial" w:hAnsi="Arial" w:cs="Arial"/>
              </w:rPr>
              <w:t xml:space="preserve"> </w:t>
            </w:r>
            <w:proofErr w:type="spellStart"/>
            <w:r>
              <w:rPr>
                <w:rFonts w:ascii="Arial" w:hAnsi="Arial" w:cs="Arial"/>
              </w:rPr>
              <w:t>técnica</w:t>
            </w:r>
            <w:proofErr w:type="spellEnd"/>
            <w:r>
              <w:rPr>
                <w:rFonts w:ascii="Arial" w:hAnsi="Arial" w:cs="Arial"/>
              </w:rPr>
              <w:t xml:space="preserve"> da </w:t>
            </w:r>
            <w:proofErr w:type="spellStart"/>
            <w:r>
              <w:rPr>
                <w:rFonts w:ascii="Arial" w:hAnsi="Arial" w:cs="Arial"/>
              </w:rPr>
              <w:t>proposição</w:t>
            </w:r>
            <w:proofErr w:type="spellEnd"/>
          </w:p>
        </w:tc>
        <w:tc>
          <w:tcPr>
            <w:tcW w:w="2404" w:type="dxa"/>
            <w:tcBorders>
              <w:top w:val="single" w:sz="6" w:space="0" w:color="000000"/>
              <w:left w:val="single" w:sz="6" w:space="0" w:color="000000"/>
              <w:bottom w:val="single" w:sz="6" w:space="0" w:color="000000"/>
            </w:tcBorders>
            <w:vAlign w:val="center"/>
          </w:tcPr>
          <w:p w14:paraId="47F50E94" w14:textId="77777777" w:rsidR="00F35297" w:rsidRDefault="00000000">
            <w:pPr>
              <w:pStyle w:val="NormalWeb"/>
              <w:spacing w:before="0" w:after="0"/>
              <w:jc w:val="both"/>
              <w:rPr>
                <w:rFonts w:ascii="Arial" w:hAnsi="Arial" w:cs="Arial"/>
              </w:rPr>
            </w:pPr>
            <w:r>
              <w:rPr>
                <w:rFonts w:ascii="Arial" w:hAnsi="Arial" w:cs="Arial"/>
              </w:rPr>
              <w:t>PARTE I – PLANEJAMENTO TÉCNICO</w:t>
            </w:r>
          </w:p>
        </w:tc>
        <w:tc>
          <w:tcPr>
            <w:tcW w:w="2409" w:type="dxa"/>
            <w:tcBorders>
              <w:top w:val="single" w:sz="6" w:space="0" w:color="000000"/>
              <w:left w:val="single" w:sz="6" w:space="0" w:color="000000"/>
              <w:bottom w:val="single" w:sz="6" w:space="0" w:color="000000"/>
            </w:tcBorders>
            <w:vAlign w:val="center"/>
          </w:tcPr>
          <w:p w14:paraId="1F3D1C09" w14:textId="77777777" w:rsidR="00F35297" w:rsidRDefault="00000000">
            <w:pPr>
              <w:pStyle w:val="NormalWeb"/>
              <w:spacing w:before="0" w:after="0"/>
              <w:jc w:val="both"/>
              <w:rPr>
                <w:rFonts w:ascii="Arial" w:hAnsi="Arial" w:cs="Arial"/>
              </w:rPr>
            </w:pPr>
            <w:r>
              <w:rPr>
                <w:rFonts w:ascii="Arial" w:hAnsi="Arial" w:cs="Arial"/>
              </w:rPr>
              <w:t>2,0</w:t>
            </w:r>
          </w:p>
        </w:tc>
        <w:tc>
          <w:tcPr>
            <w:tcW w:w="2415" w:type="dxa"/>
            <w:gridSpan w:val="2"/>
            <w:tcBorders>
              <w:top w:val="single" w:sz="6" w:space="0" w:color="000000"/>
              <w:left w:val="single" w:sz="6" w:space="0" w:color="000000"/>
              <w:bottom w:val="single" w:sz="6" w:space="0" w:color="000000"/>
              <w:right w:val="single" w:sz="6" w:space="0" w:color="000000"/>
            </w:tcBorders>
            <w:vAlign w:val="center"/>
          </w:tcPr>
          <w:p w14:paraId="066937B3" w14:textId="77777777" w:rsidR="00F35297" w:rsidRDefault="00000000">
            <w:pPr>
              <w:pStyle w:val="NormalWeb"/>
              <w:spacing w:before="0" w:after="0"/>
              <w:jc w:val="both"/>
              <w:rPr>
                <w:color w:val="1C1C1C"/>
                <w:sz w:val="20"/>
              </w:rPr>
            </w:pPr>
            <w:r>
              <w:rPr>
                <w:rFonts w:ascii="Arial" w:hAnsi="Arial" w:cs="Arial"/>
                <w:color w:val="1C1C1C"/>
              </w:rPr>
              <w:t>2</w:t>
            </w:r>
          </w:p>
        </w:tc>
      </w:tr>
      <w:tr w:rsidR="00F35297" w14:paraId="3E4D40BC" w14:textId="77777777">
        <w:tc>
          <w:tcPr>
            <w:tcW w:w="2410" w:type="dxa"/>
            <w:tcBorders>
              <w:top w:val="single" w:sz="6" w:space="0" w:color="000000"/>
              <w:left w:val="single" w:sz="6" w:space="0" w:color="000000"/>
              <w:bottom w:val="single" w:sz="6" w:space="0" w:color="000000"/>
            </w:tcBorders>
            <w:vAlign w:val="center"/>
          </w:tcPr>
          <w:p w14:paraId="16FE535F" w14:textId="77777777" w:rsidR="00F35297" w:rsidRDefault="00000000">
            <w:pPr>
              <w:pStyle w:val="NormalWeb"/>
              <w:spacing w:before="0" w:after="0"/>
              <w:jc w:val="both"/>
              <w:rPr>
                <w:rFonts w:ascii="Arial" w:hAnsi="Arial" w:cs="Arial"/>
              </w:rPr>
            </w:pPr>
            <w:r>
              <w:rPr>
                <w:rFonts w:ascii="Arial" w:hAnsi="Arial" w:cs="Arial"/>
              </w:rPr>
              <w:t xml:space="preserve">C – </w:t>
            </w:r>
            <w:proofErr w:type="spellStart"/>
            <w:r>
              <w:rPr>
                <w:rFonts w:ascii="Arial" w:hAnsi="Arial" w:cs="Arial"/>
              </w:rPr>
              <w:t>Adequação</w:t>
            </w:r>
            <w:proofErr w:type="spellEnd"/>
            <w:r>
              <w:rPr>
                <w:rFonts w:ascii="Arial" w:hAnsi="Arial" w:cs="Arial"/>
              </w:rPr>
              <w:t xml:space="preserve"> da </w:t>
            </w:r>
            <w:proofErr w:type="spellStart"/>
            <w:r>
              <w:rPr>
                <w:rFonts w:ascii="Arial" w:hAnsi="Arial" w:cs="Arial"/>
              </w:rPr>
              <w:t>proposta</w:t>
            </w:r>
            <w:proofErr w:type="spellEnd"/>
            <w:r>
              <w:rPr>
                <w:rFonts w:ascii="Arial" w:hAnsi="Arial" w:cs="Arial"/>
              </w:rPr>
              <w:t xml:space="preserve"> </w:t>
            </w:r>
            <w:proofErr w:type="spellStart"/>
            <w:r>
              <w:rPr>
                <w:rFonts w:ascii="Arial" w:hAnsi="Arial" w:cs="Arial"/>
              </w:rPr>
              <w:t>ao</w:t>
            </w:r>
            <w:proofErr w:type="spellEnd"/>
            <w:r>
              <w:rPr>
                <w:rFonts w:ascii="Arial" w:hAnsi="Arial" w:cs="Arial"/>
              </w:rPr>
              <w:t xml:space="preserve"> valor </w:t>
            </w:r>
            <w:proofErr w:type="spellStart"/>
            <w:r>
              <w:rPr>
                <w:rFonts w:ascii="Arial" w:hAnsi="Arial" w:cs="Arial"/>
              </w:rPr>
              <w:t>previsto</w:t>
            </w:r>
            <w:proofErr w:type="spellEnd"/>
            <w:r>
              <w:rPr>
                <w:rFonts w:ascii="Arial" w:hAnsi="Arial" w:cs="Arial"/>
              </w:rPr>
              <w:t xml:space="preserve"> no </w:t>
            </w:r>
            <w:proofErr w:type="spellStart"/>
            <w:r>
              <w:rPr>
                <w:rFonts w:ascii="Arial" w:hAnsi="Arial" w:cs="Arial"/>
              </w:rPr>
              <w:t>edital</w:t>
            </w:r>
            <w:proofErr w:type="spellEnd"/>
            <w:r>
              <w:rPr>
                <w:rFonts w:ascii="Arial" w:hAnsi="Arial" w:cs="Arial"/>
              </w:rPr>
              <w:t xml:space="preserve"> e </w:t>
            </w:r>
            <w:proofErr w:type="spellStart"/>
            <w:r>
              <w:rPr>
                <w:rFonts w:ascii="Arial" w:hAnsi="Arial" w:cs="Arial"/>
              </w:rPr>
              <w:t>qualidade</w:t>
            </w:r>
            <w:proofErr w:type="spellEnd"/>
            <w:r>
              <w:rPr>
                <w:rFonts w:ascii="Arial" w:hAnsi="Arial" w:cs="Arial"/>
              </w:rPr>
              <w:t xml:space="preserve"> de </w:t>
            </w:r>
            <w:proofErr w:type="spellStart"/>
            <w:r>
              <w:rPr>
                <w:rFonts w:ascii="Arial" w:hAnsi="Arial" w:cs="Arial"/>
              </w:rPr>
              <w:t>planejamento</w:t>
            </w:r>
            <w:proofErr w:type="spellEnd"/>
            <w:r>
              <w:rPr>
                <w:rFonts w:ascii="Arial" w:hAnsi="Arial" w:cs="Arial"/>
              </w:rPr>
              <w:t xml:space="preserve"> </w:t>
            </w:r>
            <w:proofErr w:type="spellStart"/>
            <w:r>
              <w:rPr>
                <w:rFonts w:ascii="Arial" w:hAnsi="Arial" w:cs="Arial"/>
              </w:rPr>
              <w:t>financeiro</w:t>
            </w:r>
            <w:proofErr w:type="spellEnd"/>
          </w:p>
        </w:tc>
        <w:tc>
          <w:tcPr>
            <w:tcW w:w="2404" w:type="dxa"/>
            <w:tcBorders>
              <w:top w:val="single" w:sz="6" w:space="0" w:color="000000"/>
              <w:left w:val="single" w:sz="6" w:space="0" w:color="000000"/>
              <w:bottom w:val="single" w:sz="6" w:space="0" w:color="000000"/>
            </w:tcBorders>
            <w:vAlign w:val="center"/>
          </w:tcPr>
          <w:p w14:paraId="35D12C7E" w14:textId="77777777" w:rsidR="00F35297" w:rsidRDefault="00000000">
            <w:pPr>
              <w:pStyle w:val="NormalWeb"/>
              <w:spacing w:before="0" w:after="0"/>
              <w:jc w:val="both"/>
              <w:rPr>
                <w:rFonts w:ascii="Arial" w:hAnsi="Arial" w:cs="Arial"/>
              </w:rPr>
            </w:pPr>
            <w:r>
              <w:rPr>
                <w:rFonts w:ascii="Arial" w:hAnsi="Arial" w:cs="Arial"/>
              </w:rPr>
              <w:t>PARTE II – PLANEJAMENTO FINANCEIRO</w:t>
            </w:r>
          </w:p>
        </w:tc>
        <w:tc>
          <w:tcPr>
            <w:tcW w:w="2409" w:type="dxa"/>
            <w:tcBorders>
              <w:top w:val="single" w:sz="6" w:space="0" w:color="000000"/>
              <w:left w:val="single" w:sz="6" w:space="0" w:color="000000"/>
              <w:bottom w:val="single" w:sz="6" w:space="0" w:color="000000"/>
            </w:tcBorders>
            <w:vAlign w:val="center"/>
          </w:tcPr>
          <w:p w14:paraId="34A4B477" w14:textId="77777777" w:rsidR="00F35297" w:rsidRDefault="00000000">
            <w:pPr>
              <w:pStyle w:val="NormalWeb"/>
              <w:spacing w:before="0" w:after="0"/>
              <w:jc w:val="both"/>
              <w:rPr>
                <w:rFonts w:ascii="Arial" w:hAnsi="Arial" w:cs="Arial"/>
              </w:rPr>
            </w:pPr>
            <w:r>
              <w:rPr>
                <w:rFonts w:ascii="Arial" w:hAnsi="Arial" w:cs="Arial"/>
              </w:rPr>
              <w:t>2,0</w:t>
            </w:r>
          </w:p>
        </w:tc>
        <w:tc>
          <w:tcPr>
            <w:tcW w:w="2415" w:type="dxa"/>
            <w:gridSpan w:val="2"/>
            <w:tcBorders>
              <w:top w:val="single" w:sz="6" w:space="0" w:color="000000"/>
              <w:left w:val="single" w:sz="6" w:space="0" w:color="000000"/>
              <w:bottom w:val="single" w:sz="6" w:space="0" w:color="000000"/>
              <w:right w:val="single" w:sz="6" w:space="0" w:color="000000"/>
            </w:tcBorders>
            <w:vAlign w:val="center"/>
          </w:tcPr>
          <w:p w14:paraId="2DAC1924" w14:textId="77777777" w:rsidR="00F35297" w:rsidRDefault="00000000">
            <w:pPr>
              <w:pStyle w:val="NormalWeb"/>
              <w:spacing w:before="0" w:after="0"/>
              <w:jc w:val="both"/>
              <w:rPr>
                <w:color w:val="1C1C1C"/>
                <w:sz w:val="20"/>
              </w:rPr>
            </w:pPr>
            <w:r>
              <w:rPr>
                <w:rFonts w:ascii="Arial" w:hAnsi="Arial" w:cs="Arial"/>
                <w:color w:val="1C1C1C"/>
              </w:rPr>
              <w:t>2</w:t>
            </w:r>
          </w:p>
        </w:tc>
      </w:tr>
      <w:tr w:rsidR="00F35297" w14:paraId="230A5184" w14:textId="77777777">
        <w:tc>
          <w:tcPr>
            <w:tcW w:w="2410" w:type="dxa"/>
            <w:tcBorders>
              <w:top w:val="single" w:sz="6" w:space="0" w:color="000000"/>
              <w:left w:val="single" w:sz="6" w:space="0" w:color="000000"/>
              <w:bottom w:val="single" w:sz="6" w:space="0" w:color="000000"/>
            </w:tcBorders>
            <w:vAlign w:val="center"/>
          </w:tcPr>
          <w:p w14:paraId="34B95127" w14:textId="77777777" w:rsidR="00F35297" w:rsidRDefault="00000000">
            <w:pPr>
              <w:pStyle w:val="NormalWeb"/>
              <w:spacing w:before="0" w:after="0"/>
              <w:jc w:val="both"/>
              <w:rPr>
                <w:rFonts w:ascii="Arial" w:hAnsi="Arial" w:cs="Arial"/>
              </w:rPr>
            </w:pPr>
            <w:r>
              <w:rPr>
                <w:rFonts w:ascii="Arial" w:hAnsi="Arial" w:cs="Arial"/>
              </w:rPr>
              <w:t xml:space="preserve">D – </w:t>
            </w:r>
            <w:proofErr w:type="spellStart"/>
            <w:r>
              <w:rPr>
                <w:rFonts w:ascii="Arial" w:hAnsi="Arial" w:cs="Arial"/>
              </w:rPr>
              <w:t>Adequação</w:t>
            </w:r>
            <w:proofErr w:type="spellEnd"/>
            <w:r>
              <w:rPr>
                <w:rFonts w:ascii="Arial" w:hAnsi="Arial" w:cs="Arial"/>
              </w:rPr>
              <w:t xml:space="preserve"> do </w:t>
            </w:r>
            <w:proofErr w:type="spellStart"/>
            <w:r>
              <w:rPr>
                <w:rFonts w:ascii="Arial" w:hAnsi="Arial" w:cs="Arial"/>
              </w:rPr>
              <w:t>cronograma</w:t>
            </w:r>
            <w:proofErr w:type="spellEnd"/>
            <w:r>
              <w:rPr>
                <w:rFonts w:ascii="Arial" w:hAnsi="Arial" w:cs="Arial"/>
              </w:rPr>
              <w:t xml:space="preserve"> de </w:t>
            </w:r>
            <w:proofErr w:type="spellStart"/>
            <w:r>
              <w:rPr>
                <w:rFonts w:ascii="Arial" w:hAnsi="Arial" w:cs="Arial"/>
              </w:rPr>
              <w:t>trabalho</w:t>
            </w:r>
            <w:proofErr w:type="spellEnd"/>
            <w:r>
              <w:rPr>
                <w:rFonts w:ascii="Arial" w:hAnsi="Arial" w:cs="Arial"/>
              </w:rPr>
              <w:t xml:space="preserve"> </w:t>
            </w:r>
            <w:proofErr w:type="spellStart"/>
            <w:r>
              <w:rPr>
                <w:rFonts w:ascii="Arial" w:hAnsi="Arial" w:cs="Arial"/>
              </w:rPr>
              <w:t>ao</w:t>
            </w:r>
            <w:proofErr w:type="spellEnd"/>
            <w:r>
              <w:rPr>
                <w:rFonts w:ascii="Arial" w:hAnsi="Arial" w:cs="Arial"/>
              </w:rPr>
              <w:t xml:space="preserve"> </w:t>
            </w:r>
            <w:proofErr w:type="spellStart"/>
            <w:r>
              <w:rPr>
                <w:rFonts w:ascii="Arial" w:hAnsi="Arial" w:cs="Arial"/>
              </w:rPr>
              <w:t>previsto</w:t>
            </w:r>
            <w:proofErr w:type="spellEnd"/>
            <w:r>
              <w:rPr>
                <w:rFonts w:ascii="Arial" w:hAnsi="Arial" w:cs="Arial"/>
              </w:rPr>
              <w:t xml:space="preserve"> no </w:t>
            </w:r>
            <w:proofErr w:type="spellStart"/>
            <w:r>
              <w:rPr>
                <w:rFonts w:ascii="Arial" w:hAnsi="Arial" w:cs="Arial"/>
              </w:rPr>
              <w:t>edital</w:t>
            </w:r>
            <w:proofErr w:type="spellEnd"/>
          </w:p>
        </w:tc>
        <w:tc>
          <w:tcPr>
            <w:tcW w:w="2404" w:type="dxa"/>
            <w:tcBorders>
              <w:top w:val="single" w:sz="6" w:space="0" w:color="000000"/>
              <w:left w:val="single" w:sz="6" w:space="0" w:color="000000"/>
              <w:bottom w:val="single" w:sz="6" w:space="0" w:color="000000"/>
            </w:tcBorders>
            <w:vAlign w:val="center"/>
          </w:tcPr>
          <w:p w14:paraId="446B0B60" w14:textId="77777777" w:rsidR="00F35297" w:rsidRDefault="00000000">
            <w:pPr>
              <w:pStyle w:val="NormalWeb"/>
              <w:spacing w:before="0" w:after="0"/>
              <w:jc w:val="both"/>
              <w:rPr>
                <w:rFonts w:ascii="Arial" w:hAnsi="Arial" w:cs="Arial"/>
              </w:rPr>
            </w:pPr>
            <w:r>
              <w:rPr>
                <w:rFonts w:ascii="Arial" w:hAnsi="Arial" w:cs="Arial"/>
              </w:rPr>
              <w:t>PARTE III – CRONOGRAMA DE TRABALHO</w:t>
            </w:r>
          </w:p>
        </w:tc>
        <w:tc>
          <w:tcPr>
            <w:tcW w:w="2409" w:type="dxa"/>
            <w:tcBorders>
              <w:top w:val="single" w:sz="6" w:space="0" w:color="000000"/>
              <w:left w:val="single" w:sz="6" w:space="0" w:color="000000"/>
              <w:bottom w:val="single" w:sz="6" w:space="0" w:color="000000"/>
            </w:tcBorders>
            <w:vAlign w:val="center"/>
          </w:tcPr>
          <w:p w14:paraId="59A04348" w14:textId="77777777" w:rsidR="00F35297" w:rsidRDefault="00000000">
            <w:pPr>
              <w:pStyle w:val="NormalWeb"/>
              <w:spacing w:before="0" w:after="0"/>
              <w:jc w:val="both"/>
              <w:rPr>
                <w:rFonts w:ascii="Arial" w:hAnsi="Arial" w:cs="Arial"/>
              </w:rPr>
            </w:pPr>
            <w:r>
              <w:rPr>
                <w:rFonts w:ascii="Arial" w:hAnsi="Arial" w:cs="Arial"/>
              </w:rPr>
              <w:t>2,0</w:t>
            </w:r>
          </w:p>
        </w:tc>
        <w:tc>
          <w:tcPr>
            <w:tcW w:w="2415" w:type="dxa"/>
            <w:gridSpan w:val="2"/>
            <w:tcBorders>
              <w:top w:val="single" w:sz="6" w:space="0" w:color="000000"/>
              <w:left w:val="single" w:sz="6" w:space="0" w:color="000000"/>
              <w:bottom w:val="single" w:sz="6" w:space="0" w:color="000000"/>
              <w:right w:val="single" w:sz="6" w:space="0" w:color="000000"/>
            </w:tcBorders>
            <w:vAlign w:val="center"/>
          </w:tcPr>
          <w:p w14:paraId="74420016" w14:textId="77777777" w:rsidR="00F35297" w:rsidRDefault="00000000">
            <w:pPr>
              <w:pStyle w:val="NormalWeb"/>
              <w:spacing w:before="0" w:after="0"/>
              <w:jc w:val="both"/>
              <w:rPr>
                <w:color w:val="1C1C1C"/>
                <w:sz w:val="20"/>
              </w:rPr>
            </w:pPr>
            <w:r>
              <w:rPr>
                <w:rFonts w:ascii="Arial" w:hAnsi="Arial" w:cs="Arial"/>
                <w:color w:val="1C1C1C"/>
              </w:rPr>
              <w:t>2</w:t>
            </w:r>
          </w:p>
        </w:tc>
      </w:tr>
      <w:tr w:rsidR="00F35297" w14:paraId="7B737463" w14:textId="77777777">
        <w:tc>
          <w:tcPr>
            <w:tcW w:w="2410" w:type="dxa"/>
            <w:tcBorders>
              <w:top w:val="single" w:sz="6" w:space="0" w:color="000000"/>
              <w:left w:val="single" w:sz="6" w:space="0" w:color="000000"/>
              <w:bottom w:val="single" w:sz="6" w:space="0" w:color="000000"/>
            </w:tcBorders>
            <w:vAlign w:val="center"/>
          </w:tcPr>
          <w:p w14:paraId="5DE602CD" w14:textId="77777777" w:rsidR="00F35297" w:rsidRDefault="00000000">
            <w:pPr>
              <w:pStyle w:val="NormalWeb"/>
              <w:spacing w:before="0" w:after="0"/>
              <w:jc w:val="both"/>
              <w:rPr>
                <w:rFonts w:ascii="Arial" w:hAnsi="Arial" w:cs="Arial"/>
              </w:rPr>
            </w:pPr>
            <w:r>
              <w:rPr>
                <w:rFonts w:ascii="Arial" w:hAnsi="Arial" w:cs="Arial"/>
              </w:rPr>
              <w:t xml:space="preserve">E – </w:t>
            </w:r>
            <w:proofErr w:type="spellStart"/>
            <w:r>
              <w:rPr>
                <w:rFonts w:ascii="Arial" w:hAnsi="Arial" w:cs="Arial"/>
              </w:rPr>
              <w:t>Qualidade</w:t>
            </w:r>
            <w:proofErr w:type="spellEnd"/>
            <w:r>
              <w:rPr>
                <w:rFonts w:ascii="Arial" w:hAnsi="Arial" w:cs="Arial"/>
              </w:rPr>
              <w:t xml:space="preserve"> da equipe </w:t>
            </w:r>
            <w:proofErr w:type="spellStart"/>
            <w:r>
              <w:rPr>
                <w:rFonts w:ascii="Arial" w:hAnsi="Arial" w:cs="Arial"/>
              </w:rPr>
              <w:t>especializada</w:t>
            </w:r>
            <w:proofErr w:type="spellEnd"/>
            <w:r>
              <w:rPr>
                <w:rFonts w:ascii="Arial" w:hAnsi="Arial" w:cs="Arial"/>
              </w:rPr>
              <w:t xml:space="preserve"> </w:t>
            </w:r>
            <w:proofErr w:type="spellStart"/>
            <w:r>
              <w:rPr>
                <w:rFonts w:ascii="Arial" w:hAnsi="Arial" w:cs="Arial"/>
              </w:rPr>
              <w:t>envolvida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proposta</w:t>
            </w:r>
            <w:proofErr w:type="spellEnd"/>
          </w:p>
        </w:tc>
        <w:tc>
          <w:tcPr>
            <w:tcW w:w="2404" w:type="dxa"/>
            <w:tcBorders>
              <w:top w:val="single" w:sz="6" w:space="0" w:color="000000"/>
              <w:left w:val="single" w:sz="6" w:space="0" w:color="000000"/>
              <w:bottom w:val="single" w:sz="6" w:space="0" w:color="000000"/>
            </w:tcBorders>
            <w:vAlign w:val="center"/>
          </w:tcPr>
          <w:p w14:paraId="5C06681C" w14:textId="77777777" w:rsidR="00F35297" w:rsidRDefault="00000000">
            <w:pPr>
              <w:pStyle w:val="NormalWeb"/>
              <w:spacing w:before="0" w:after="0"/>
              <w:jc w:val="both"/>
              <w:rPr>
                <w:rFonts w:ascii="Arial" w:hAnsi="Arial" w:cs="Arial"/>
              </w:rPr>
            </w:pPr>
            <w:r>
              <w:rPr>
                <w:rFonts w:ascii="Arial" w:hAnsi="Arial" w:cs="Arial"/>
              </w:rPr>
              <w:t>PARTE I – PLANEJAMNETO TÉCNICO</w:t>
            </w:r>
          </w:p>
        </w:tc>
        <w:tc>
          <w:tcPr>
            <w:tcW w:w="2409" w:type="dxa"/>
            <w:tcBorders>
              <w:top w:val="single" w:sz="6" w:space="0" w:color="000000"/>
              <w:left w:val="single" w:sz="6" w:space="0" w:color="000000"/>
              <w:bottom w:val="single" w:sz="6" w:space="0" w:color="000000"/>
            </w:tcBorders>
            <w:vAlign w:val="center"/>
          </w:tcPr>
          <w:p w14:paraId="7CD4DAC0" w14:textId="77777777" w:rsidR="00F35297" w:rsidRDefault="00000000">
            <w:pPr>
              <w:pStyle w:val="NormalWeb"/>
              <w:spacing w:before="0" w:after="0"/>
              <w:jc w:val="both"/>
              <w:rPr>
                <w:rFonts w:ascii="Arial" w:hAnsi="Arial" w:cs="Arial"/>
              </w:rPr>
            </w:pPr>
            <w:r>
              <w:rPr>
                <w:rFonts w:ascii="Arial" w:hAnsi="Arial" w:cs="Arial"/>
              </w:rPr>
              <w:t>2,0</w:t>
            </w:r>
          </w:p>
        </w:tc>
        <w:tc>
          <w:tcPr>
            <w:tcW w:w="2415" w:type="dxa"/>
            <w:gridSpan w:val="2"/>
            <w:tcBorders>
              <w:top w:val="single" w:sz="6" w:space="0" w:color="000000"/>
              <w:left w:val="single" w:sz="6" w:space="0" w:color="000000"/>
              <w:bottom w:val="single" w:sz="6" w:space="0" w:color="000000"/>
              <w:right w:val="single" w:sz="6" w:space="0" w:color="000000"/>
            </w:tcBorders>
            <w:vAlign w:val="center"/>
          </w:tcPr>
          <w:p w14:paraId="0CD8FD20" w14:textId="77777777" w:rsidR="00F35297" w:rsidRDefault="00000000">
            <w:pPr>
              <w:pStyle w:val="NormalWeb"/>
              <w:spacing w:before="0" w:after="0"/>
              <w:jc w:val="both"/>
              <w:rPr>
                <w:color w:val="1C1C1C"/>
                <w:sz w:val="20"/>
              </w:rPr>
            </w:pPr>
            <w:r>
              <w:rPr>
                <w:rFonts w:ascii="Arial" w:hAnsi="Arial" w:cs="Arial"/>
                <w:color w:val="1C1C1C"/>
              </w:rPr>
              <w:t>2</w:t>
            </w:r>
          </w:p>
        </w:tc>
      </w:tr>
      <w:tr w:rsidR="00F35297" w14:paraId="0B19B51B" w14:textId="77777777">
        <w:tc>
          <w:tcPr>
            <w:tcW w:w="7240" w:type="dxa"/>
            <w:gridSpan w:val="4"/>
            <w:tcBorders>
              <w:top w:val="single" w:sz="6" w:space="0" w:color="000000"/>
              <w:left w:val="single" w:sz="6" w:space="0" w:color="000000"/>
              <w:bottom w:val="single" w:sz="6" w:space="0" w:color="000000"/>
            </w:tcBorders>
            <w:vAlign w:val="center"/>
          </w:tcPr>
          <w:p w14:paraId="1744E9E9" w14:textId="77777777" w:rsidR="00F35297" w:rsidRDefault="00000000">
            <w:pPr>
              <w:pStyle w:val="NormalWeb"/>
              <w:spacing w:before="0" w:after="0"/>
              <w:jc w:val="both"/>
              <w:rPr>
                <w:b/>
                <w:bCs/>
                <w:sz w:val="28"/>
              </w:rPr>
            </w:pPr>
            <w:r>
              <w:rPr>
                <w:rFonts w:ascii="Arial" w:hAnsi="Arial" w:cs="Arial"/>
                <w:b/>
                <w:bCs/>
                <w:sz w:val="28"/>
              </w:rPr>
              <w:lastRenderedPageBreak/>
              <w:t>PONTUAÇÃO MÁXIMA GLOBAL</w:t>
            </w:r>
          </w:p>
        </w:tc>
        <w:tc>
          <w:tcPr>
            <w:tcW w:w="2398" w:type="dxa"/>
            <w:tcBorders>
              <w:top w:val="single" w:sz="6" w:space="0" w:color="000000"/>
              <w:left w:val="single" w:sz="6" w:space="0" w:color="000000"/>
              <w:bottom w:val="single" w:sz="6" w:space="0" w:color="000000"/>
              <w:right w:val="single" w:sz="6" w:space="0" w:color="000000"/>
            </w:tcBorders>
            <w:vAlign w:val="center"/>
          </w:tcPr>
          <w:p w14:paraId="49CE5182" w14:textId="77777777" w:rsidR="00F35297" w:rsidRDefault="00000000">
            <w:pPr>
              <w:pStyle w:val="NormalWeb"/>
              <w:spacing w:before="0" w:after="0"/>
              <w:jc w:val="both"/>
              <w:rPr>
                <w:b/>
                <w:bCs/>
                <w:color w:val="1C1C1C"/>
              </w:rPr>
            </w:pPr>
            <w:r>
              <w:rPr>
                <w:rFonts w:ascii="Arial" w:hAnsi="Arial" w:cs="Arial"/>
                <w:b/>
                <w:bCs/>
                <w:color w:val="1C1C1C"/>
                <w:sz w:val="28"/>
              </w:rPr>
              <w:t xml:space="preserve"> 10</w:t>
            </w:r>
          </w:p>
        </w:tc>
      </w:tr>
    </w:tbl>
    <w:p w14:paraId="74458E38" w14:textId="77777777" w:rsidR="00F35297" w:rsidRDefault="00000000">
      <w:pPr>
        <w:pStyle w:val="NormalWeb"/>
        <w:jc w:val="both"/>
        <w:rPr>
          <w:rFonts w:ascii="Arial" w:hAnsi="Arial" w:cs="Arial"/>
          <w:b/>
          <w:bCs/>
          <w:color w:val="000000"/>
          <w:u w:val="single"/>
        </w:rPr>
      </w:pPr>
      <w:r>
        <w:rPr>
          <w:rFonts w:ascii="Arial" w:hAnsi="Arial" w:cs="Arial"/>
          <w:b/>
          <w:bCs/>
          <w:color w:val="000000"/>
          <w:u w:val="single"/>
        </w:rPr>
        <w:t>II – PROCEDIMENTOS DE AVALIAÇÃO</w:t>
      </w:r>
    </w:p>
    <w:p w14:paraId="2B6DEA23" w14:textId="77777777" w:rsidR="00F35297" w:rsidRDefault="00000000">
      <w:pPr>
        <w:pStyle w:val="NormalWeb"/>
        <w:ind w:left="425"/>
        <w:jc w:val="both"/>
      </w:pPr>
      <w:r>
        <w:rPr>
          <w:rFonts w:ascii="Arial" w:hAnsi="Arial" w:cs="Arial"/>
          <w:b/>
          <w:bCs/>
          <w:color w:val="000000"/>
        </w:rPr>
        <w:t xml:space="preserve">II.I </w:t>
      </w:r>
      <w:r>
        <w:rPr>
          <w:rFonts w:ascii="Arial" w:hAnsi="Arial" w:cs="Arial"/>
          <w:color w:val="000000"/>
        </w:rPr>
        <w:t xml:space="preserve">A </w:t>
      </w:r>
      <w:proofErr w:type="spellStart"/>
      <w:r>
        <w:rPr>
          <w:rFonts w:ascii="Arial" w:hAnsi="Arial" w:cs="Arial"/>
          <w:color w:val="000000"/>
        </w:rPr>
        <w:t>Comissão</w:t>
      </w:r>
      <w:proofErr w:type="spellEnd"/>
      <w:r>
        <w:rPr>
          <w:rFonts w:ascii="Arial" w:hAnsi="Arial" w:cs="Arial"/>
          <w:color w:val="000000"/>
        </w:rPr>
        <w:t xml:space="preserve"> de </w:t>
      </w:r>
      <w:proofErr w:type="spellStart"/>
      <w:r>
        <w:rPr>
          <w:rFonts w:ascii="Arial" w:hAnsi="Arial" w:cs="Arial"/>
          <w:color w:val="000000"/>
        </w:rPr>
        <w:t>Seleção</w:t>
      </w:r>
      <w:proofErr w:type="spellEnd"/>
      <w:r>
        <w:rPr>
          <w:rFonts w:ascii="Arial" w:hAnsi="Arial" w:cs="Arial"/>
          <w:color w:val="000000"/>
        </w:rPr>
        <w:t xml:space="preserve"> </w:t>
      </w:r>
      <w:proofErr w:type="spellStart"/>
      <w:r>
        <w:rPr>
          <w:rFonts w:ascii="Arial" w:hAnsi="Arial" w:cs="Arial"/>
          <w:color w:val="000000"/>
        </w:rPr>
        <w:t>poderá</w:t>
      </w:r>
      <w:proofErr w:type="spellEnd"/>
      <w:r>
        <w:rPr>
          <w:rFonts w:ascii="Arial" w:hAnsi="Arial" w:cs="Arial"/>
          <w:color w:val="000000"/>
        </w:rPr>
        <w:t xml:space="preserve"> </w:t>
      </w:r>
      <w:proofErr w:type="spellStart"/>
      <w:r>
        <w:rPr>
          <w:rFonts w:ascii="Arial" w:hAnsi="Arial" w:cs="Arial"/>
          <w:color w:val="000000"/>
        </w:rPr>
        <w:t>confirmar</w:t>
      </w:r>
      <w:proofErr w:type="spellEnd"/>
      <w:r>
        <w:rPr>
          <w:rFonts w:ascii="Arial" w:hAnsi="Arial" w:cs="Arial"/>
          <w:color w:val="000000"/>
        </w:rPr>
        <w:t xml:space="preserve"> as </w:t>
      </w:r>
      <w:proofErr w:type="spellStart"/>
      <w:r>
        <w:rPr>
          <w:rFonts w:ascii="Arial" w:hAnsi="Arial" w:cs="Arial"/>
          <w:color w:val="000000"/>
        </w:rPr>
        <w:t>informações</w:t>
      </w:r>
      <w:proofErr w:type="spellEnd"/>
      <w:r>
        <w:rPr>
          <w:rFonts w:ascii="Arial" w:hAnsi="Arial" w:cs="Arial"/>
          <w:color w:val="000000"/>
        </w:rPr>
        <w:t xml:space="preserve"> </w:t>
      </w:r>
      <w:proofErr w:type="spellStart"/>
      <w:r>
        <w:rPr>
          <w:rFonts w:ascii="Arial" w:hAnsi="Arial" w:cs="Arial"/>
          <w:color w:val="000000"/>
        </w:rPr>
        <w:t>indicadas</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proposta</w:t>
      </w:r>
      <w:proofErr w:type="spellEnd"/>
      <w:r>
        <w:rPr>
          <w:rFonts w:ascii="Arial" w:hAnsi="Arial" w:cs="Arial"/>
          <w:color w:val="000000"/>
        </w:rPr>
        <w:t xml:space="preserve"> pela </w:t>
      </w:r>
      <w:proofErr w:type="spellStart"/>
      <w:r>
        <w:rPr>
          <w:rFonts w:ascii="Arial" w:hAnsi="Arial" w:cs="Arial"/>
          <w:color w:val="000000"/>
        </w:rPr>
        <w:t>entidade</w:t>
      </w:r>
      <w:proofErr w:type="spellEnd"/>
      <w:r>
        <w:rPr>
          <w:rFonts w:ascii="Arial" w:hAnsi="Arial" w:cs="Arial"/>
          <w:color w:val="000000"/>
        </w:rPr>
        <w:t xml:space="preserve"> </w:t>
      </w:r>
      <w:proofErr w:type="spellStart"/>
      <w:r>
        <w:rPr>
          <w:rFonts w:ascii="Arial" w:hAnsi="Arial" w:cs="Arial"/>
          <w:color w:val="000000"/>
        </w:rPr>
        <w:t>proponente</w:t>
      </w:r>
      <w:proofErr w:type="spellEnd"/>
      <w:r>
        <w:rPr>
          <w:rFonts w:ascii="Arial" w:hAnsi="Arial" w:cs="Arial"/>
          <w:color w:val="000000"/>
        </w:rPr>
        <w:t xml:space="preserve"> </w:t>
      </w:r>
      <w:proofErr w:type="spellStart"/>
      <w:r>
        <w:rPr>
          <w:rFonts w:ascii="Arial" w:hAnsi="Arial" w:cs="Arial"/>
          <w:color w:val="000000"/>
        </w:rPr>
        <w:t>por</w:t>
      </w:r>
      <w:proofErr w:type="spellEnd"/>
      <w:r>
        <w:rPr>
          <w:rFonts w:ascii="Arial" w:hAnsi="Arial" w:cs="Arial"/>
          <w:color w:val="000000"/>
        </w:rPr>
        <w:t xml:space="preserve"> </w:t>
      </w:r>
      <w:proofErr w:type="spellStart"/>
      <w:r>
        <w:rPr>
          <w:rFonts w:ascii="Arial" w:hAnsi="Arial" w:cs="Arial"/>
          <w:color w:val="000000"/>
        </w:rPr>
        <w:t>qualquer</w:t>
      </w:r>
      <w:proofErr w:type="spellEnd"/>
      <w:r>
        <w:rPr>
          <w:rFonts w:ascii="Arial" w:hAnsi="Arial" w:cs="Arial"/>
          <w:color w:val="000000"/>
        </w:rPr>
        <w:t xml:space="preserve"> </w:t>
      </w:r>
      <w:proofErr w:type="spellStart"/>
      <w:r>
        <w:rPr>
          <w:rFonts w:ascii="Arial" w:hAnsi="Arial" w:cs="Arial"/>
          <w:color w:val="000000"/>
        </w:rPr>
        <w:t>meio</w:t>
      </w:r>
      <w:proofErr w:type="spellEnd"/>
      <w:r>
        <w:rPr>
          <w:rFonts w:ascii="Arial" w:hAnsi="Arial" w:cs="Arial"/>
          <w:color w:val="000000"/>
        </w:rPr>
        <w:t xml:space="preserve"> </w:t>
      </w:r>
      <w:proofErr w:type="spellStart"/>
      <w:r>
        <w:rPr>
          <w:rFonts w:ascii="Arial" w:hAnsi="Arial" w:cs="Arial"/>
          <w:color w:val="000000"/>
        </w:rPr>
        <w:t>idôneo</w:t>
      </w:r>
      <w:proofErr w:type="spellEnd"/>
      <w:r>
        <w:rPr>
          <w:rFonts w:ascii="Arial" w:hAnsi="Arial" w:cs="Arial"/>
          <w:color w:val="000000"/>
        </w:rPr>
        <w:t xml:space="preserve">, inclusive </w:t>
      </w:r>
      <w:proofErr w:type="spellStart"/>
      <w:r>
        <w:rPr>
          <w:rFonts w:ascii="Arial" w:hAnsi="Arial" w:cs="Arial"/>
          <w:color w:val="000000"/>
        </w:rPr>
        <w:t>por</w:t>
      </w:r>
      <w:proofErr w:type="spellEnd"/>
      <w:r>
        <w:rPr>
          <w:rFonts w:ascii="Arial" w:hAnsi="Arial" w:cs="Arial"/>
          <w:color w:val="000000"/>
        </w:rPr>
        <w:t xml:space="preserve"> </w:t>
      </w:r>
      <w:proofErr w:type="spellStart"/>
      <w:r>
        <w:rPr>
          <w:rFonts w:ascii="Arial" w:hAnsi="Arial" w:cs="Arial"/>
          <w:color w:val="000000"/>
        </w:rPr>
        <w:t>contato</w:t>
      </w:r>
      <w:proofErr w:type="spellEnd"/>
      <w:r>
        <w:rPr>
          <w:rFonts w:ascii="Arial" w:hAnsi="Arial" w:cs="Arial"/>
          <w:color w:val="000000"/>
        </w:rPr>
        <w:t xml:space="preserve"> </w:t>
      </w:r>
      <w:proofErr w:type="spellStart"/>
      <w:r>
        <w:rPr>
          <w:rFonts w:ascii="Arial" w:hAnsi="Arial" w:cs="Arial"/>
          <w:color w:val="000000"/>
        </w:rPr>
        <w:t>direto</w:t>
      </w:r>
      <w:proofErr w:type="spellEnd"/>
      <w:r>
        <w:rPr>
          <w:rFonts w:ascii="Arial" w:hAnsi="Arial" w:cs="Arial"/>
          <w:color w:val="000000"/>
        </w:rPr>
        <w:t xml:space="preserve"> com </w:t>
      </w:r>
      <w:proofErr w:type="spellStart"/>
      <w:r>
        <w:rPr>
          <w:rFonts w:ascii="Arial" w:hAnsi="Arial" w:cs="Arial"/>
          <w:color w:val="000000"/>
        </w:rPr>
        <w:t>entidades</w:t>
      </w:r>
      <w:proofErr w:type="spellEnd"/>
      <w:r>
        <w:rPr>
          <w:rFonts w:ascii="Arial" w:hAnsi="Arial" w:cs="Arial"/>
          <w:color w:val="000000"/>
        </w:rPr>
        <w:t xml:space="preserve"> e </w:t>
      </w:r>
      <w:proofErr w:type="spellStart"/>
      <w:r>
        <w:rPr>
          <w:rFonts w:ascii="Arial" w:hAnsi="Arial" w:cs="Arial"/>
          <w:color w:val="000000"/>
        </w:rPr>
        <w:t>responsáveis</w:t>
      </w:r>
      <w:proofErr w:type="spellEnd"/>
      <w:r>
        <w:rPr>
          <w:rFonts w:ascii="Arial" w:hAnsi="Arial" w:cs="Arial"/>
          <w:color w:val="000000"/>
        </w:rPr>
        <w:t xml:space="preserve"> </w:t>
      </w:r>
      <w:proofErr w:type="spellStart"/>
      <w:r>
        <w:rPr>
          <w:rFonts w:ascii="Arial" w:hAnsi="Arial" w:cs="Arial"/>
          <w:color w:val="000000"/>
        </w:rPr>
        <w:t>indicados</w:t>
      </w:r>
      <w:proofErr w:type="spellEnd"/>
      <w:r>
        <w:rPr>
          <w:rFonts w:ascii="Arial" w:hAnsi="Arial" w:cs="Arial"/>
          <w:color w:val="000000"/>
        </w:rPr>
        <w:t>.</w:t>
      </w:r>
    </w:p>
    <w:p w14:paraId="32BC1ADB" w14:textId="77777777" w:rsidR="00F35297" w:rsidRDefault="00000000">
      <w:pPr>
        <w:pStyle w:val="NormalWeb"/>
        <w:ind w:left="425"/>
        <w:jc w:val="both"/>
      </w:pPr>
      <w:r>
        <w:rPr>
          <w:rFonts w:ascii="Arial" w:hAnsi="Arial" w:cs="Arial"/>
          <w:b/>
          <w:bCs/>
          <w:color w:val="000000"/>
        </w:rPr>
        <w:t>II.II.</w:t>
      </w:r>
      <w:r>
        <w:rPr>
          <w:rFonts w:ascii="Arial" w:hAnsi="Arial" w:cs="Arial"/>
          <w:color w:val="000000"/>
        </w:rPr>
        <w:t xml:space="preserve"> A nota final de </w:t>
      </w:r>
      <w:proofErr w:type="spellStart"/>
      <w:r>
        <w:rPr>
          <w:rFonts w:ascii="Arial" w:hAnsi="Arial" w:cs="Arial"/>
          <w:color w:val="000000"/>
        </w:rPr>
        <w:t>cada</w:t>
      </w:r>
      <w:proofErr w:type="spellEnd"/>
      <w:r>
        <w:rPr>
          <w:rFonts w:ascii="Arial" w:hAnsi="Arial" w:cs="Arial"/>
          <w:color w:val="000000"/>
        </w:rPr>
        <w:t xml:space="preserve"> </w:t>
      </w:r>
      <w:proofErr w:type="spellStart"/>
      <w:r>
        <w:rPr>
          <w:rFonts w:ascii="Arial" w:hAnsi="Arial" w:cs="Arial"/>
          <w:color w:val="000000"/>
        </w:rPr>
        <w:t>proposta</w:t>
      </w:r>
      <w:proofErr w:type="spellEnd"/>
      <w:r>
        <w:rPr>
          <w:rFonts w:ascii="Arial" w:hAnsi="Arial" w:cs="Arial"/>
          <w:color w:val="000000"/>
        </w:rPr>
        <w:t xml:space="preserve"> </w:t>
      </w:r>
      <w:proofErr w:type="spellStart"/>
      <w:r>
        <w:rPr>
          <w:rFonts w:ascii="Arial" w:hAnsi="Arial" w:cs="Arial"/>
          <w:color w:val="000000"/>
        </w:rPr>
        <w:t>definida</w:t>
      </w:r>
      <w:proofErr w:type="spellEnd"/>
      <w:r>
        <w:rPr>
          <w:rFonts w:ascii="Arial" w:hAnsi="Arial" w:cs="Arial"/>
          <w:color w:val="000000"/>
        </w:rPr>
        <w:t xml:space="preserve"> </w:t>
      </w:r>
      <w:proofErr w:type="spellStart"/>
      <w:r>
        <w:rPr>
          <w:rFonts w:ascii="Arial" w:hAnsi="Arial" w:cs="Arial"/>
          <w:color w:val="000000"/>
        </w:rPr>
        <w:t>pelos</w:t>
      </w:r>
      <w:proofErr w:type="spellEnd"/>
      <w:r>
        <w:rPr>
          <w:rFonts w:ascii="Arial" w:hAnsi="Arial" w:cs="Arial"/>
          <w:color w:val="000000"/>
        </w:rPr>
        <w:t xml:space="preserve"> </w:t>
      </w:r>
      <w:proofErr w:type="spellStart"/>
      <w:r>
        <w:rPr>
          <w:rFonts w:ascii="Arial" w:hAnsi="Arial" w:cs="Arial"/>
          <w:color w:val="000000"/>
        </w:rPr>
        <w:t>membros</w:t>
      </w:r>
      <w:proofErr w:type="spellEnd"/>
      <w:r>
        <w:rPr>
          <w:rFonts w:ascii="Arial" w:hAnsi="Arial" w:cs="Arial"/>
          <w:color w:val="000000"/>
        </w:rPr>
        <w:t xml:space="preserve"> da </w:t>
      </w:r>
      <w:proofErr w:type="spellStart"/>
      <w:r>
        <w:rPr>
          <w:rFonts w:ascii="Arial" w:hAnsi="Arial" w:cs="Arial"/>
          <w:color w:val="000000"/>
        </w:rPr>
        <w:t>Comissão</w:t>
      </w:r>
      <w:proofErr w:type="spellEnd"/>
      <w:r>
        <w:rPr>
          <w:rFonts w:ascii="Arial" w:hAnsi="Arial" w:cs="Arial"/>
          <w:color w:val="000000"/>
        </w:rPr>
        <w:t xml:space="preserve"> de </w:t>
      </w:r>
      <w:proofErr w:type="spellStart"/>
      <w:r>
        <w:rPr>
          <w:rFonts w:ascii="Arial" w:hAnsi="Arial" w:cs="Arial"/>
          <w:color w:val="000000"/>
        </w:rPr>
        <w:t>Seleção</w:t>
      </w:r>
      <w:proofErr w:type="spellEnd"/>
      <w:r>
        <w:rPr>
          <w:rFonts w:ascii="Arial" w:hAnsi="Arial" w:cs="Arial"/>
          <w:color w:val="000000"/>
        </w:rPr>
        <w:t xml:space="preserve"> </w:t>
      </w:r>
      <w:proofErr w:type="spellStart"/>
      <w:r>
        <w:rPr>
          <w:rFonts w:ascii="Arial" w:hAnsi="Arial" w:cs="Arial"/>
          <w:color w:val="000000"/>
        </w:rPr>
        <w:t>será</w:t>
      </w:r>
      <w:proofErr w:type="spellEnd"/>
      <w:r>
        <w:rPr>
          <w:rFonts w:ascii="Arial" w:hAnsi="Arial" w:cs="Arial"/>
          <w:color w:val="000000"/>
        </w:rPr>
        <w:t xml:space="preserve"> </w:t>
      </w:r>
      <w:proofErr w:type="spellStart"/>
      <w:r>
        <w:rPr>
          <w:rFonts w:ascii="Arial" w:hAnsi="Arial" w:cs="Arial"/>
          <w:color w:val="000000"/>
        </w:rPr>
        <w:t>calculada</w:t>
      </w:r>
      <w:proofErr w:type="spellEnd"/>
      <w:r>
        <w:rPr>
          <w:rFonts w:ascii="Arial" w:hAnsi="Arial" w:cs="Arial"/>
          <w:color w:val="000000"/>
        </w:rPr>
        <w:t xml:space="preserve"> pela </w:t>
      </w:r>
      <w:proofErr w:type="spellStart"/>
      <w:r>
        <w:rPr>
          <w:rFonts w:ascii="Arial" w:hAnsi="Arial" w:cs="Arial"/>
          <w:color w:val="000000"/>
        </w:rPr>
        <w:t>pontuação</w:t>
      </w:r>
      <w:proofErr w:type="spellEnd"/>
      <w:r>
        <w:rPr>
          <w:rFonts w:ascii="Arial" w:hAnsi="Arial" w:cs="Arial"/>
          <w:color w:val="000000"/>
        </w:rPr>
        <w:t xml:space="preserve"> </w:t>
      </w:r>
      <w:proofErr w:type="spellStart"/>
      <w:r>
        <w:rPr>
          <w:rFonts w:ascii="Arial" w:hAnsi="Arial" w:cs="Arial"/>
          <w:color w:val="000000"/>
        </w:rPr>
        <w:t>obtida</w:t>
      </w:r>
      <w:proofErr w:type="spellEnd"/>
      <w:r>
        <w:rPr>
          <w:rFonts w:ascii="Arial" w:hAnsi="Arial" w:cs="Arial"/>
          <w:color w:val="000000"/>
        </w:rPr>
        <w:t xml:space="preserve"> </w:t>
      </w:r>
      <w:proofErr w:type="spellStart"/>
      <w:r>
        <w:rPr>
          <w:rFonts w:ascii="Arial" w:hAnsi="Arial" w:cs="Arial"/>
          <w:color w:val="000000"/>
        </w:rPr>
        <w:t>em</w:t>
      </w:r>
      <w:proofErr w:type="spellEnd"/>
      <w:r>
        <w:rPr>
          <w:rFonts w:ascii="Arial" w:hAnsi="Arial" w:cs="Arial"/>
          <w:color w:val="000000"/>
        </w:rPr>
        <w:t xml:space="preserve"> </w:t>
      </w:r>
      <w:proofErr w:type="spellStart"/>
      <w:r>
        <w:rPr>
          <w:rFonts w:ascii="Arial" w:hAnsi="Arial" w:cs="Arial"/>
          <w:color w:val="000000"/>
        </w:rPr>
        <w:t>cada</w:t>
      </w:r>
      <w:proofErr w:type="spellEnd"/>
      <w:r>
        <w:rPr>
          <w:rFonts w:ascii="Arial" w:hAnsi="Arial" w:cs="Arial"/>
          <w:color w:val="000000"/>
        </w:rPr>
        <w:t xml:space="preserve"> </w:t>
      </w:r>
      <w:proofErr w:type="spellStart"/>
      <w:r>
        <w:rPr>
          <w:rFonts w:ascii="Arial" w:hAnsi="Arial" w:cs="Arial"/>
          <w:color w:val="000000"/>
        </w:rPr>
        <w:t>critério</w:t>
      </w:r>
      <w:proofErr w:type="spellEnd"/>
      <w:r>
        <w:rPr>
          <w:rFonts w:ascii="Arial" w:hAnsi="Arial" w:cs="Arial"/>
          <w:color w:val="000000"/>
        </w:rPr>
        <w:t xml:space="preserve"> de </w:t>
      </w:r>
      <w:proofErr w:type="spellStart"/>
      <w:r>
        <w:rPr>
          <w:rFonts w:ascii="Arial" w:hAnsi="Arial" w:cs="Arial"/>
          <w:color w:val="000000"/>
        </w:rPr>
        <w:t>seleção</w:t>
      </w:r>
      <w:proofErr w:type="spellEnd"/>
      <w:r>
        <w:rPr>
          <w:rFonts w:ascii="Arial" w:hAnsi="Arial" w:cs="Arial"/>
          <w:color w:val="000000"/>
        </w:rPr>
        <w:t>.</w:t>
      </w:r>
    </w:p>
    <w:p w14:paraId="755F0ABD" w14:textId="77777777" w:rsidR="00F35297" w:rsidRDefault="00000000">
      <w:pPr>
        <w:pStyle w:val="NormalWeb"/>
        <w:ind w:left="425"/>
        <w:jc w:val="both"/>
      </w:pPr>
      <w:r>
        <w:rPr>
          <w:rFonts w:ascii="Arial" w:hAnsi="Arial" w:cs="Arial"/>
          <w:b/>
          <w:bCs/>
          <w:color w:val="000000"/>
        </w:rPr>
        <w:t>II.III.</w:t>
      </w:r>
      <w:r>
        <w:rPr>
          <w:rFonts w:ascii="Arial" w:hAnsi="Arial" w:cs="Arial"/>
          <w:color w:val="000000"/>
        </w:rPr>
        <w:t xml:space="preserve"> Em </w:t>
      </w:r>
      <w:proofErr w:type="spellStart"/>
      <w:r>
        <w:rPr>
          <w:rFonts w:ascii="Arial" w:hAnsi="Arial" w:cs="Arial"/>
          <w:color w:val="000000"/>
        </w:rPr>
        <w:t>caso</w:t>
      </w:r>
      <w:proofErr w:type="spellEnd"/>
      <w:r>
        <w:rPr>
          <w:rFonts w:ascii="Arial" w:hAnsi="Arial" w:cs="Arial"/>
          <w:color w:val="000000"/>
        </w:rPr>
        <w:t xml:space="preserve"> de </w:t>
      </w:r>
      <w:proofErr w:type="spellStart"/>
      <w:r>
        <w:rPr>
          <w:rFonts w:ascii="Arial" w:hAnsi="Arial" w:cs="Arial"/>
          <w:color w:val="000000"/>
        </w:rPr>
        <w:t>empate</w:t>
      </w:r>
      <w:proofErr w:type="spellEnd"/>
      <w:r>
        <w:rPr>
          <w:rFonts w:ascii="Arial" w:hAnsi="Arial" w:cs="Arial"/>
          <w:color w:val="000000"/>
        </w:rPr>
        <w:t xml:space="preserve">, o </w:t>
      </w:r>
      <w:proofErr w:type="spellStart"/>
      <w:r>
        <w:rPr>
          <w:rFonts w:ascii="Arial" w:hAnsi="Arial" w:cs="Arial"/>
          <w:color w:val="000000"/>
        </w:rPr>
        <w:t>desfecho</w:t>
      </w:r>
      <w:proofErr w:type="spellEnd"/>
      <w:r>
        <w:rPr>
          <w:rFonts w:ascii="Arial" w:hAnsi="Arial" w:cs="Arial"/>
          <w:color w:val="000000"/>
        </w:rPr>
        <w:t xml:space="preserve"> se </w:t>
      </w:r>
      <w:proofErr w:type="spellStart"/>
      <w:r>
        <w:rPr>
          <w:rFonts w:ascii="Arial" w:hAnsi="Arial" w:cs="Arial"/>
          <w:color w:val="000000"/>
        </w:rPr>
        <w:t>baseará</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maior</w:t>
      </w:r>
      <w:proofErr w:type="spellEnd"/>
      <w:r>
        <w:rPr>
          <w:rFonts w:ascii="Arial" w:hAnsi="Arial" w:cs="Arial"/>
          <w:color w:val="000000"/>
        </w:rPr>
        <w:t xml:space="preserve"> </w:t>
      </w:r>
      <w:proofErr w:type="spellStart"/>
      <w:r>
        <w:rPr>
          <w:rFonts w:ascii="Arial" w:hAnsi="Arial" w:cs="Arial"/>
          <w:color w:val="000000"/>
        </w:rPr>
        <w:t>pontuação</w:t>
      </w:r>
      <w:proofErr w:type="spellEnd"/>
      <w:r>
        <w:rPr>
          <w:rFonts w:ascii="Arial" w:hAnsi="Arial" w:cs="Arial"/>
          <w:color w:val="000000"/>
        </w:rPr>
        <w:t xml:space="preserve"> </w:t>
      </w:r>
      <w:proofErr w:type="spellStart"/>
      <w:r>
        <w:rPr>
          <w:rFonts w:ascii="Arial" w:hAnsi="Arial" w:cs="Arial"/>
          <w:color w:val="000000"/>
        </w:rPr>
        <w:t>obtida</w:t>
      </w:r>
      <w:proofErr w:type="spellEnd"/>
      <w:r>
        <w:rPr>
          <w:rFonts w:ascii="Arial" w:hAnsi="Arial" w:cs="Arial"/>
          <w:color w:val="000000"/>
        </w:rPr>
        <w:t xml:space="preserve"> no </w:t>
      </w:r>
      <w:proofErr w:type="spellStart"/>
      <w:r>
        <w:rPr>
          <w:rFonts w:ascii="Arial" w:hAnsi="Arial" w:cs="Arial"/>
          <w:color w:val="000000"/>
        </w:rPr>
        <w:t>critério</w:t>
      </w:r>
      <w:proofErr w:type="spellEnd"/>
      <w:r>
        <w:rPr>
          <w:rFonts w:ascii="Arial" w:hAnsi="Arial" w:cs="Arial"/>
          <w:color w:val="000000"/>
        </w:rPr>
        <w:t xml:space="preserve"> </w:t>
      </w:r>
      <w:proofErr w:type="spellStart"/>
      <w:r>
        <w:rPr>
          <w:rFonts w:ascii="Arial" w:hAnsi="Arial" w:cs="Arial"/>
          <w:color w:val="000000"/>
        </w:rPr>
        <w:t>identificado</w:t>
      </w:r>
      <w:proofErr w:type="spellEnd"/>
      <w:r>
        <w:rPr>
          <w:rFonts w:ascii="Arial" w:hAnsi="Arial" w:cs="Arial"/>
          <w:color w:val="000000"/>
        </w:rPr>
        <w:t xml:space="preserve"> pela </w:t>
      </w:r>
      <w:proofErr w:type="spellStart"/>
      <w:r>
        <w:rPr>
          <w:rFonts w:ascii="Arial" w:hAnsi="Arial" w:cs="Arial"/>
          <w:color w:val="000000"/>
        </w:rPr>
        <w:t>letra</w:t>
      </w:r>
      <w:proofErr w:type="spellEnd"/>
      <w:r>
        <w:rPr>
          <w:rFonts w:ascii="Arial" w:hAnsi="Arial" w:cs="Arial"/>
          <w:color w:val="000000"/>
        </w:rPr>
        <w:t xml:space="preserve"> C. A </w:t>
      </w:r>
      <w:proofErr w:type="spellStart"/>
      <w:r>
        <w:rPr>
          <w:rFonts w:ascii="Arial" w:hAnsi="Arial" w:cs="Arial"/>
          <w:color w:val="000000"/>
        </w:rPr>
        <w:t>persistir</w:t>
      </w:r>
      <w:proofErr w:type="spellEnd"/>
      <w:r>
        <w:rPr>
          <w:rFonts w:ascii="Arial" w:hAnsi="Arial" w:cs="Arial"/>
          <w:color w:val="000000"/>
        </w:rPr>
        <w:t xml:space="preserve"> a </w:t>
      </w:r>
      <w:proofErr w:type="spellStart"/>
      <w:r>
        <w:rPr>
          <w:rFonts w:ascii="Arial" w:hAnsi="Arial" w:cs="Arial"/>
          <w:color w:val="000000"/>
        </w:rPr>
        <w:t>situação</w:t>
      </w:r>
      <w:proofErr w:type="spellEnd"/>
      <w:r>
        <w:rPr>
          <w:rFonts w:ascii="Arial" w:hAnsi="Arial" w:cs="Arial"/>
          <w:color w:val="000000"/>
        </w:rPr>
        <w:t xml:space="preserve"> de </w:t>
      </w:r>
      <w:proofErr w:type="spellStart"/>
      <w:r>
        <w:rPr>
          <w:rFonts w:ascii="Arial" w:hAnsi="Arial" w:cs="Arial"/>
          <w:color w:val="000000"/>
        </w:rPr>
        <w:t>igualdade</w:t>
      </w:r>
      <w:proofErr w:type="spellEnd"/>
      <w:r>
        <w:rPr>
          <w:rFonts w:ascii="Arial" w:hAnsi="Arial" w:cs="Arial"/>
          <w:color w:val="000000"/>
        </w:rPr>
        <w:t xml:space="preserve">, o </w:t>
      </w:r>
      <w:proofErr w:type="spellStart"/>
      <w:r>
        <w:rPr>
          <w:rFonts w:ascii="Arial" w:hAnsi="Arial" w:cs="Arial"/>
          <w:color w:val="000000"/>
        </w:rPr>
        <w:t>desempate</w:t>
      </w:r>
      <w:proofErr w:type="spellEnd"/>
      <w:r>
        <w:rPr>
          <w:rFonts w:ascii="Arial" w:hAnsi="Arial" w:cs="Arial"/>
          <w:color w:val="000000"/>
        </w:rPr>
        <w:t xml:space="preserve"> </w:t>
      </w:r>
      <w:proofErr w:type="spellStart"/>
      <w:r>
        <w:rPr>
          <w:rFonts w:ascii="Arial" w:hAnsi="Arial" w:cs="Arial"/>
          <w:color w:val="000000"/>
        </w:rPr>
        <w:t>será</w:t>
      </w:r>
      <w:proofErr w:type="spellEnd"/>
      <w:r>
        <w:rPr>
          <w:rFonts w:ascii="Arial" w:hAnsi="Arial" w:cs="Arial"/>
          <w:color w:val="000000"/>
        </w:rPr>
        <w:t xml:space="preserve"> </w:t>
      </w:r>
      <w:proofErr w:type="spellStart"/>
      <w:r>
        <w:rPr>
          <w:rFonts w:ascii="Arial" w:hAnsi="Arial" w:cs="Arial"/>
          <w:color w:val="000000"/>
        </w:rPr>
        <w:t>feito</w:t>
      </w:r>
      <w:proofErr w:type="spellEnd"/>
      <w:r>
        <w:rPr>
          <w:rFonts w:ascii="Arial" w:hAnsi="Arial" w:cs="Arial"/>
          <w:color w:val="000000"/>
        </w:rPr>
        <w:t xml:space="preserve"> com base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maior</w:t>
      </w:r>
      <w:proofErr w:type="spellEnd"/>
      <w:r>
        <w:rPr>
          <w:rFonts w:ascii="Arial" w:hAnsi="Arial" w:cs="Arial"/>
          <w:color w:val="000000"/>
        </w:rPr>
        <w:t xml:space="preserve"> </w:t>
      </w:r>
      <w:proofErr w:type="spellStart"/>
      <w:r>
        <w:rPr>
          <w:rFonts w:ascii="Arial" w:hAnsi="Arial" w:cs="Arial"/>
          <w:color w:val="000000"/>
        </w:rPr>
        <w:t>pontuação</w:t>
      </w:r>
      <w:proofErr w:type="spellEnd"/>
      <w:r>
        <w:rPr>
          <w:rFonts w:ascii="Arial" w:hAnsi="Arial" w:cs="Arial"/>
          <w:color w:val="000000"/>
        </w:rPr>
        <w:t xml:space="preserve"> </w:t>
      </w:r>
      <w:proofErr w:type="spellStart"/>
      <w:r>
        <w:rPr>
          <w:rFonts w:ascii="Arial" w:hAnsi="Arial" w:cs="Arial"/>
          <w:color w:val="000000"/>
        </w:rPr>
        <w:t>obtida</w:t>
      </w:r>
      <w:proofErr w:type="spellEnd"/>
      <w:r>
        <w:rPr>
          <w:rFonts w:ascii="Arial" w:hAnsi="Arial" w:cs="Arial"/>
          <w:color w:val="000000"/>
        </w:rPr>
        <w:t xml:space="preserve">, </w:t>
      </w:r>
      <w:proofErr w:type="spellStart"/>
      <w:r>
        <w:rPr>
          <w:rFonts w:ascii="Arial" w:hAnsi="Arial" w:cs="Arial"/>
          <w:color w:val="000000"/>
        </w:rPr>
        <w:t>sucessivamente</w:t>
      </w:r>
      <w:proofErr w:type="spellEnd"/>
      <w:r>
        <w:rPr>
          <w:rFonts w:ascii="Arial" w:hAnsi="Arial" w:cs="Arial"/>
          <w:color w:val="000000"/>
        </w:rPr>
        <w:t xml:space="preserve">, </w:t>
      </w:r>
      <w:proofErr w:type="spellStart"/>
      <w:r>
        <w:rPr>
          <w:rFonts w:ascii="Arial" w:hAnsi="Arial" w:cs="Arial"/>
          <w:color w:val="000000"/>
        </w:rPr>
        <w:t>nos</w:t>
      </w:r>
      <w:proofErr w:type="spellEnd"/>
      <w:r>
        <w:rPr>
          <w:rFonts w:ascii="Arial" w:hAnsi="Arial" w:cs="Arial"/>
          <w:color w:val="000000"/>
        </w:rPr>
        <w:t xml:space="preserve"> </w:t>
      </w:r>
      <w:proofErr w:type="spellStart"/>
      <w:r>
        <w:rPr>
          <w:rFonts w:ascii="Arial" w:hAnsi="Arial" w:cs="Arial"/>
          <w:color w:val="000000"/>
        </w:rPr>
        <w:t>critérios</w:t>
      </w:r>
      <w:proofErr w:type="spellEnd"/>
      <w:r>
        <w:rPr>
          <w:rFonts w:ascii="Arial" w:hAnsi="Arial" w:cs="Arial"/>
          <w:color w:val="000000"/>
        </w:rPr>
        <w:t xml:space="preserve"> </w:t>
      </w:r>
      <w:proofErr w:type="spellStart"/>
      <w:r>
        <w:rPr>
          <w:rFonts w:ascii="Arial" w:hAnsi="Arial" w:cs="Arial"/>
          <w:color w:val="000000"/>
        </w:rPr>
        <w:t>identificados</w:t>
      </w:r>
      <w:proofErr w:type="spellEnd"/>
      <w:r>
        <w:rPr>
          <w:rFonts w:ascii="Arial" w:hAnsi="Arial" w:cs="Arial"/>
          <w:color w:val="000000"/>
        </w:rPr>
        <w:t xml:space="preserve"> </w:t>
      </w:r>
      <w:proofErr w:type="spellStart"/>
      <w:r>
        <w:rPr>
          <w:rFonts w:ascii="Arial" w:hAnsi="Arial" w:cs="Arial"/>
          <w:color w:val="000000"/>
        </w:rPr>
        <w:t>pelas</w:t>
      </w:r>
      <w:proofErr w:type="spellEnd"/>
      <w:r>
        <w:rPr>
          <w:rFonts w:ascii="Arial" w:hAnsi="Arial" w:cs="Arial"/>
          <w:color w:val="000000"/>
        </w:rPr>
        <w:t xml:space="preserve"> </w:t>
      </w:r>
      <w:proofErr w:type="spellStart"/>
      <w:r>
        <w:rPr>
          <w:rFonts w:ascii="Arial" w:hAnsi="Arial" w:cs="Arial"/>
          <w:color w:val="000000"/>
        </w:rPr>
        <w:t>letras</w:t>
      </w:r>
      <w:proofErr w:type="spellEnd"/>
      <w:r>
        <w:rPr>
          <w:rFonts w:ascii="Arial" w:hAnsi="Arial" w:cs="Arial"/>
          <w:color w:val="000000"/>
        </w:rPr>
        <w:t xml:space="preserve"> A, B e D. Caso esses </w:t>
      </w:r>
      <w:proofErr w:type="spellStart"/>
      <w:r>
        <w:rPr>
          <w:rFonts w:ascii="Arial" w:hAnsi="Arial" w:cs="Arial"/>
          <w:color w:val="000000"/>
        </w:rPr>
        <w:t>critérios</w:t>
      </w:r>
      <w:proofErr w:type="spellEnd"/>
      <w:r>
        <w:rPr>
          <w:rFonts w:ascii="Arial" w:hAnsi="Arial" w:cs="Arial"/>
          <w:color w:val="000000"/>
        </w:rPr>
        <w:t xml:space="preserve"> </w:t>
      </w:r>
      <w:proofErr w:type="spellStart"/>
      <w:r>
        <w:rPr>
          <w:rFonts w:ascii="Arial" w:hAnsi="Arial" w:cs="Arial"/>
          <w:color w:val="000000"/>
        </w:rPr>
        <w:t>não</w:t>
      </w:r>
      <w:proofErr w:type="spellEnd"/>
      <w:r>
        <w:rPr>
          <w:rFonts w:ascii="Arial" w:hAnsi="Arial" w:cs="Arial"/>
          <w:color w:val="000000"/>
        </w:rPr>
        <w:t xml:space="preserve"> </w:t>
      </w:r>
      <w:proofErr w:type="spellStart"/>
      <w:r>
        <w:rPr>
          <w:rFonts w:ascii="Arial" w:hAnsi="Arial" w:cs="Arial"/>
          <w:color w:val="000000"/>
        </w:rPr>
        <w:t>sejam</w:t>
      </w:r>
      <w:proofErr w:type="spellEnd"/>
      <w:r>
        <w:rPr>
          <w:rFonts w:ascii="Arial" w:hAnsi="Arial" w:cs="Arial"/>
          <w:color w:val="000000"/>
        </w:rPr>
        <w:t xml:space="preserve"> </w:t>
      </w:r>
      <w:proofErr w:type="spellStart"/>
      <w:r>
        <w:rPr>
          <w:rFonts w:ascii="Arial" w:hAnsi="Arial" w:cs="Arial"/>
          <w:color w:val="000000"/>
        </w:rPr>
        <w:t>eficazes</w:t>
      </w:r>
      <w:proofErr w:type="spellEnd"/>
      <w:r>
        <w:rPr>
          <w:rFonts w:ascii="Arial" w:hAnsi="Arial" w:cs="Arial"/>
          <w:color w:val="000000"/>
        </w:rPr>
        <w:t xml:space="preserve">, a </w:t>
      </w:r>
      <w:proofErr w:type="spellStart"/>
      <w:r>
        <w:rPr>
          <w:rFonts w:ascii="Arial" w:hAnsi="Arial" w:cs="Arial"/>
          <w:color w:val="000000"/>
        </w:rPr>
        <w:t>questão</w:t>
      </w:r>
      <w:proofErr w:type="spellEnd"/>
      <w:r>
        <w:rPr>
          <w:rFonts w:ascii="Arial" w:hAnsi="Arial" w:cs="Arial"/>
          <w:color w:val="000000"/>
        </w:rPr>
        <w:t xml:space="preserve"> </w:t>
      </w:r>
      <w:proofErr w:type="spellStart"/>
      <w:r>
        <w:rPr>
          <w:rFonts w:ascii="Arial" w:hAnsi="Arial" w:cs="Arial"/>
          <w:color w:val="000000"/>
        </w:rPr>
        <w:t>será</w:t>
      </w:r>
      <w:proofErr w:type="spellEnd"/>
      <w:r>
        <w:rPr>
          <w:rFonts w:ascii="Arial" w:hAnsi="Arial" w:cs="Arial"/>
          <w:color w:val="000000"/>
        </w:rPr>
        <w:t xml:space="preserve"> </w:t>
      </w:r>
      <w:proofErr w:type="spellStart"/>
      <w:r>
        <w:rPr>
          <w:rFonts w:ascii="Arial" w:hAnsi="Arial" w:cs="Arial"/>
          <w:color w:val="000000"/>
        </w:rPr>
        <w:t>decidida</w:t>
      </w:r>
      <w:proofErr w:type="spellEnd"/>
      <w:r>
        <w:rPr>
          <w:rFonts w:ascii="Arial" w:hAnsi="Arial" w:cs="Arial"/>
          <w:color w:val="000000"/>
        </w:rPr>
        <w:t xml:space="preserve"> </w:t>
      </w:r>
      <w:proofErr w:type="spellStart"/>
      <w:r>
        <w:rPr>
          <w:rFonts w:ascii="Arial" w:hAnsi="Arial" w:cs="Arial"/>
          <w:color w:val="000000"/>
        </w:rPr>
        <w:t>por</w:t>
      </w:r>
      <w:proofErr w:type="spellEnd"/>
      <w:r>
        <w:rPr>
          <w:rFonts w:ascii="Arial" w:hAnsi="Arial" w:cs="Arial"/>
          <w:color w:val="000000"/>
        </w:rPr>
        <w:t xml:space="preserve"> </w:t>
      </w:r>
      <w:proofErr w:type="spellStart"/>
      <w:r>
        <w:rPr>
          <w:rFonts w:ascii="Arial" w:hAnsi="Arial" w:cs="Arial"/>
          <w:color w:val="000000"/>
        </w:rPr>
        <w:t>sorteio</w:t>
      </w:r>
      <w:proofErr w:type="spellEnd"/>
      <w:r>
        <w:rPr>
          <w:rFonts w:ascii="Arial" w:hAnsi="Arial" w:cs="Arial"/>
          <w:color w:val="000000"/>
        </w:rPr>
        <w:t>.</w:t>
      </w:r>
    </w:p>
    <w:p w14:paraId="5A2BE3ED" w14:textId="77777777" w:rsidR="00F35297" w:rsidRDefault="00000000">
      <w:pPr>
        <w:pStyle w:val="NormalWeb"/>
        <w:ind w:left="425"/>
        <w:jc w:val="both"/>
      </w:pPr>
      <w:r>
        <w:rPr>
          <w:rFonts w:ascii="Arial" w:hAnsi="Arial" w:cs="Arial"/>
          <w:b/>
          <w:bCs/>
          <w:color w:val="000000"/>
        </w:rPr>
        <w:t>II.IV.</w:t>
      </w:r>
      <w:r>
        <w:rPr>
          <w:rFonts w:ascii="Arial" w:hAnsi="Arial" w:cs="Arial"/>
          <w:color w:val="000000"/>
        </w:rPr>
        <w:t xml:space="preserve"> </w:t>
      </w:r>
      <w:proofErr w:type="spellStart"/>
      <w:r>
        <w:rPr>
          <w:rFonts w:ascii="Arial" w:hAnsi="Arial" w:cs="Arial"/>
          <w:color w:val="000000"/>
        </w:rPr>
        <w:t>Serão</w:t>
      </w:r>
      <w:proofErr w:type="spellEnd"/>
      <w:r>
        <w:rPr>
          <w:rFonts w:ascii="Arial" w:hAnsi="Arial" w:cs="Arial"/>
          <w:color w:val="000000"/>
        </w:rPr>
        <w:t xml:space="preserve"> </w:t>
      </w:r>
      <w:proofErr w:type="spellStart"/>
      <w:r>
        <w:rPr>
          <w:rFonts w:ascii="Arial" w:hAnsi="Arial" w:cs="Arial"/>
          <w:color w:val="000000"/>
        </w:rPr>
        <w:t>desclassificadas</w:t>
      </w:r>
      <w:proofErr w:type="spellEnd"/>
      <w:r>
        <w:rPr>
          <w:rFonts w:ascii="Arial" w:hAnsi="Arial" w:cs="Arial"/>
          <w:color w:val="000000"/>
        </w:rPr>
        <w:t xml:space="preserve"> as </w:t>
      </w:r>
      <w:proofErr w:type="spellStart"/>
      <w:r>
        <w:rPr>
          <w:rFonts w:ascii="Arial" w:hAnsi="Arial" w:cs="Arial"/>
          <w:color w:val="000000"/>
        </w:rPr>
        <w:t>propostas</w:t>
      </w:r>
      <w:proofErr w:type="spellEnd"/>
      <w:r>
        <w:rPr>
          <w:rFonts w:ascii="Arial" w:hAnsi="Arial" w:cs="Arial"/>
          <w:color w:val="000000"/>
        </w:rPr>
        <w:t xml:space="preserve"> que </w:t>
      </w:r>
      <w:proofErr w:type="spellStart"/>
      <w:r>
        <w:rPr>
          <w:rFonts w:ascii="Arial" w:hAnsi="Arial" w:cs="Arial"/>
          <w:color w:val="000000"/>
        </w:rPr>
        <w:t>obtiverem</w:t>
      </w:r>
      <w:proofErr w:type="spellEnd"/>
      <w:r>
        <w:rPr>
          <w:rFonts w:ascii="Arial" w:hAnsi="Arial" w:cs="Arial"/>
          <w:color w:val="000000"/>
        </w:rPr>
        <w:t xml:space="preserve"> </w:t>
      </w:r>
      <w:proofErr w:type="spellStart"/>
      <w:r>
        <w:rPr>
          <w:rFonts w:ascii="Arial" w:hAnsi="Arial" w:cs="Arial"/>
          <w:color w:val="000000"/>
        </w:rPr>
        <w:t>avaliação</w:t>
      </w:r>
      <w:proofErr w:type="spellEnd"/>
      <w:r>
        <w:rPr>
          <w:rFonts w:ascii="Arial" w:hAnsi="Arial" w:cs="Arial"/>
          <w:color w:val="000000"/>
        </w:rPr>
        <w:t xml:space="preserve"> inferior a 7 </w:t>
      </w:r>
      <w:proofErr w:type="spellStart"/>
      <w:r>
        <w:rPr>
          <w:rFonts w:ascii="Arial" w:hAnsi="Arial" w:cs="Arial"/>
          <w:color w:val="000000"/>
        </w:rPr>
        <w:t>pontos</w:t>
      </w:r>
      <w:proofErr w:type="spellEnd"/>
      <w:r>
        <w:rPr>
          <w:rFonts w:ascii="Arial" w:hAnsi="Arial" w:cs="Arial"/>
          <w:color w:val="000000"/>
        </w:rPr>
        <w:t>.</w:t>
      </w:r>
    </w:p>
    <w:p w14:paraId="60D3F142" w14:textId="77777777" w:rsidR="00F35297" w:rsidRDefault="00000000">
      <w:pPr>
        <w:pStyle w:val="NormalWeb"/>
        <w:ind w:left="425"/>
        <w:jc w:val="both"/>
      </w:pPr>
      <w:r>
        <w:rPr>
          <w:rFonts w:ascii="Arial" w:hAnsi="Arial" w:cs="Arial"/>
          <w:b/>
          <w:bCs/>
          <w:color w:val="000000"/>
        </w:rPr>
        <w:t>II.V</w:t>
      </w:r>
      <w:r>
        <w:rPr>
          <w:rFonts w:ascii="Arial" w:hAnsi="Arial" w:cs="Arial"/>
          <w:color w:val="000000"/>
        </w:rPr>
        <w:t xml:space="preserve">. </w:t>
      </w:r>
      <w:proofErr w:type="spellStart"/>
      <w:r>
        <w:rPr>
          <w:rFonts w:ascii="Arial" w:hAnsi="Arial" w:cs="Arial"/>
          <w:color w:val="000000"/>
        </w:rPr>
        <w:t>Serão</w:t>
      </w:r>
      <w:proofErr w:type="spellEnd"/>
      <w:r>
        <w:rPr>
          <w:rFonts w:ascii="Arial" w:hAnsi="Arial" w:cs="Arial"/>
          <w:color w:val="000000"/>
        </w:rPr>
        <w:t xml:space="preserve"> </w:t>
      </w:r>
      <w:proofErr w:type="spellStart"/>
      <w:r>
        <w:rPr>
          <w:rFonts w:ascii="Arial" w:hAnsi="Arial" w:cs="Arial"/>
          <w:color w:val="000000"/>
        </w:rPr>
        <w:t>desclassificadas</w:t>
      </w:r>
      <w:proofErr w:type="spellEnd"/>
      <w:r>
        <w:rPr>
          <w:rFonts w:ascii="Arial" w:hAnsi="Arial" w:cs="Arial"/>
          <w:color w:val="000000"/>
        </w:rPr>
        <w:t xml:space="preserve"> as </w:t>
      </w:r>
      <w:proofErr w:type="spellStart"/>
      <w:r>
        <w:rPr>
          <w:rFonts w:ascii="Arial" w:hAnsi="Arial" w:cs="Arial"/>
          <w:color w:val="000000"/>
        </w:rPr>
        <w:t>propostas</w:t>
      </w:r>
      <w:proofErr w:type="spellEnd"/>
      <w:r>
        <w:rPr>
          <w:rFonts w:ascii="Arial" w:hAnsi="Arial" w:cs="Arial"/>
          <w:color w:val="000000"/>
        </w:rPr>
        <w:t xml:space="preserve"> que </w:t>
      </w:r>
      <w:proofErr w:type="spellStart"/>
      <w:r>
        <w:rPr>
          <w:rFonts w:ascii="Arial" w:hAnsi="Arial" w:cs="Arial"/>
          <w:color w:val="000000"/>
        </w:rPr>
        <w:t>obtiverem</w:t>
      </w:r>
      <w:proofErr w:type="spellEnd"/>
      <w:r>
        <w:rPr>
          <w:rFonts w:ascii="Arial" w:hAnsi="Arial" w:cs="Arial"/>
          <w:color w:val="000000"/>
        </w:rPr>
        <w:t xml:space="preserve"> nota zero </w:t>
      </w:r>
      <w:proofErr w:type="spellStart"/>
      <w:r>
        <w:rPr>
          <w:rFonts w:ascii="Arial" w:hAnsi="Arial" w:cs="Arial"/>
          <w:color w:val="000000"/>
        </w:rPr>
        <w:t>nos</w:t>
      </w:r>
      <w:proofErr w:type="spellEnd"/>
      <w:r>
        <w:rPr>
          <w:rFonts w:ascii="Arial" w:hAnsi="Arial" w:cs="Arial"/>
          <w:color w:val="000000"/>
        </w:rPr>
        <w:t xml:space="preserve"> </w:t>
      </w:r>
      <w:proofErr w:type="spellStart"/>
      <w:r>
        <w:rPr>
          <w:rFonts w:ascii="Arial" w:hAnsi="Arial" w:cs="Arial"/>
          <w:color w:val="000000"/>
        </w:rPr>
        <w:t>critérios</w:t>
      </w:r>
      <w:proofErr w:type="spellEnd"/>
      <w:r>
        <w:rPr>
          <w:rFonts w:ascii="Arial" w:hAnsi="Arial" w:cs="Arial"/>
          <w:color w:val="000000"/>
        </w:rPr>
        <w:t xml:space="preserve"> </w:t>
      </w:r>
      <w:proofErr w:type="spellStart"/>
      <w:r>
        <w:rPr>
          <w:rFonts w:ascii="Arial" w:hAnsi="Arial" w:cs="Arial"/>
          <w:color w:val="000000"/>
        </w:rPr>
        <w:t>identificados</w:t>
      </w:r>
      <w:proofErr w:type="spellEnd"/>
      <w:r>
        <w:rPr>
          <w:rFonts w:ascii="Arial" w:hAnsi="Arial" w:cs="Arial"/>
          <w:color w:val="000000"/>
        </w:rPr>
        <w:t xml:space="preserve"> </w:t>
      </w:r>
      <w:proofErr w:type="spellStart"/>
      <w:r>
        <w:rPr>
          <w:rFonts w:ascii="Arial" w:hAnsi="Arial" w:cs="Arial"/>
          <w:color w:val="000000"/>
        </w:rPr>
        <w:t>pelas</w:t>
      </w:r>
      <w:proofErr w:type="spellEnd"/>
      <w:r>
        <w:rPr>
          <w:rFonts w:ascii="Arial" w:hAnsi="Arial" w:cs="Arial"/>
          <w:color w:val="000000"/>
        </w:rPr>
        <w:t xml:space="preserve"> </w:t>
      </w:r>
      <w:proofErr w:type="spellStart"/>
      <w:r>
        <w:rPr>
          <w:rFonts w:ascii="Arial" w:hAnsi="Arial" w:cs="Arial"/>
          <w:color w:val="000000"/>
        </w:rPr>
        <w:t>letras</w:t>
      </w:r>
      <w:proofErr w:type="spellEnd"/>
      <w:r>
        <w:rPr>
          <w:rFonts w:ascii="Arial" w:hAnsi="Arial" w:cs="Arial"/>
          <w:color w:val="000000"/>
        </w:rPr>
        <w:t xml:space="preserve"> A no </w:t>
      </w:r>
      <w:proofErr w:type="spellStart"/>
      <w:r>
        <w:rPr>
          <w:rFonts w:ascii="Arial" w:hAnsi="Arial" w:cs="Arial"/>
          <w:color w:val="000000"/>
        </w:rPr>
        <w:t>quadro</w:t>
      </w:r>
      <w:proofErr w:type="spellEnd"/>
      <w:r>
        <w:rPr>
          <w:rFonts w:ascii="Arial" w:hAnsi="Arial" w:cs="Arial"/>
          <w:color w:val="000000"/>
        </w:rPr>
        <w:t xml:space="preserve"> </w:t>
      </w:r>
      <w:proofErr w:type="spellStart"/>
      <w:r>
        <w:rPr>
          <w:rFonts w:ascii="Arial" w:hAnsi="Arial" w:cs="Arial"/>
          <w:color w:val="000000"/>
        </w:rPr>
        <w:t>acima</w:t>
      </w:r>
      <w:proofErr w:type="spellEnd"/>
      <w:r>
        <w:rPr>
          <w:rFonts w:ascii="Arial" w:hAnsi="Arial" w:cs="Arial"/>
          <w:color w:val="000000"/>
        </w:rPr>
        <w:t>.</w:t>
      </w:r>
    </w:p>
    <w:p w14:paraId="3DDB5BFA" w14:textId="77777777" w:rsidR="00F35297" w:rsidRDefault="00000000">
      <w:pPr>
        <w:pStyle w:val="NormalWeb"/>
        <w:ind w:left="425"/>
        <w:jc w:val="both"/>
      </w:pPr>
      <w:r>
        <w:rPr>
          <w:rFonts w:ascii="Arial" w:hAnsi="Arial" w:cs="Arial"/>
          <w:b/>
          <w:bCs/>
          <w:color w:val="000000"/>
        </w:rPr>
        <w:t xml:space="preserve">II.VI. </w:t>
      </w:r>
      <w:r>
        <w:rPr>
          <w:rFonts w:ascii="Arial" w:hAnsi="Arial" w:cs="Arial"/>
          <w:color w:val="000000"/>
        </w:rPr>
        <w:t xml:space="preserve">A </w:t>
      </w:r>
      <w:proofErr w:type="spellStart"/>
      <w:r>
        <w:rPr>
          <w:rFonts w:ascii="Arial" w:hAnsi="Arial" w:cs="Arial"/>
          <w:color w:val="000000"/>
        </w:rPr>
        <w:t>falsidade</w:t>
      </w:r>
      <w:proofErr w:type="spellEnd"/>
      <w:r>
        <w:rPr>
          <w:rFonts w:ascii="Arial" w:hAnsi="Arial" w:cs="Arial"/>
          <w:color w:val="000000"/>
        </w:rPr>
        <w:t xml:space="preserve"> de </w:t>
      </w:r>
      <w:proofErr w:type="spellStart"/>
      <w:r>
        <w:rPr>
          <w:rFonts w:ascii="Arial" w:hAnsi="Arial" w:cs="Arial"/>
          <w:color w:val="000000"/>
        </w:rPr>
        <w:t>informações</w:t>
      </w:r>
      <w:proofErr w:type="spellEnd"/>
      <w:r>
        <w:rPr>
          <w:rFonts w:ascii="Arial" w:hAnsi="Arial" w:cs="Arial"/>
          <w:color w:val="000000"/>
        </w:rPr>
        <w:t xml:space="preserve"> </w:t>
      </w:r>
      <w:proofErr w:type="spellStart"/>
      <w:r>
        <w:rPr>
          <w:rFonts w:ascii="Arial" w:hAnsi="Arial" w:cs="Arial"/>
          <w:color w:val="000000"/>
        </w:rPr>
        <w:t>nas</w:t>
      </w:r>
      <w:proofErr w:type="spellEnd"/>
      <w:r>
        <w:rPr>
          <w:rFonts w:ascii="Arial" w:hAnsi="Arial" w:cs="Arial"/>
          <w:color w:val="000000"/>
        </w:rPr>
        <w:t xml:space="preserve"> </w:t>
      </w:r>
      <w:proofErr w:type="spellStart"/>
      <w:r>
        <w:rPr>
          <w:rFonts w:ascii="Arial" w:hAnsi="Arial" w:cs="Arial"/>
          <w:color w:val="000000"/>
        </w:rPr>
        <w:t>propostas</w:t>
      </w:r>
      <w:proofErr w:type="spellEnd"/>
      <w:r>
        <w:rPr>
          <w:rFonts w:ascii="Arial" w:hAnsi="Arial" w:cs="Arial"/>
          <w:color w:val="000000"/>
        </w:rPr>
        <w:t xml:space="preserve"> </w:t>
      </w:r>
      <w:proofErr w:type="spellStart"/>
      <w:r>
        <w:rPr>
          <w:rFonts w:ascii="Arial" w:hAnsi="Arial" w:cs="Arial"/>
          <w:color w:val="000000"/>
        </w:rPr>
        <w:t>deverá</w:t>
      </w:r>
      <w:proofErr w:type="spellEnd"/>
      <w:r>
        <w:rPr>
          <w:rFonts w:ascii="Arial" w:hAnsi="Arial" w:cs="Arial"/>
          <w:color w:val="000000"/>
        </w:rPr>
        <w:t xml:space="preserve"> </w:t>
      </w:r>
      <w:proofErr w:type="spellStart"/>
      <w:r>
        <w:rPr>
          <w:rFonts w:ascii="Arial" w:hAnsi="Arial" w:cs="Arial"/>
          <w:color w:val="000000"/>
        </w:rPr>
        <w:t>acarretar</w:t>
      </w:r>
      <w:proofErr w:type="spellEnd"/>
      <w:r>
        <w:rPr>
          <w:rFonts w:ascii="Arial" w:hAnsi="Arial" w:cs="Arial"/>
          <w:color w:val="000000"/>
        </w:rPr>
        <w:t xml:space="preserve"> </w:t>
      </w:r>
      <w:proofErr w:type="spellStart"/>
      <w:r>
        <w:rPr>
          <w:rFonts w:ascii="Arial" w:hAnsi="Arial" w:cs="Arial"/>
          <w:color w:val="000000"/>
        </w:rPr>
        <w:t>desclassificação</w:t>
      </w:r>
      <w:proofErr w:type="spellEnd"/>
      <w:r>
        <w:rPr>
          <w:rFonts w:ascii="Arial" w:hAnsi="Arial" w:cs="Arial"/>
          <w:color w:val="000000"/>
        </w:rPr>
        <w:t xml:space="preserve">, </w:t>
      </w:r>
      <w:proofErr w:type="spellStart"/>
      <w:r>
        <w:rPr>
          <w:rFonts w:ascii="Arial" w:hAnsi="Arial" w:cs="Arial"/>
          <w:color w:val="000000"/>
        </w:rPr>
        <w:t>podendo</w:t>
      </w:r>
      <w:proofErr w:type="spellEnd"/>
      <w:r>
        <w:rPr>
          <w:rFonts w:ascii="Arial" w:hAnsi="Arial" w:cs="Arial"/>
          <w:color w:val="000000"/>
        </w:rPr>
        <w:t xml:space="preserve"> </w:t>
      </w:r>
      <w:proofErr w:type="spellStart"/>
      <w:r>
        <w:rPr>
          <w:rFonts w:ascii="Arial" w:hAnsi="Arial" w:cs="Arial"/>
          <w:color w:val="000000"/>
        </w:rPr>
        <w:t>ensejar</w:t>
      </w:r>
      <w:proofErr w:type="spellEnd"/>
      <w:r>
        <w:rPr>
          <w:rFonts w:ascii="Arial" w:hAnsi="Arial" w:cs="Arial"/>
          <w:color w:val="000000"/>
        </w:rPr>
        <w:t xml:space="preserve">, </w:t>
      </w:r>
      <w:proofErr w:type="spellStart"/>
      <w:r>
        <w:rPr>
          <w:rFonts w:ascii="Arial" w:hAnsi="Arial" w:cs="Arial"/>
          <w:color w:val="000000"/>
        </w:rPr>
        <w:t>ainda</w:t>
      </w:r>
      <w:proofErr w:type="spellEnd"/>
      <w:r>
        <w:rPr>
          <w:rFonts w:ascii="Arial" w:hAnsi="Arial" w:cs="Arial"/>
          <w:color w:val="000000"/>
        </w:rPr>
        <w:t xml:space="preserve">, </w:t>
      </w:r>
      <w:proofErr w:type="gramStart"/>
      <w:r>
        <w:rPr>
          <w:rFonts w:ascii="Arial" w:hAnsi="Arial" w:cs="Arial"/>
          <w:color w:val="000000"/>
        </w:rPr>
        <w:t>a</w:t>
      </w:r>
      <w:proofErr w:type="gramEnd"/>
      <w:r>
        <w:rPr>
          <w:rFonts w:ascii="Arial" w:hAnsi="Arial" w:cs="Arial"/>
          <w:color w:val="000000"/>
        </w:rPr>
        <w:t xml:space="preserve"> </w:t>
      </w:r>
      <w:proofErr w:type="spellStart"/>
      <w:r>
        <w:rPr>
          <w:rFonts w:ascii="Arial" w:hAnsi="Arial" w:cs="Arial"/>
          <w:color w:val="000000"/>
        </w:rPr>
        <w:t>aplicação</w:t>
      </w:r>
      <w:proofErr w:type="spellEnd"/>
      <w:r>
        <w:rPr>
          <w:rFonts w:ascii="Arial" w:hAnsi="Arial" w:cs="Arial"/>
          <w:color w:val="000000"/>
        </w:rPr>
        <w:t xml:space="preserve"> de </w:t>
      </w:r>
      <w:proofErr w:type="spellStart"/>
      <w:r>
        <w:rPr>
          <w:rFonts w:ascii="Arial" w:hAnsi="Arial" w:cs="Arial"/>
          <w:color w:val="000000"/>
        </w:rPr>
        <w:t>sanções</w:t>
      </w:r>
      <w:proofErr w:type="spellEnd"/>
      <w:r>
        <w:rPr>
          <w:rFonts w:ascii="Arial" w:hAnsi="Arial" w:cs="Arial"/>
          <w:color w:val="000000"/>
        </w:rPr>
        <w:t xml:space="preserve"> </w:t>
      </w:r>
      <w:proofErr w:type="spellStart"/>
      <w:r>
        <w:rPr>
          <w:rFonts w:ascii="Arial" w:hAnsi="Arial" w:cs="Arial"/>
          <w:color w:val="000000"/>
        </w:rPr>
        <w:t>administrativas</w:t>
      </w:r>
      <w:proofErr w:type="spellEnd"/>
      <w:r>
        <w:rPr>
          <w:rFonts w:ascii="Arial" w:hAnsi="Arial" w:cs="Arial"/>
          <w:color w:val="000000"/>
        </w:rPr>
        <w:t xml:space="preserve"> </w:t>
      </w:r>
      <w:proofErr w:type="spellStart"/>
      <w:r>
        <w:rPr>
          <w:rFonts w:ascii="Arial" w:hAnsi="Arial" w:cs="Arial"/>
          <w:color w:val="000000"/>
        </w:rPr>
        <w:t>ou</w:t>
      </w:r>
      <w:proofErr w:type="spellEnd"/>
      <w:r>
        <w:rPr>
          <w:rFonts w:ascii="Arial" w:hAnsi="Arial" w:cs="Arial"/>
          <w:color w:val="000000"/>
        </w:rPr>
        <w:t xml:space="preserve"> </w:t>
      </w:r>
      <w:proofErr w:type="spellStart"/>
      <w:r>
        <w:rPr>
          <w:rFonts w:ascii="Arial" w:hAnsi="Arial" w:cs="Arial"/>
          <w:color w:val="000000"/>
        </w:rPr>
        <w:t>criminais</w:t>
      </w:r>
      <w:proofErr w:type="spellEnd"/>
      <w:r>
        <w:rPr>
          <w:rFonts w:ascii="Arial" w:hAnsi="Arial" w:cs="Arial"/>
          <w:color w:val="000000"/>
        </w:rPr>
        <w:t>.</w:t>
      </w:r>
    </w:p>
    <w:p w14:paraId="236447FC" w14:textId="77777777" w:rsidR="00F35297" w:rsidRDefault="00F35297">
      <w:pPr>
        <w:pStyle w:val="Contedodoquadro"/>
        <w:rPr>
          <w:rFonts w:hint="eastAsia"/>
        </w:rPr>
      </w:pPr>
    </w:p>
    <w:p w14:paraId="592A50EF" w14:textId="77777777" w:rsidR="00F35297" w:rsidRDefault="00000000">
      <w:pPr>
        <w:pStyle w:val="Contedodoquadro"/>
        <w:rPr>
          <w:rFonts w:hint="eastAsia"/>
          <w:lang w:eastAsia="hi-IN"/>
        </w:rPr>
        <w:sectPr w:rsidR="00F35297">
          <w:headerReference w:type="default" r:id="rId8"/>
          <w:pgSz w:w="11906" w:h="16838"/>
          <w:pgMar w:top="3363" w:right="1134" w:bottom="1134" w:left="1134" w:header="1134" w:footer="0" w:gutter="0"/>
          <w:cols w:space="720"/>
          <w:formProt w:val="0"/>
          <w:docGrid w:linePitch="600" w:charSpace="32768"/>
        </w:sectPr>
      </w:pPr>
      <w:r>
        <w:br w:type="page"/>
      </w:r>
    </w:p>
    <w:p w14:paraId="476FB81E" w14:textId="77777777" w:rsidR="00F35297" w:rsidRDefault="00000000">
      <w:pPr>
        <w:pStyle w:val="Contedodoquadro"/>
        <w:spacing w:line="360" w:lineRule="auto"/>
        <w:jc w:val="center"/>
        <w:rPr>
          <w:rFonts w:ascii="Times New Roman" w:eastAsia="SimSun" w:hAnsi="Times New Roman" w:cs="Mangal"/>
          <w:b/>
          <w:bCs/>
          <w:color w:val="00000A"/>
          <w:kern w:val="0"/>
        </w:rPr>
      </w:pPr>
      <w:r>
        <w:rPr>
          <w:rFonts w:ascii="Times New Roman" w:eastAsia="SimSun" w:hAnsi="Times New Roman" w:cs="Mangal"/>
          <w:b/>
          <w:bCs/>
          <w:color w:val="00000A"/>
          <w:kern w:val="0"/>
        </w:rPr>
        <w:lastRenderedPageBreak/>
        <w:t>ANEXO III – MINUTA DO INSTRUMENTO DA PARCERIA</w:t>
      </w:r>
    </w:p>
    <w:p w14:paraId="23F721D4" w14:textId="77777777" w:rsidR="00F35297" w:rsidRDefault="00F35297">
      <w:pPr>
        <w:pStyle w:val="Contedodoquadro"/>
        <w:spacing w:line="360" w:lineRule="auto"/>
        <w:rPr>
          <w:rFonts w:hint="eastAsia"/>
        </w:rPr>
      </w:pPr>
    </w:p>
    <w:p w14:paraId="5AD98E11" w14:textId="77777777" w:rsidR="00F35297" w:rsidRDefault="00000000">
      <w:pPr>
        <w:pStyle w:val="Contedodoquadro"/>
        <w:spacing w:line="360" w:lineRule="auto"/>
        <w:rPr>
          <w:rFonts w:hint="eastAsia"/>
        </w:rPr>
      </w:pPr>
      <w:r>
        <w:t xml:space="preserve">TERMO DE </w:t>
      </w:r>
      <w:proofErr w:type="gramStart"/>
      <w:r>
        <w:rPr>
          <w:u w:val="single"/>
        </w:rPr>
        <w:t>( FOMENTO</w:t>
      </w:r>
      <w:proofErr w:type="gramEnd"/>
      <w:r>
        <w:rPr>
          <w:u w:val="single"/>
        </w:rPr>
        <w:t>/COLABORAÇÃO)</w:t>
      </w:r>
      <w:r>
        <w:t xml:space="preserve"> N° </w:t>
      </w:r>
      <w:r>
        <w:rPr>
          <w:shd w:val="clear" w:color="auto" w:fill="FFFF00"/>
        </w:rPr>
        <w:t>____/2026</w:t>
      </w:r>
      <w:r>
        <w:t xml:space="preserve"> QUE ENTRE SI CELEBRAM O MUNICÍPIO DE SANT’ANA DO LIVRAMENTO E (NOME DA OSC)</w:t>
      </w:r>
    </w:p>
    <w:p w14:paraId="672C0A06" w14:textId="77777777" w:rsidR="00F35297" w:rsidRDefault="00F35297">
      <w:pPr>
        <w:pStyle w:val="Contedodoquadro"/>
        <w:rPr>
          <w:rFonts w:hint="eastAsia"/>
        </w:rPr>
      </w:pPr>
    </w:p>
    <w:p w14:paraId="1F897EF1" w14:textId="77777777" w:rsidR="00F35297" w:rsidRDefault="00F35297">
      <w:pPr>
        <w:pStyle w:val="Contedodoquadro"/>
        <w:rPr>
          <w:rFonts w:hint="eastAsia"/>
        </w:rPr>
      </w:pPr>
    </w:p>
    <w:p w14:paraId="78D7B991" w14:textId="77777777" w:rsidR="00F35297" w:rsidRDefault="00000000">
      <w:pPr>
        <w:pStyle w:val="Contedodoquadro"/>
        <w:spacing w:line="360" w:lineRule="auto"/>
        <w:rPr>
          <w:rFonts w:hint="eastAsia"/>
        </w:rPr>
      </w:pPr>
      <w:r>
        <w:t xml:space="preserve">PROCESSO ADMINISTRATIVO Nº: </w:t>
      </w:r>
      <w:r>
        <w:rPr>
          <w:u w:val="single"/>
          <w:shd w:val="clear" w:color="auto" w:fill="FFFF00"/>
        </w:rPr>
        <w:t>__/__</w:t>
      </w:r>
    </w:p>
    <w:p w14:paraId="06F6DD99" w14:textId="77777777" w:rsidR="00F35297" w:rsidRDefault="00F35297">
      <w:pPr>
        <w:pStyle w:val="Contedodoquadro"/>
        <w:rPr>
          <w:rFonts w:hint="eastAsia"/>
        </w:rPr>
      </w:pPr>
    </w:p>
    <w:p w14:paraId="479FFC0A" w14:textId="77777777" w:rsidR="00F35297" w:rsidRDefault="00F35297">
      <w:pPr>
        <w:pStyle w:val="Contedodoquadro"/>
        <w:rPr>
          <w:rFonts w:hint="eastAsia"/>
        </w:rPr>
      </w:pPr>
    </w:p>
    <w:p w14:paraId="5F94F415" w14:textId="77777777" w:rsidR="00F35297" w:rsidRDefault="00000000">
      <w:pPr>
        <w:pStyle w:val="Contedodoquadro"/>
        <w:spacing w:line="360" w:lineRule="auto"/>
        <w:jc w:val="both"/>
        <w:rPr>
          <w:rFonts w:hint="eastAsia"/>
        </w:rPr>
      </w:pPr>
      <w:r>
        <w:t xml:space="preserve">Pelo presente instrumento, de um lado o MUNICÍPIO DE SANT’ANA DO LIVRAMENTO, inscrito no CNPJ/MF sob o nº 88.124.961/0001-59, estabelecido na Rua Rivadávia Correa, 858, neste ato representado por seu Prefeito, Sr. Evandro </w:t>
      </w:r>
      <w:proofErr w:type="spellStart"/>
      <w:r>
        <w:t>Gutebier</w:t>
      </w:r>
      <w:proofErr w:type="spellEnd"/>
      <w:r>
        <w:t xml:space="preserve"> Machado, portador do RG nº 4069585711, CPF nº 734.049.850-87, doravante denominada CONCEDENTE e, de outro lado a (OSC) , inscrita no CNPJ nº ____________, estabelecida na _____________, nº___, Bairro ___, nesta cidade, neste ato representado por seu Representante Legal, _____________, brasileiro(a), portador(a) do CPF nº ___________, doravante denominado PROPONENTE, resolvem celebrar o presente TERMO DE (FOMENTO/COLABORAÇÃO), com fundamento na Lei Federal nº 13.019/2014 e suas alterações posteriores e no Decreto Municipal nº 9.708/2021, bem como nos Princípios que regem a Administração Pública e demais normas pertinentes, na forma e condições estabelecidas nas seguintes cláusulas:</w:t>
      </w:r>
    </w:p>
    <w:p w14:paraId="7064AB68" w14:textId="77777777" w:rsidR="00F35297" w:rsidRDefault="00F35297">
      <w:pPr>
        <w:pStyle w:val="Contedodoquadro"/>
        <w:rPr>
          <w:rFonts w:hint="eastAsia"/>
        </w:rPr>
      </w:pPr>
    </w:p>
    <w:p w14:paraId="6110B68E" w14:textId="77777777" w:rsidR="00F35297" w:rsidRDefault="00000000">
      <w:pPr>
        <w:pStyle w:val="Contedodoquadro"/>
        <w:spacing w:line="360" w:lineRule="auto"/>
        <w:jc w:val="center"/>
        <w:rPr>
          <w:rFonts w:hint="eastAsia"/>
          <w:b/>
          <w:bCs/>
        </w:rPr>
      </w:pPr>
      <w:r>
        <w:rPr>
          <w:b/>
          <w:bCs/>
        </w:rPr>
        <w:t>CLÁUSULA PRIMEIRA – OBJETO</w:t>
      </w:r>
    </w:p>
    <w:p w14:paraId="59385680" w14:textId="4E5586BC" w:rsidR="00F35297" w:rsidRDefault="00000000">
      <w:pPr>
        <w:pStyle w:val="Contedodoquadro"/>
        <w:spacing w:line="360" w:lineRule="auto"/>
        <w:jc w:val="both"/>
        <w:rPr>
          <w:rFonts w:hint="eastAsia"/>
        </w:rPr>
      </w:pPr>
      <w:r>
        <w:t xml:space="preserve">1.1. Este instrumento tem por objeto  planejar, organizar e executar a Semana Paixão </w:t>
      </w:r>
      <w:r w:rsidR="00210E96">
        <w:t>Côrtes</w:t>
      </w:r>
      <w:r>
        <w:t>, destinado à execução de programação cultural tradicionalista alusiva ao mês farroupilha, a ser realizada no período de 09 a 13 de setembro de 2026, nas dependências da Chácara da Prefeitura, contemplando atividades culturais, artísticas, educativas, infantis e campeiras, ações de valorização da cultura gaúcha, participação comunitária, infraestrutura compatível, controle de acesso e estacionamento, segurança, organização operacional, registro dos resultados e prestação de contas, nos termos da Lei Federal nº 13.019/2014, do Decreto Municipal nº 9.708/2021 e das condições estabelecidas neste edital.</w:t>
      </w:r>
    </w:p>
    <w:p w14:paraId="615B626F" w14:textId="77777777" w:rsidR="00F35297" w:rsidRDefault="00F35297">
      <w:pPr>
        <w:pStyle w:val="Contedodoquadro"/>
        <w:spacing w:line="360" w:lineRule="auto"/>
        <w:jc w:val="center"/>
        <w:rPr>
          <w:rFonts w:hint="eastAsia"/>
          <w:b/>
          <w:bCs/>
        </w:rPr>
      </w:pPr>
    </w:p>
    <w:p w14:paraId="09DC38C9" w14:textId="77777777" w:rsidR="00F35297" w:rsidRDefault="00F35297">
      <w:pPr>
        <w:pStyle w:val="Contedodoquadro"/>
        <w:spacing w:line="360" w:lineRule="auto"/>
        <w:jc w:val="center"/>
        <w:rPr>
          <w:rFonts w:hint="eastAsia"/>
          <w:b/>
          <w:bCs/>
        </w:rPr>
      </w:pPr>
    </w:p>
    <w:p w14:paraId="607B1F2E" w14:textId="77777777" w:rsidR="00F35297" w:rsidRDefault="00000000">
      <w:pPr>
        <w:pStyle w:val="Contedodoquadro"/>
        <w:spacing w:line="360" w:lineRule="auto"/>
        <w:jc w:val="center"/>
        <w:rPr>
          <w:rFonts w:hint="eastAsia"/>
          <w:b/>
          <w:bCs/>
        </w:rPr>
      </w:pPr>
      <w:r>
        <w:rPr>
          <w:b/>
          <w:bCs/>
        </w:rPr>
        <w:t>CLÁUSULA SEGUNDA – DO FUNDAMENTO LEGAL</w:t>
      </w:r>
    </w:p>
    <w:p w14:paraId="6E680F56" w14:textId="77777777" w:rsidR="00F35297" w:rsidRDefault="00000000">
      <w:pPr>
        <w:pStyle w:val="Contedodoquadro"/>
        <w:spacing w:line="360" w:lineRule="auto"/>
        <w:jc w:val="both"/>
        <w:rPr>
          <w:rFonts w:hint="eastAsia"/>
        </w:rPr>
      </w:pPr>
      <w:r>
        <w:t>2.1.</w:t>
      </w:r>
      <w:r>
        <w:tab/>
        <w:t>O presente Termo, tem a sua fundamentação legal na Lei Federal nº 13.019/2014 Decreto Municipal nº 9.708 de 01 de dezembro de 2021, bem como as demais normas regulamentadoras da matéria.</w:t>
      </w:r>
    </w:p>
    <w:p w14:paraId="2921381A" w14:textId="77777777" w:rsidR="00F35297" w:rsidRDefault="00F35297">
      <w:pPr>
        <w:pStyle w:val="Contedodoquadro"/>
        <w:spacing w:line="360" w:lineRule="auto"/>
        <w:rPr>
          <w:rFonts w:hint="eastAsia"/>
        </w:rPr>
      </w:pPr>
    </w:p>
    <w:p w14:paraId="7A71F99C" w14:textId="77777777" w:rsidR="00F35297" w:rsidRDefault="00000000">
      <w:pPr>
        <w:pStyle w:val="Contedodoquadro"/>
        <w:spacing w:line="360" w:lineRule="auto"/>
        <w:jc w:val="center"/>
        <w:rPr>
          <w:rFonts w:hint="eastAsia"/>
          <w:b/>
          <w:bCs/>
        </w:rPr>
      </w:pPr>
      <w:r>
        <w:rPr>
          <w:b/>
          <w:bCs/>
        </w:rPr>
        <w:t>CLÁUSULA TERCEIRA – VALOR GLOBAL DA PARCERIA E DOTAÇÃO</w:t>
      </w:r>
    </w:p>
    <w:p w14:paraId="0181D069" w14:textId="77777777" w:rsidR="00F35297" w:rsidRDefault="00000000">
      <w:pPr>
        <w:pStyle w:val="Contedodoquadro"/>
        <w:spacing w:line="360" w:lineRule="auto"/>
        <w:jc w:val="both"/>
        <w:rPr>
          <w:rFonts w:hint="eastAsia"/>
        </w:rPr>
      </w:pPr>
      <w:r>
        <w:t xml:space="preserve">3.1. </w:t>
      </w:r>
      <w:r>
        <w:tab/>
        <w:t xml:space="preserve">Este instrumento envolve transferência de recursos financeiros da </w:t>
      </w:r>
      <w:r>
        <w:rPr>
          <w:u w:val="single"/>
        </w:rPr>
        <w:t>ADMINISTRAÇÃO</w:t>
      </w:r>
      <w:r>
        <w:t xml:space="preserve"> </w:t>
      </w:r>
      <w:r>
        <w:rPr>
          <w:u w:val="single"/>
        </w:rPr>
        <w:t>PÚBLICA</w:t>
      </w:r>
      <w:r>
        <w:t xml:space="preserve"> para a </w:t>
      </w:r>
      <w:r>
        <w:rPr>
          <w:u w:val="single"/>
        </w:rPr>
        <w:t>ORGANIZAÇÃO DA SOCIEDADE CIVIL</w:t>
      </w:r>
      <w:r>
        <w:t>, conforme cronograma de desembolso previsto no Plano de Trabalho;</w:t>
      </w:r>
    </w:p>
    <w:p w14:paraId="6C24EDA3" w14:textId="77777777" w:rsidR="00F35297" w:rsidRDefault="00F35297">
      <w:pPr>
        <w:pStyle w:val="Contedodoquadro"/>
        <w:spacing w:line="360" w:lineRule="auto"/>
        <w:jc w:val="both"/>
        <w:rPr>
          <w:rFonts w:hint="eastAsia"/>
        </w:rPr>
      </w:pPr>
    </w:p>
    <w:p w14:paraId="5FBD6779" w14:textId="77777777" w:rsidR="00F35297" w:rsidRDefault="00000000">
      <w:pPr>
        <w:pStyle w:val="Contedodoquadro"/>
        <w:spacing w:line="360" w:lineRule="auto"/>
        <w:jc w:val="both"/>
        <w:rPr>
          <w:rFonts w:hint="eastAsia"/>
          <w:u w:val="single"/>
        </w:rPr>
      </w:pPr>
      <w:r>
        <w:t xml:space="preserve">3.2. </w:t>
      </w:r>
      <w:r>
        <w:tab/>
        <w:t>O valor global dos recursos públicos da parceria é de R$ 205.000,00 (duzentos e cinco mil reais).</w:t>
      </w:r>
    </w:p>
    <w:p w14:paraId="0037697F" w14:textId="77777777" w:rsidR="00F35297" w:rsidRDefault="00000000">
      <w:pPr>
        <w:pStyle w:val="Contedodoquadro"/>
        <w:spacing w:line="360" w:lineRule="auto"/>
        <w:jc w:val="both"/>
        <w:rPr>
          <w:rFonts w:hint="eastAsia"/>
        </w:rPr>
      </w:pPr>
      <w:r>
        <w:t xml:space="preserve">3.3. </w:t>
      </w:r>
      <w:r>
        <w:tab/>
        <w:t>A despesa correrá à conta da seguinte Dotação orçamentária:</w:t>
      </w:r>
    </w:p>
    <w:p w14:paraId="68D6ED20" w14:textId="77777777" w:rsidR="00F35297" w:rsidRDefault="00000000">
      <w:pPr>
        <w:pStyle w:val="Corpodetexto"/>
        <w:numPr>
          <w:ilvl w:val="0"/>
          <w:numId w:val="2"/>
        </w:numPr>
        <w:tabs>
          <w:tab w:val="left" w:pos="709"/>
        </w:tabs>
        <w:spacing w:after="0"/>
        <w:rPr>
          <w:rFonts w:hint="eastAsia"/>
        </w:rPr>
      </w:pPr>
      <w:r>
        <w:t xml:space="preserve">Órgão: 13 – Secretaria Municipal de Cultura, Esporte e Lazer </w:t>
      </w:r>
    </w:p>
    <w:p w14:paraId="1853C31D" w14:textId="77777777" w:rsidR="00F35297" w:rsidRDefault="00000000">
      <w:pPr>
        <w:pStyle w:val="Corpodetexto"/>
        <w:numPr>
          <w:ilvl w:val="0"/>
          <w:numId w:val="2"/>
        </w:numPr>
        <w:tabs>
          <w:tab w:val="left" w:pos="709"/>
        </w:tabs>
        <w:spacing w:after="0"/>
        <w:rPr>
          <w:rFonts w:hint="eastAsia"/>
        </w:rPr>
      </w:pPr>
      <w:r>
        <w:t xml:space="preserve">Unidade Orçamentária: 13.01 </w:t>
      </w:r>
    </w:p>
    <w:p w14:paraId="6070F345" w14:textId="77777777" w:rsidR="00F35297" w:rsidRDefault="00000000">
      <w:pPr>
        <w:pStyle w:val="Corpodetexto"/>
        <w:numPr>
          <w:ilvl w:val="0"/>
          <w:numId w:val="2"/>
        </w:numPr>
        <w:tabs>
          <w:tab w:val="left" w:pos="709"/>
        </w:tabs>
        <w:spacing w:after="0"/>
        <w:rPr>
          <w:rFonts w:hint="eastAsia"/>
        </w:rPr>
      </w:pPr>
      <w:r>
        <w:t xml:space="preserve">Função: 13.01.13 </w:t>
      </w:r>
    </w:p>
    <w:p w14:paraId="68317FB2" w14:textId="77777777" w:rsidR="00F35297" w:rsidRDefault="00000000">
      <w:pPr>
        <w:pStyle w:val="Corpodetexto"/>
        <w:numPr>
          <w:ilvl w:val="0"/>
          <w:numId w:val="2"/>
        </w:numPr>
        <w:tabs>
          <w:tab w:val="left" w:pos="709"/>
        </w:tabs>
        <w:spacing w:after="0"/>
        <w:rPr>
          <w:rFonts w:hint="eastAsia"/>
        </w:rPr>
      </w:pPr>
      <w:r>
        <w:t xml:space="preserve">Subfunção: 392 </w:t>
      </w:r>
    </w:p>
    <w:p w14:paraId="4DFCC381" w14:textId="77777777" w:rsidR="00F35297" w:rsidRDefault="00000000">
      <w:pPr>
        <w:pStyle w:val="Corpodetexto"/>
        <w:numPr>
          <w:ilvl w:val="0"/>
          <w:numId w:val="2"/>
        </w:numPr>
        <w:tabs>
          <w:tab w:val="left" w:pos="709"/>
        </w:tabs>
        <w:spacing w:after="0"/>
        <w:rPr>
          <w:rFonts w:hint="eastAsia"/>
        </w:rPr>
      </w:pPr>
      <w:r>
        <w:t xml:space="preserve">Programa: 0251 </w:t>
      </w:r>
    </w:p>
    <w:p w14:paraId="74E4FEA8" w14:textId="77777777" w:rsidR="00F35297" w:rsidRDefault="00000000">
      <w:pPr>
        <w:pStyle w:val="Corpodetexto"/>
        <w:numPr>
          <w:ilvl w:val="0"/>
          <w:numId w:val="2"/>
        </w:numPr>
        <w:tabs>
          <w:tab w:val="left" w:pos="709"/>
        </w:tabs>
        <w:spacing w:after="0"/>
        <w:rPr>
          <w:rFonts w:hint="eastAsia"/>
        </w:rPr>
      </w:pPr>
      <w:r>
        <w:t xml:space="preserve">Projeto/Atividade: 4667 – Fomentar diversas modalidades culturais </w:t>
      </w:r>
    </w:p>
    <w:p w14:paraId="100A6839" w14:textId="77777777" w:rsidR="00F35297" w:rsidRDefault="00000000">
      <w:pPr>
        <w:pStyle w:val="Corpodetexto"/>
        <w:numPr>
          <w:ilvl w:val="0"/>
          <w:numId w:val="2"/>
        </w:numPr>
        <w:tabs>
          <w:tab w:val="left" w:pos="709"/>
        </w:tabs>
        <w:spacing w:after="0"/>
        <w:rPr>
          <w:rFonts w:hint="eastAsia"/>
        </w:rPr>
      </w:pPr>
      <w:r>
        <w:t xml:space="preserve">Recurso: 1500 </w:t>
      </w:r>
    </w:p>
    <w:p w14:paraId="7A4D097A" w14:textId="77777777" w:rsidR="00F35297" w:rsidRDefault="00000000">
      <w:pPr>
        <w:pStyle w:val="Corpodetexto"/>
        <w:numPr>
          <w:ilvl w:val="0"/>
          <w:numId w:val="2"/>
        </w:numPr>
        <w:tabs>
          <w:tab w:val="left" w:pos="709"/>
        </w:tabs>
        <w:rPr>
          <w:rFonts w:hint="eastAsia"/>
        </w:rPr>
      </w:pPr>
      <w:r>
        <w:t>Natureza da Despesa: 92096 – Contribuições</w:t>
      </w:r>
    </w:p>
    <w:p w14:paraId="7871850D" w14:textId="77777777" w:rsidR="00F35297" w:rsidRDefault="00F35297">
      <w:pPr>
        <w:pStyle w:val="Corpodetexto"/>
        <w:tabs>
          <w:tab w:val="left" w:pos="1135"/>
        </w:tabs>
        <w:ind w:left="709"/>
        <w:rPr>
          <w:rFonts w:hint="eastAsia"/>
        </w:rPr>
      </w:pPr>
    </w:p>
    <w:p w14:paraId="360A4E1E" w14:textId="77777777" w:rsidR="00F35297" w:rsidRDefault="00000000">
      <w:pPr>
        <w:pStyle w:val="Contedodoquadro"/>
        <w:spacing w:line="360" w:lineRule="auto"/>
        <w:jc w:val="both"/>
        <w:rPr>
          <w:rFonts w:hint="eastAsia"/>
        </w:rPr>
      </w:pPr>
      <w:r>
        <w:t xml:space="preserve">3.4. </w:t>
      </w:r>
      <w:r>
        <w:tab/>
        <w:t xml:space="preserve">Os recursos serão liberados na seguinte </w:t>
      </w:r>
      <w:proofErr w:type="spellStart"/>
      <w:r>
        <w:t>conta-corrente</w:t>
      </w:r>
      <w:proofErr w:type="spellEnd"/>
      <w:r>
        <w:t xml:space="preserve">: </w:t>
      </w:r>
      <w:r>
        <w:rPr>
          <w:u w:val="single"/>
        </w:rPr>
        <w:t xml:space="preserve">Banco:________, </w:t>
      </w:r>
      <w:proofErr w:type="spellStart"/>
      <w:r>
        <w:rPr>
          <w:u w:val="single"/>
        </w:rPr>
        <w:t>conta-corrente</w:t>
      </w:r>
      <w:proofErr w:type="spellEnd"/>
      <w:r>
        <w:rPr>
          <w:u w:val="single"/>
        </w:rPr>
        <w:t xml:space="preserve">: </w:t>
      </w:r>
      <w:r>
        <w:t>_______</w:t>
      </w:r>
      <w:r>
        <w:rPr>
          <w:u w:val="single"/>
        </w:rPr>
        <w:t>, agência: ____</w:t>
      </w:r>
      <w:r>
        <w:t xml:space="preserve">, sendo que os referidos valores serão liberados quando da entrega e apresentação da íntegra da documentação da Entidade, perante a Secretaria Municipal </w:t>
      </w:r>
      <w:r>
        <w:tab/>
        <w:t>da Fazenda.</w:t>
      </w:r>
    </w:p>
    <w:p w14:paraId="44639B42" w14:textId="77777777" w:rsidR="00F35297" w:rsidRDefault="00F35297">
      <w:pPr>
        <w:pStyle w:val="Contedodoquadro"/>
        <w:spacing w:line="360" w:lineRule="auto"/>
        <w:jc w:val="both"/>
        <w:rPr>
          <w:rFonts w:hint="eastAsia"/>
        </w:rPr>
      </w:pPr>
    </w:p>
    <w:p w14:paraId="3C47FBF5" w14:textId="77777777" w:rsidR="00F35297" w:rsidRDefault="00000000">
      <w:pPr>
        <w:pStyle w:val="Contedodoquadro"/>
        <w:spacing w:line="360" w:lineRule="auto"/>
        <w:jc w:val="center"/>
        <w:rPr>
          <w:rFonts w:hint="eastAsia"/>
          <w:b/>
          <w:bCs/>
        </w:rPr>
      </w:pPr>
      <w:r>
        <w:rPr>
          <w:b/>
          <w:bCs/>
        </w:rPr>
        <w:t>CLÁUSULA QUARTA – PRAZO DE VIGÊNCIA E EFICÁCIA</w:t>
      </w:r>
    </w:p>
    <w:p w14:paraId="3099BCB2" w14:textId="77777777" w:rsidR="00F35297" w:rsidRDefault="00000000">
      <w:pPr>
        <w:pStyle w:val="Contedodoquadro"/>
        <w:spacing w:line="360" w:lineRule="auto"/>
        <w:jc w:val="both"/>
        <w:rPr>
          <w:rFonts w:hint="eastAsia"/>
        </w:rPr>
      </w:pPr>
      <w:r>
        <w:t>4.1.</w:t>
      </w:r>
      <w:r>
        <w:tab/>
        <w:t>Este instrumento, terá vigência da data de sua assinatura até__________;</w:t>
      </w:r>
    </w:p>
    <w:p w14:paraId="14E8D893" w14:textId="77777777" w:rsidR="00F35297" w:rsidRDefault="00000000">
      <w:pPr>
        <w:keepNext/>
        <w:spacing w:before="280" w:after="280" w:line="360" w:lineRule="auto"/>
        <w:jc w:val="both"/>
        <w:rPr>
          <w:rFonts w:hint="eastAsia"/>
        </w:rPr>
      </w:pPr>
      <w:r>
        <w:rPr>
          <w:rFonts w:cs="Times New Roman"/>
          <w:color w:val="00000A"/>
          <w:lang w:bidi="ar-SA"/>
        </w:rPr>
        <w:lastRenderedPageBreak/>
        <w:t>4.2.</w:t>
      </w:r>
      <w:r>
        <w:rPr>
          <w:rFonts w:cs="Times New Roman"/>
          <w:b/>
          <w:bCs/>
          <w:color w:val="00000A"/>
          <w:lang w:bidi="ar-SA"/>
        </w:rPr>
        <w:tab/>
      </w:r>
      <w:r>
        <w:rPr>
          <w:rFonts w:eastAsia="SimSun" w:cs="Times New Roman"/>
          <w:color w:val="00000A"/>
          <w:lang w:val="en-US" w:bidi="ar-SA"/>
        </w:rPr>
        <w:t xml:space="preserve">A </w:t>
      </w:r>
      <w:proofErr w:type="spellStart"/>
      <w:r>
        <w:rPr>
          <w:rFonts w:eastAsia="SimSun" w:cs="Times New Roman"/>
          <w:color w:val="00000A"/>
          <w:lang w:val="en-US" w:bidi="ar-SA"/>
        </w:rPr>
        <w:t>vigência</w:t>
      </w:r>
      <w:proofErr w:type="spellEnd"/>
      <w:r>
        <w:rPr>
          <w:rFonts w:eastAsia="SimSun" w:cs="Times New Roman"/>
          <w:color w:val="00000A"/>
          <w:lang w:val="en-US" w:bidi="ar-SA"/>
        </w:rPr>
        <w:t xml:space="preserve"> da </w:t>
      </w:r>
      <w:proofErr w:type="spellStart"/>
      <w:r>
        <w:rPr>
          <w:rFonts w:eastAsia="SimSun" w:cs="Times New Roman"/>
          <w:color w:val="00000A"/>
          <w:lang w:val="en-US" w:bidi="ar-SA"/>
        </w:rPr>
        <w:t>parceria</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poderá</w:t>
      </w:r>
      <w:proofErr w:type="spellEnd"/>
      <w:r>
        <w:rPr>
          <w:rFonts w:eastAsia="SimSun" w:cs="Times New Roman"/>
          <w:color w:val="00000A"/>
          <w:lang w:val="en-US" w:bidi="ar-SA"/>
        </w:rPr>
        <w:t xml:space="preserve"> ser </w:t>
      </w:r>
      <w:proofErr w:type="spellStart"/>
      <w:r>
        <w:rPr>
          <w:rFonts w:eastAsia="SimSun" w:cs="Times New Roman"/>
          <w:color w:val="00000A"/>
          <w:lang w:val="en-US" w:bidi="ar-SA"/>
        </w:rPr>
        <w:t>alterada</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mediante</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solicitação</w:t>
      </w:r>
      <w:proofErr w:type="spellEnd"/>
      <w:r>
        <w:rPr>
          <w:rFonts w:eastAsia="SimSun" w:cs="Times New Roman"/>
          <w:color w:val="00000A"/>
          <w:lang w:val="en-US" w:bidi="ar-SA"/>
        </w:rPr>
        <w:t xml:space="preserve"> da </w:t>
      </w:r>
      <w:proofErr w:type="spellStart"/>
      <w:r>
        <w:rPr>
          <w:rFonts w:eastAsia="SimSun" w:cs="Times New Roman"/>
          <w:color w:val="00000A"/>
          <w:lang w:val="en-US" w:bidi="ar-SA"/>
        </w:rPr>
        <w:t>organização</w:t>
      </w:r>
      <w:proofErr w:type="spellEnd"/>
      <w:r>
        <w:rPr>
          <w:rFonts w:eastAsia="SimSun" w:cs="Times New Roman"/>
          <w:color w:val="00000A"/>
          <w:lang w:val="en-US" w:bidi="ar-SA"/>
        </w:rPr>
        <w:t xml:space="preserve"> da </w:t>
      </w:r>
      <w:proofErr w:type="spellStart"/>
      <w:r>
        <w:rPr>
          <w:rFonts w:eastAsia="SimSun" w:cs="Times New Roman"/>
          <w:color w:val="00000A"/>
          <w:lang w:val="en-US" w:bidi="ar-SA"/>
        </w:rPr>
        <w:t>sociedade</w:t>
      </w:r>
      <w:proofErr w:type="spellEnd"/>
      <w:r>
        <w:rPr>
          <w:rFonts w:eastAsia="SimSun" w:cs="Times New Roman"/>
          <w:color w:val="00000A"/>
          <w:lang w:val="en-US" w:bidi="ar-SA"/>
        </w:rPr>
        <w:t xml:space="preserve"> civil, </w:t>
      </w:r>
      <w:proofErr w:type="spellStart"/>
      <w:r>
        <w:rPr>
          <w:rFonts w:eastAsia="SimSun" w:cs="Times New Roman"/>
          <w:color w:val="00000A"/>
          <w:lang w:val="en-US" w:bidi="ar-SA"/>
        </w:rPr>
        <w:t>devidamente</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formalizada</w:t>
      </w:r>
      <w:proofErr w:type="spellEnd"/>
      <w:r>
        <w:rPr>
          <w:rFonts w:eastAsia="SimSun" w:cs="Times New Roman"/>
          <w:color w:val="00000A"/>
          <w:lang w:val="en-US" w:bidi="ar-SA"/>
        </w:rPr>
        <w:t xml:space="preserve"> e </w:t>
      </w:r>
      <w:proofErr w:type="spellStart"/>
      <w:r>
        <w:rPr>
          <w:rFonts w:eastAsia="SimSun" w:cs="Times New Roman"/>
          <w:color w:val="00000A"/>
          <w:lang w:val="en-US" w:bidi="ar-SA"/>
        </w:rPr>
        <w:t>justificada</w:t>
      </w:r>
      <w:proofErr w:type="spellEnd"/>
      <w:r>
        <w:rPr>
          <w:rFonts w:eastAsia="SimSun" w:cs="Times New Roman"/>
          <w:color w:val="00000A"/>
          <w:lang w:val="en-US" w:bidi="ar-SA"/>
        </w:rPr>
        <w:t xml:space="preserve">, a ser </w:t>
      </w:r>
      <w:proofErr w:type="spellStart"/>
      <w:r>
        <w:rPr>
          <w:rFonts w:eastAsia="SimSun" w:cs="Times New Roman"/>
          <w:color w:val="00000A"/>
          <w:lang w:val="en-US" w:bidi="ar-SA"/>
        </w:rPr>
        <w:t>apresentada</w:t>
      </w:r>
      <w:proofErr w:type="spellEnd"/>
      <w:r>
        <w:rPr>
          <w:rFonts w:eastAsia="SimSun" w:cs="Times New Roman"/>
          <w:color w:val="00000A"/>
          <w:lang w:val="en-US" w:bidi="ar-SA"/>
        </w:rPr>
        <w:t xml:space="preserve"> à </w:t>
      </w:r>
      <w:proofErr w:type="spellStart"/>
      <w:r>
        <w:rPr>
          <w:rFonts w:eastAsia="SimSun" w:cs="Times New Roman"/>
          <w:color w:val="00000A"/>
          <w:lang w:val="en-US" w:bidi="ar-SA"/>
        </w:rPr>
        <w:t>administração</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pública</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em</w:t>
      </w:r>
      <w:proofErr w:type="spellEnd"/>
      <w:r>
        <w:rPr>
          <w:rFonts w:eastAsia="SimSun" w:cs="Times New Roman"/>
          <w:color w:val="00000A"/>
          <w:lang w:val="en-US" w:bidi="ar-SA"/>
        </w:rPr>
        <w:t xml:space="preserve">, no </w:t>
      </w:r>
      <w:proofErr w:type="spellStart"/>
      <w:r>
        <w:rPr>
          <w:rFonts w:eastAsia="SimSun" w:cs="Times New Roman"/>
          <w:color w:val="00000A"/>
          <w:lang w:val="en-US" w:bidi="ar-SA"/>
        </w:rPr>
        <w:t>mínimo</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trinta</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dias</w:t>
      </w:r>
      <w:proofErr w:type="spellEnd"/>
      <w:r>
        <w:rPr>
          <w:rFonts w:eastAsia="SimSun" w:cs="Times New Roman"/>
          <w:color w:val="00000A"/>
          <w:lang w:val="en-US" w:bidi="ar-SA"/>
        </w:rPr>
        <w:t xml:space="preserve"> antes da data final </w:t>
      </w:r>
      <w:proofErr w:type="spellStart"/>
      <w:r>
        <w:rPr>
          <w:rFonts w:eastAsia="SimSun" w:cs="Times New Roman"/>
          <w:color w:val="00000A"/>
          <w:lang w:val="en-US" w:bidi="ar-SA"/>
        </w:rPr>
        <w:t>deste</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instrumento</w:t>
      </w:r>
      <w:proofErr w:type="spellEnd"/>
      <w:r>
        <w:rPr>
          <w:rFonts w:eastAsia="SimSun" w:cs="Times New Roman"/>
          <w:color w:val="00000A"/>
          <w:lang w:val="en-US" w:bidi="ar-SA"/>
        </w:rPr>
        <w:t>;</w:t>
      </w:r>
    </w:p>
    <w:p w14:paraId="43C9460F" w14:textId="77777777" w:rsidR="00F35297" w:rsidRDefault="00000000">
      <w:pPr>
        <w:spacing w:before="280" w:after="280" w:line="360" w:lineRule="auto"/>
        <w:jc w:val="both"/>
        <w:rPr>
          <w:rFonts w:hint="eastAsia"/>
        </w:rPr>
      </w:pPr>
      <w:r>
        <w:rPr>
          <w:rFonts w:eastAsia="SimSun" w:cs="Mangal"/>
          <w:color w:val="00000A"/>
        </w:rPr>
        <w:t xml:space="preserve">4.2.1. </w:t>
      </w:r>
      <w:r>
        <w:rPr>
          <w:rFonts w:eastAsia="SimSun" w:cs="Mangal"/>
          <w:color w:val="00000A"/>
        </w:rPr>
        <w:tab/>
        <w:t>O período de prorrogação não deverá ser superior a ___________;</w:t>
      </w:r>
    </w:p>
    <w:p w14:paraId="1B91924E" w14:textId="77777777" w:rsidR="00F35297" w:rsidRDefault="00000000">
      <w:pPr>
        <w:keepNext/>
        <w:spacing w:before="280" w:after="280" w:line="360" w:lineRule="auto"/>
        <w:jc w:val="both"/>
        <w:rPr>
          <w:rFonts w:hint="eastAsia"/>
        </w:rPr>
      </w:pPr>
      <w:r>
        <w:rPr>
          <w:rFonts w:cs="Times New Roman"/>
          <w:color w:val="00000A"/>
          <w:lang w:bidi="ar-SA"/>
        </w:rPr>
        <w:t>4.3</w:t>
      </w:r>
      <w:r>
        <w:rPr>
          <w:rFonts w:eastAsia="SimSun" w:cs="Times New Roman"/>
          <w:color w:val="00000A"/>
          <w:lang w:val="en-US" w:bidi="ar-SA"/>
        </w:rPr>
        <w:t>.</w:t>
      </w:r>
      <w:r>
        <w:rPr>
          <w:rFonts w:cs="Times New Roman"/>
          <w:color w:val="00000A"/>
          <w:lang w:bidi="ar-SA"/>
        </w:rPr>
        <w:tab/>
      </w:r>
      <w:r>
        <w:rPr>
          <w:rFonts w:eastAsia="SimSun" w:cs="Times New Roman"/>
          <w:color w:val="00000A"/>
          <w:lang w:val="en-US" w:bidi="ar-SA"/>
        </w:rPr>
        <w:t xml:space="preserve"> </w:t>
      </w:r>
      <w:r>
        <w:rPr>
          <w:rFonts w:cs="Times New Roman"/>
          <w:color w:val="00000A"/>
          <w:lang w:bidi="ar-SA"/>
        </w:rPr>
        <w:t>No caso de</w:t>
      </w:r>
      <w:r>
        <w:rPr>
          <w:rFonts w:eastAsia="SimSun" w:cs="Times New Roman"/>
          <w:color w:val="00000A"/>
          <w:lang w:val="en-US" w:bidi="ar-SA"/>
        </w:rPr>
        <w:t xml:space="preserve"> </w:t>
      </w:r>
      <w:proofErr w:type="spellStart"/>
      <w:r>
        <w:rPr>
          <w:rFonts w:eastAsia="SimSun" w:cs="Times New Roman"/>
          <w:color w:val="00000A"/>
          <w:lang w:val="en-US" w:bidi="ar-SA"/>
        </w:rPr>
        <w:t>prorrogação</w:t>
      </w:r>
      <w:proofErr w:type="spellEnd"/>
      <w:r>
        <w:rPr>
          <w:rFonts w:eastAsia="SimSun" w:cs="Times New Roman"/>
          <w:color w:val="00000A"/>
          <w:lang w:val="en-US" w:bidi="ar-SA"/>
        </w:rPr>
        <w:t xml:space="preserve"> de </w:t>
      </w:r>
      <w:proofErr w:type="spellStart"/>
      <w:r>
        <w:rPr>
          <w:rFonts w:eastAsia="SimSun" w:cs="Times New Roman"/>
          <w:color w:val="00000A"/>
          <w:lang w:val="en-US" w:bidi="ar-SA"/>
        </w:rPr>
        <w:t>ofício</w:t>
      </w:r>
      <w:proofErr w:type="spellEnd"/>
      <w:r>
        <w:rPr>
          <w:rFonts w:eastAsia="SimSun" w:cs="Times New Roman"/>
          <w:color w:val="00000A"/>
          <w:lang w:val="en-US" w:bidi="ar-SA"/>
        </w:rPr>
        <w:t xml:space="preserve"> da </w:t>
      </w:r>
      <w:proofErr w:type="spellStart"/>
      <w:r>
        <w:rPr>
          <w:rFonts w:eastAsia="SimSun" w:cs="Times New Roman"/>
          <w:color w:val="00000A"/>
          <w:lang w:val="en-US" w:bidi="ar-SA"/>
        </w:rPr>
        <w:t>vigência</w:t>
      </w:r>
      <w:proofErr w:type="spellEnd"/>
      <w:r>
        <w:rPr>
          <w:rFonts w:eastAsia="SimSun" w:cs="Times New Roman"/>
          <w:color w:val="00000A"/>
          <w:lang w:val="en-US" w:bidi="ar-SA"/>
        </w:rPr>
        <w:t xml:space="preserve"> do </w:t>
      </w:r>
      <w:proofErr w:type="spellStart"/>
      <w:r>
        <w:rPr>
          <w:rFonts w:eastAsia="SimSun" w:cs="Times New Roman"/>
          <w:color w:val="00000A"/>
          <w:lang w:val="en-US" w:bidi="ar-SA"/>
        </w:rPr>
        <w:t>termo</w:t>
      </w:r>
      <w:proofErr w:type="spellEnd"/>
      <w:r>
        <w:rPr>
          <w:rFonts w:eastAsia="SimSun" w:cs="Times New Roman"/>
          <w:color w:val="00000A"/>
          <w:lang w:val="en-US" w:bidi="ar-SA"/>
        </w:rPr>
        <w:t xml:space="preserve"> de </w:t>
      </w:r>
      <w:proofErr w:type="spellStart"/>
      <w:r>
        <w:rPr>
          <w:rFonts w:eastAsia="SimSun" w:cs="Times New Roman"/>
          <w:color w:val="00000A"/>
          <w:lang w:val="en-US" w:bidi="ar-SA"/>
        </w:rPr>
        <w:t>colaboração</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ou</w:t>
      </w:r>
      <w:proofErr w:type="spellEnd"/>
      <w:r>
        <w:rPr>
          <w:rFonts w:eastAsia="SimSun" w:cs="Times New Roman"/>
          <w:color w:val="00000A"/>
          <w:lang w:val="en-US" w:bidi="ar-SA"/>
        </w:rPr>
        <w:t xml:space="preserve"> de </w:t>
      </w:r>
      <w:proofErr w:type="spellStart"/>
      <w:r>
        <w:rPr>
          <w:rFonts w:eastAsia="SimSun" w:cs="Times New Roman"/>
          <w:color w:val="00000A"/>
          <w:lang w:val="en-US" w:bidi="ar-SA"/>
        </w:rPr>
        <w:t>fomento</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deve</w:t>
      </w:r>
      <w:proofErr w:type="spellEnd"/>
      <w:r>
        <w:rPr>
          <w:rFonts w:eastAsia="SimSun" w:cs="Times New Roman"/>
          <w:color w:val="00000A"/>
          <w:lang w:val="en-US" w:bidi="ar-SA"/>
        </w:rPr>
        <w:t xml:space="preserve"> ser </w:t>
      </w:r>
      <w:proofErr w:type="spellStart"/>
      <w:r>
        <w:rPr>
          <w:rFonts w:eastAsia="SimSun" w:cs="Times New Roman"/>
          <w:color w:val="00000A"/>
          <w:lang w:val="en-US" w:bidi="ar-SA"/>
        </w:rPr>
        <w:t>feita</w:t>
      </w:r>
      <w:proofErr w:type="spellEnd"/>
      <w:r>
        <w:rPr>
          <w:rFonts w:eastAsia="SimSun" w:cs="Times New Roman"/>
          <w:color w:val="00000A"/>
          <w:lang w:val="en-US" w:bidi="ar-SA"/>
        </w:rPr>
        <w:t xml:space="preserve"> pela </w:t>
      </w:r>
      <w:proofErr w:type="spellStart"/>
      <w:r>
        <w:rPr>
          <w:rFonts w:eastAsia="SimSun" w:cs="Times New Roman"/>
          <w:color w:val="00000A"/>
          <w:lang w:val="en-US" w:bidi="ar-SA"/>
        </w:rPr>
        <w:t>administração</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pública</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quando</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ela</w:t>
      </w:r>
      <w:proofErr w:type="spellEnd"/>
      <w:r>
        <w:rPr>
          <w:rFonts w:eastAsia="SimSun" w:cs="Times New Roman"/>
          <w:color w:val="00000A"/>
          <w:lang w:val="en-US" w:bidi="ar-SA"/>
        </w:rPr>
        <w:t xml:space="preserve"> der causa a </w:t>
      </w:r>
      <w:proofErr w:type="spellStart"/>
      <w:r>
        <w:rPr>
          <w:rFonts w:eastAsia="SimSun" w:cs="Times New Roman"/>
          <w:color w:val="00000A"/>
          <w:lang w:val="en-US" w:bidi="ar-SA"/>
        </w:rPr>
        <w:t>atraso</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na</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liberação</w:t>
      </w:r>
      <w:proofErr w:type="spellEnd"/>
      <w:r>
        <w:rPr>
          <w:rFonts w:eastAsia="SimSun" w:cs="Times New Roman"/>
          <w:color w:val="00000A"/>
          <w:lang w:val="en-US" w:bidi="ar-SA"/>
        </w:rPr>
        <w:t xml:space="preserve"> de </w:t>
      </w:r>
      <w:r>
        <w:rPr>
          <w:rFonts w:cs="Times New Roman"/>
          <w:color w:val="00000A"/>
          <w:lang w:bidi="ar-SA"/>
        </w:rPr>
        <w:tab/>
      </w:r>
      <w:proofErr w:type="spellStart"/>
      <w:r>
        <w:rPr>
          <w:rFonts w:eastAsia="SimSun" w:cs="Times New Roman"/>
          <w:color w:val="00000A"/>
          <w:lang w:val="en-US" w:bidi="ar-SA"/>
        </w:rPr>
        <w:t>recursos</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financeiros</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limitada</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ao</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exato</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período</w:t>
      </w:r>
      <w:proofErr w:type="spellEnd"/>
      <w:r>
        <w:rPr>
          <w:rFonts w:eastAsia="SimSun" w:cs="Times New Roman"/>
          <w:color w:val="00000A"/>
          <w:lang w:val="en-US" w:bidi="ar-SA"/>
        </w:rPr>
        <w:t xml:space="preserve"> do </w:t>
      </w:r>
      <w:proofErr w:type="spellStart"/>
      <w:r>
        <w:rPr>
          <w:rFonts w:eastAsia="SimSun" w:cs="Times New Roman"/>
          <w:color w:val="00000A"/>
          <w:lang w:val="en-US" w:bidi="ar-SA"/>
        </w:rPr>
        <w:t>atraso</w:t>
      </w:r>
      <w:proofErr w:type="spellEnd"/>
      <w:r>
        <w:rPr>
          <w:rFonts w:eastAsia="SimSun" w:cs="Times New Roman"/>
          <w:color w:val="00000A"/>
          <w:lang w:val="en-US" w:bidi="ar-SA"/>
        </w:rPr>
        <w:t xml:space="preserve"> </w:t>
      </w:r>
      <w:proofErr w:type="spellStart"/>
      <w:r>
        <w:rPr>
          <w:rFonts w:eastAsia="SimSun" w:cs="Times New Roman"/>
          <w:color w:val="00000A"/>
          <w:lang w:val="en-US" w:bidi="ar-SA"/>
        </w:rPr>
        <w:t>verificado</w:t>
      </w:r>
      <w:proofErr w:type="spellEnd"/>
      <w:r>
        <w:rPr>
          <w:rFonts w:eastAsia="SimSun" w:cs="Times New Roman"/>
          <w:color w:val="00000A"/>
          <w:lang w:val="en-US" w:bidi="ar-SA"/>
        </w:rPr>
        <w:t>;</w:t>
      </w:r>
      <w:r>
        <w:rPr>
          <w:rFonts w:cs="Times New Roman"/>
          <w:color w:val="00000A"/>
          <w:lang w:bidi="ar-SA"/>
        </w:rPr>
        <w:t xml:space="preserve"> </w:t>
      </w:r>
    </w:p>
    <w:p w14:paraId="3AA6808B" w14:textId="77777777" w:rsidR="00F35297" w:rsidRDefault="00000000">
      <w:pPr>
        <w:pStyle w:val="Contedodoquadro"/>
        <w:spacing w:line="360" w:lineRule="auto"/>
        <w:jc w:val="both"/>
        <w:rPr>
          <w:rFonts w:hint="eastAsia"/>
        </w:rPr>
      </w:pPr>
      <w:r>
        <w:t xml:space="preserve">4.3.1. </w:t>
      </w:r>
      <w:r>
        <w:tab/>
        <w:t>A prorrogação de ofício será formalizada nos autos mediante termo de apostilamento, com comunicação à ORGANIZAÇÃO DA SOCIEDADE CIVIL;</w:t>
      </w:r>
    </w:p>
    <w:p w14:paraId="209E35E8" w14:textId="77777777" w:rsidR="00F35297" w:rsidRDefault="00F35297">
      <w:pPr>
        <w:pStyle w:val="Contedodoquadro"/>
        <w:spacing w:line="360" w:lineRule="auto"/>
        <w:jc w:val="both"/>
        <w:rPr>
          <w:rFonts w:hint="eastAsia"/>
        </w:rPr>
      </w:pPr>
    </w:p>
    <w:p w14:paraId="7086BDD9" w14:textId="77777777" w:rsidR="00F35297" w:rsidRDefault="00000000">
      <w:pPr>
        <w:pStyle w:val="Contedodoquadro"/>
        <w:spacing w:line="360" w:lineRule="auto"/>
        <w:jc w:val="both"/>
        <w:rPr>
          <w:rFonts w:hint="eastAsia"/>
        </w:rPr>
      </w:pPr>
      <w:r>
        <w:t xml:space="preserve">4.4. </w:t>
      </w:r>
      <w:r>
        <w:tab/>
        <w:t>A eficácia deste instrumento fica condicionada à publicação do seu extrato no Diário Oficial dos Municípios do Estado do Rio Grande do Sul e Site Oficial da Prefeitura Municipal de Sant’Ana do Livramento, a ser providenciada pela ADMINISTRAÇÃO PÚBLICA até 30(trinta) dias após a assinatura.</w:t>
      </w:r>
    </w:p>
    <w:p w14:paraId="7C2E335A" w14:textId="77777777" w:rsidR="00F35297" w:rsidRDefault="00F35297">
      <w:pPr>
        <w:pStyle w:val="Contedodoquadro"/>
        <w:rPr>
          <w:rFonts w:hint="eastAsia"/>
        </w:rPr>
      </w:pPr>
    </w:p>
    <w:p w14:paraId="1374F7EA" w14:textId="77777777" w:rsidR="00F35297" w:rsidRDefault="00000000">
      <w:pPr>
        <w:pStyle w:val="Contedodoquadro"/>
        <w:spacing w:line="360" w:lineRule="auto"/>
        <w:jc w:val="center"/>
        <w:rPr>
          <w:rFonts w:eastAsia="SimSun" w:hint="eastAsia"/>
          <w:b/>
          <w:bCs/>
          <w:color w:val="00000A"/>
        </w:rPr>
      </w:pPr>
      <w:r>
        <w:rPr>
          <w:rFonts w:eastAsia="SimSun"/>
          <w:b/>
          <w:bCs/>
          <w:color w:val="00000A"/>
        </w:rPr>
        <w:t>CLÁUSULA QUINTA – LIBERAÇÃO DOS RECURSOS</w:t>
      </w:r>
    </w:p>
    <w:p w14:paraId="095774FF" w14:textId="77777777" w:rsidR="00F35297" w:rsidRDefault="00000000">
      <w:pPr>
        <w:pStyle w:val="Contedodoquadro"/>
        <w:spacing w:line="360" w:lineRule="auto"/>
        <w:jc w:val="both"/>
        <w:rPr>
          <w:rFonts w:hint="eastAsia"/>
        </w:rPr>
      </w:pPr>
      <w:r>
        <w:t xml:space="preserve">5.1. </w:t>
      </w:r>
      <w:r>
        <w:tab/>
        <w:t>O repasse de recursos obedecerá ao cronograma de desembolso, em consonância com o cronograma de execução da parceria;</w:t>
      </w:r>
    </w:p>
    <w:p w14:paraId="7B301BD2" w14:textId="77777777" w:rsidR="00F35297" w:rsidRDefault="00F35297">
      <w:pPr>
        <w:pStyle w:val="Contedodoquadro"/>
        <w:spacing w:line="360" w:lineRule="auto"/>
        <w:jc w:val="both"/>
        <w:rPr>
          <w:rFonts w:hint="eastAsia"/>
        </w:rPr>
      </w:pPr>
    </w:p>
    <w:p w14:paraId="7FA84889" w14:textId="77777777" w:rsidR="00F35297" w:rsidRDefault="00000000">
      <w:pPr>
        <w:pStyle w:val="Contedodoquadro"/>
        <w:spacing w:line="360" w:lineRule="auto"/>
        <w:jc w:val="both"/>
        <w:rPr>
          <w:rFonts w:hint="eastAsia"/>
        </w:rPr>
      </w:pPr>
      <w:r>
        <w:t xml:space="preserve">5.2. </w:t>
      </w:r>
      <w:r>
        <w:tab/>
        <w:t>A liberação de recursos deverá ser anterior à data prevista para a realização da despesa, vedada a antecipação que estiver em desacordo com o cronograma de desembolso, conforme a natureza do objeto da parceria;</w:t>
      </w:r>
    </w:p>
    <w:p w14:paraId="75F3BCB5" w14:textId="77777777" w:rsidR="00F35297" w:rsidRDefault="00F35297">
      <w:pPr>
        <w:pStyle w:val="Contedodoquadro"/>
        <w:spacing w:line="360" w:lineRule="auto"/>
        <w:jc w:val="both"/>
        <w:rPr>
          <w:rFonts w:hint="eastAsia"/>
        </w:rPr>
      </w:pPr>
    </w:p>
    <w:p w14:paraId="229B5F38" w14:textId="77777777" w:rsidR="00F35297" w:rsidRDefault="00000000">
      <w:pPr>
        <w:pStyle w:val="Contedodoquadro"/>
        <w:spacing w:line="360" w:lineRule="auto"/>
        <w:jc w:val="both"/>
        <w:rPr>
          <w:rFonts w:hint="eastAsia"/>
        </w:rPr>
      </w:pPr>
      <w:r>
        <w:t>5.3.</w:t>
      </w:r>
      <w:r>
        <w:rPr>
          <w:b/>
          <w:bCs/>
        </w:rPr>
        <w:t xml:space="preserve"> </w:t>
      </w:r>
      <w:r>
        <w:tab/>
        <w:t>Nas parcerias cuja duração exceda um ano, a liberação das parcelas está condicionada à apresentação da prestação de contas ao término de cada exercício.</w:t>
      </w:r>
    </w:p>
    <w:p w14:paraId="3DA0BDBD" w14:textId="77777777" w:rsidR="00F35297" w:rsidRDefault="00F35297">
      <w:pPr>
        <w:pStyle w:val="Contedodoquadro"/>
        <w:spacing w:line="360" w:lineRule="auto"/>
        <w:jc w:val="both"/>
        <w:rPr>
          <w:rFonts w:hint="eastAsia"/>
        </w:rPr>
      </w:pPr>
    </w:p>
    <w:p w14:paraId="5A9BBFB2" w14:textId="77777777" w:rsidR="00F35297" w:rsidRDefault="00000000">
      <w:pPr>
        <w:pStyle w:val="Contedodoquadro"/>
        <w:spacing w:line="360" w:lineRule="auto"/>
        <w:jc w:val="center"/>
        <w:rPr>
          <w:rFonts w:hint="eastAsia"/>
          <w:b/>
          <w:bCs/>
        </w:rPr>
      </w:pPr>
      <w:r>
        <w:rPr>
          <w:b/>
          <w:bCs/>
        </w:rPr>
        <w:t>CLÁUSULA SEXTA – CONTRAPARTIDA</w:t>
      </w:r>
    </w:p>
    <w:p w14:paraId="2415E6CF" w14:textId="77777777" w:rsidR="00F35297" w:rsidRDefault="00000000">
      <w:pPr>
        <w:pStyle w:val="Contedodoquadro"/>
        <w:spacing w:line="360" w:lineRule="auto"/>
        <w:jc w:val="both"/>
        <w:rPr>
          <w:rFonts w:hint="eastAsia"/>
        </w:rPr>
      </w:pPr>
      <w:r>
        <w:t xml:space="preserve">6.1. </w:t>
      </w:r>
      <w:r>
        <w:tab/>
        <w:t xml:space="preserve"> Não haverá obrigatoriedade de contrapartida financeira.</w:t>
      </w:r>
    </w:p>
    <w:p w14:paraId="77445030" w14:textId="77777777" w:rsidR="00F35297" w:rsidRDefault="00F35297">
      <w:pPr>
        <w:pStyle w:val="Contedodoquadro"/>
        <w:spacing w:line="360" w:lineRule="auto"/>
        <w:jc w:val="both"/>
        <w:rPr>
          <w:rFonts w:hint="eastAsia"/>
        </w:rPr>
      </w:pPr>
    </w:p>
    <w:p w14:paraId="12C53C19" w14:textId="77777777" w:rsidR="00F35297" w:rsidRDefault="00000000">
      <w:pPr>
        <w:pStyle w:val="Contedodoquadro"/>
        <w:spacing w:line="360" w:lineRule="auto"/>
        <w:jc w:val="both"/>
        <w:rPr>
          <w:rFonts w:hint="eastAsia"/>
        </w:rPr>
      </w:pPr>
      <w:r>
        <w:rPr>
          <w:rStyle w:val="Forte"/>
          <w:rFonts w:eastAsia="SimSun" w:cs="Mangal"/>
          <w:b w:val="0"/>
          <w:bCs w:val="0"/>
          <w:color w:val="00000A"/>
          <w:kern w:val="0"/>
        </w:rPr>
        <w:t xml:space="preserve">6.2. Quanto a contrapartida social, esta deverá ser devidamente atendida, conforme os itens 3 e 7 do </w:t>
      </w:r>
      <w:proofErr w:type="spellStart"/>
      <w:r>
        <w:rPr>
          <w:rStyle w:val="Forte"/>
          <w:rFonts w:eastAsia="SimSun" w:cs="Mangal"/>
          <w:b w:val="0"/>
          <w:bCs w:val="0"/>
          <w:color w:val="00000A"/>
          <w:kern w:val="0"/>
        </w:rPr>
        <w:t>do</w:t>
      </w:r>
      <w:proofErr w:type="spellEnd"/>
      <w:r>
        <w:rPr>
          <w:rStyle w:val="Forte"/>
          <w:rFonts w:eastAsia="SimSun" w:cs="Mangal"/>
          <w:b w:val="0"/>
          <w:bCs w:val="0"/>
          <w:color w:val="00000A"/>
          <w:kern w:val="0"/>
        </w:rPr>
        <w:t xml:space="preserve"> Edital de Chamamento Público n° 005/2026.</w:t>
      </w:r>
    </w:p>
    <w:p w14:paraId="339F4BE5" w14:textId="77777777" w:rsidR="00F35297" w:rsidRDefault="00F35297">
      <w:pPr>
        <w:pStyle w:val="Contedodoquadro"/>
        <w:spacing w:line="360" w:lineRule="auto"/>
        <w:jc w:val="both"/>
        <w:rPr>
          <w:rStyle w:val="Forte"/>
          <w:rFonts w:eastAsia="SimSun" w:cs="Mangal" w:hint="eastAsia"/>
          <w:b w:val="0"/>
          <w:bCs w:val="0"/>
          <w:color w:val="00000A"/>
          <w:kern w:val="0"/>
        </w:rPr>
      </w:pPr>
    </w:p>
    <w:p w14:paraId="012F6E9B" w14:textId="77777777" w:rsidR="00F35297" w:rsidRDefault="00000000">
      <w:pPr>
        <w:pStyle w:val="Contedodoquadro"/>
        <w:spacing w:line="360" w:lineRule="auto"/>
        <w:jc w:val="both"/>
        <w:rPr>
          <w:rFonts w:hint="eastAsia"/>
        </w:rPr>
      </w:pPr>
      <w:r>
        <w:t>6.2.1. O detalhamento da forma de cumprimento da contrapartida está contido no Plano de Trabalho;</w:t>
      </w:r>
    </w:p>
    <w:p w14:paraId="13B2DEB1" w14:textId="77777777" w:rsidR="00F35297" w:rsidRDefault="00F35297">
      <w:pPr>
        <w:pStyle w:val="Contedodoquadro"/>
        <w:spacing w:line="360" w:lineRule="auto"/>
        <w:jc w:val="both"/>
        <w:rPr>
          <w:rFonts w:hint="eastAsia"/>
        </w:rPr>
      </w:pPr>
    </w:p>
    <w:p w14:paraId="5015F07C" w14:textId="77777777" w:rsidR="00F35297" w:rsidRDefault="00000000">
      <w:pPr>
        <w:pStyle w:val="Contedodoquadro"/>
        <w:spacing w:line="360" w:lineRule="auto"/>
        <w:jc w:val="both"/>
        <w:rPr>
          <w:rFonts w:hint="eastAsia"/>
        </w:rPr>
      </w:pPr>
      <w:r>
        <w:t xml:space="preserve">6.2.2. Não haverá exigência de depósito de recursos financeiros para fins de cumprimento </w:t>
      </w:r>
      <w:proofErr w:type="gramStart"/>
      <w:r>
        <w:t>da  Contrapartida</w:t>
      </w:r>
      <w:proofErr w:type="gramEnd"/>
      <w:r>
        <w:t>.</w:t>
      </w:r>
    </w:p>
    <w:p w14:paraId="74B7B5A0" w14:textId="77777777" w:rsidR="00F35297" w:rsidRDefault="00F35297">
      <w:pPr>
        <w:pStyle w:val="Contedodoquadro"/>
        <w:spacing w:line="360" w:lineRule="auto"/>
        <w:rPr>
          <w:rFonts w:hint="eastAsia"/>
        </w:rPr>
      </w:pPr>
    </w:p>
    <w:p w14:paraId="46BFA4EC" w14:textId="77777777" w:rsidR="00F35297" w:rsidRDefault="00000000">
      <w:pPr>
        <w:pStyle w:val="Contedodoquadro"/>
        <w:spacing w:line="360" w:lineRule="auto"/>
        <w:jc w:val="center"/>
        <w:rPr>
          <w:rFonts w:hint="eastAsia"/>
          <w:b/>
          <w:bCs/>
        </w:rPr>
      </w:pPr>
      <w:r>
        <w:rPr>
          <w:b/>
          <w:bCs/>
        </w:rPr>
        <w:t>CLÁUSULA SÉTIMA – RESPONSABILIDADES</w:t>
      </w:r>
    </w:p>
    <w:p w14:paraId="4126DDDB" w14:textId="77777777" w:rsidR="00F35297" w:rsidRDefault="00000000">
      <w:pPr>
        <w:pStyle w:val="Contedodoquadro"/>
        <w:spacing w:line="360" w:lineRule="auto"/>
        <w:jc w:val="both"/>
        <w:rPr>
          <w:rFonts w:hint="eastAsia"/>
          <w:b/>
          <w:bCs/>
        </w:rPr>
      </w:pPr>
      <w:r>
        <w:rPr>
          <w:b/>
          <w:bCs/>
        </w:rPr>
        <w:t xml:space="preserve">7.1. </w:t>
      </w:r>
      <w:r>
        <w:rPr>
          <w:b/>
          <w:bCs/>
        </w:rPr>
        <w:tab/>
      </w:r>
      <w:r>
        <w:rPr>
          <w:u w:val="single"/>
        </w:rPr>
        <w:t>ADMINISTRAÇÃO PÚBLICA:</w:t>
      </w:r>
    </w:p>
    <w:p w14:paraId="0B19F886" w14:textId="77777777" w:rsidR="00F35297" w:rsidRDefault="00F35297">
      <w:pPr>
        <w:pStyle w:val="Contedodoquadro"/>
        <w:spacing w:line="360" w:lineRule="auto"/>
        <w:jc w:val="both"/>
        <w:rPr>
          <w:rFonts w:hint="eastAsia"/>
          <w:b/>
          <w:bCs/>
        </w:rPr>
      </w:pPr>
    </w:p>
    <w:p w14:paraId="7E5FD79C" w14:textId="77777777" w:rsidR="00F35297" w:rsidRDefault="00000000">
      <w:pPr>
        <w:pStyle w:val="Contedodoquadro"/>
        <w:spacing w:line="360" w:lineRule="auto"/>
        <w:jc w:val="both"/>
        <w:rPr>
          <w:rFonts w:hint="eastAsia"/>
        </w:rPr>
      </w:pPr>
      <w:r>
        <w:t>7.1.1. Acompanhar a execução da parceria e zelar pelo cumprimento do disposto neste instrumento, na Lei Federal nº 13.019/2014, no Decreto Municipal 9.708/2021 e nos demais atos normativos aplicáveis;</w:t>
      </w:r>
    </w:p>
    <w:p w14:paraId="3DDF7EF2" w14:textId="77777777" w:rsidR="00F35297" w:rsidRDefault="00F35297">
      <w:pPr>
        <w:pStyle w:val="Contedodoquadro"/>
        <w:spacing w:line="360" w:lineRule="auto"/>
        <w:jc w:val="both"/>
        <w:rPr>
          <w:rFonts w:hint="eastAsia"/>
        </w:rPr>
      </w:pPr>
    </w:p>
    <w:p w14:paraId="4215ECBF" w14:textId="77777777" w:rsidR="00F35297" w:rsidRDefault="00000000">
      <w:pPr>
        <w:pStyle w:val="Contedodoquadro"/>
        <w:spacing w:line="360" w:lineRule="auto"/>
        <w:jc w:val="both"/>
        <w:rPr>
          <w:rFonts w:hint="eastAsia"/>
        </w:rPr>
      </w:pPr>
      <w:r>
        <w:t>7</w:t>
      </w:r>
      <w:r>
        <w:rPr>
          <w:rFonts w:eastAsia="SimSun"/>
        </w:rPr>
        <w:t xml:space="preserve">.1.2. </w:t>
      </w:r>
      <w:r>
        <w:rPr>
          <w:rFonts w:eastAsia="SimSun"/>
        </w:rPr>
        <w:tab/>
        <w:t xml:space="preserve">Transferir à </w:t>
      </w:r>
      <w:r>
        <w:rPr>
          <w:rFonts w:eastAsia="SimSun"/>
          <w:u w:val="single"/>
        </w:rPr>
        <w:t>ORGANIZAÇÃO DA SOCIEDADE CIVIL</w:t>
      </w:r>
      <w:r>
        <w:rPr>
          <w:rFonts w:eastAsia="SimSun"/>
        </w:rPr>
        <w:t xml:space="preserve"> os recursos financeiros da parceria, de acordo com o cronograma de desembolso constante do Plano de Trabalho;</w:t>
      </w:r>
    </w:p>
    <w:p w14:paraId="5E282544" w14:textId="77777777" w:rsidR="00F35297" w:rsidRDefault="00F35297">
      <w:pPr>
        <w:pStyle w:val="Contedodoquadro"/>
        <w:spacing w:line="360" w:lineRule="auto"/>
        <w:jc w:val="both"/>
        <w:rPr>
          <w:rFonts w:eastAsia="SimSun" w:hint="eastAsia"/>
        </w:rPr>
      </w:pPr>
    </w:p>
    <w:p w14:paraId="452A7F4A" w14:textId="77777777" w:rsidR="00F35297" w:rsidRDefault="00000000">
      <w:pPr>
        <w:pStyle w:val="Contedodoquadro"/>
        <w:spacing w:line="360" w:lineRule="auto"/>
        <w:jc w:val="both"/>
        <w:rPr>
          <w:rFonts w:hint="eastAsia"/>
        </w:rPr>
      </w:pPr>
      <w:r>
        <w:t>7</w:t>
      </w:r>
      <w:r>
        <w:rPr>
          <w:rFonts w:eastAsia="SimSun"/>
        </w:rPr>
        <w:t>.1.2.</w:t>
      </w:r>
      <w:r>
        <w:t>1.</w:t>
      </w:r>
      <w:r>
        <w:rPr>
          <w:rFonts w:eastAsia="SimSun"/>
        </w:rPr>
        <w:t xml:space="preserve"> Nas parcerias cuja duração exceda um ano, condicionar a liberação das parcelas à apresentação da prestação de contas anual;</w:t>
      </w:r>
    </w:p>
    <w:p w14:paraId="0A620EB5" w14:textId="77777777" w:rsidR="00F35297" w:rsidRDefault="00F35297">
      <w:pPr>
        <w:pStyle w:val="Contedodoquadro"/>
        <w:spacing w:line="360" w:lineRule="auto"/>
        <w:jc w:val="both"/>
        <w:rPr>
          <w:rFonts w:eastAsia="SimSun" w:hint="eastAsia"/>
        </w:rPr>
      </w:pPr>
    </w:p>
    <w:p w14:paraId="6EDADA8B" w14:textId="77777777" w:rsidR="00F35297" w:rsidRDefault="00000000">
      <w:pPr>
        <w:pStyle w:val="Contedodoquadro"/>
        <w:spacing w:line="360" w:lineRule="auto"/>
        <w:jc w:val="both"/>
        <w:rPr>
          <w:rFonts w:hint="eastAsia"/>
        </w:rPr>
      </w:pPr>
      <w:r>
        <w:t xml:space="preserve">7.1.3. </w:t>
      </w:r>
      <w:r>
        <w:tab/>
        <w:t xml:space="preserve">Apreciar as solicitações apresentadas pela </w:t>
      </w:r>
      <w:r>
        <w:rPr>
          <w:u w:val="single"/>
        </w:rPr>
        <w:t>ORGANIZAÇÃO DA SOCIEDADE CIVIL</w:t>
      </w:r>
      <w:r>
        <w:t xml:space="preserve"> no curso da execução da parceria;</w:t>
      </w:r>
    </w:p>
    <w:p w14:paraId="5CFEE774" w14:textId="77777777" w:rsidR="00F35297" w:rsidRDefault="00F35297">
      <w:pPr>
        <w:pStyle w:val="Contedodoquadro"/>
        <w:spacing w:line="360" w:lineRule="auto"/>
        <w:jc w:val="both"/>
        <w:rPr>
          <w:rFonts w:hint="eastAsia"/>
        </w:rPr>
      </w:pPr>
    </w:p>
    <w:p w14:paraId="3A0228C7" w14:textId="77777777" w:rsidR="00F35297" w:rsidRDefault="00000000">
      <w:pPr>
        <w:pStyle w:val="Contedodoquadro"/>
        <w:spacing w:line="360" w:lineRule="auto"/>
        <w:jc w:val="both"/>
        <w:rPr>
          <w:rFonts w:hint="eastAsia"/>
        </w:rPr>
      </w:pPr>
      <w:r>
        <w:t xml:space="preserve">7.1.4. </w:t>
      </w:r>
      <w:r>
        <w:tab/>
        <w:t xml:space="preserve">orientar a </w:t>
      </w:r>
      <w:r>
        <w:rPr>
          <w:u w:val="single"/>
        </w:rPr>
        <w:t>ORGANIZAÇÃO DA SOCIEDADE CIVIL</w:t>
      </w:r>
      <w:r>
        <w:t xml:space="preserve"> quanto à prestação de constas; e</w:t>
      </w:r>
    </w:p>
    <w:p w14:paraId="7FE339BF" w14:textId="77777777" w:rsidR="00F35297" w:rsidRDefault="00F35297">
      <w:pPr>
        <w:pStyle w:val="Contedodoquadro"/>
        <w:spacing w:line="360" w:lineRule="auto"/>
        <w:jc w:val="both"/>
        <w:rPr>
          <w:rFonts w:ascii="Times New Roman" w:hAnsi="Times New Roman"/>
        </w:rPr>
      </w:pPr>
    </w:p>
    <w:p w14:paraId="4B2B6453" w14:textId="77777777" w:rsidR="00F35297" w:rsidRDefault="00000000">
      <w:pPr>
        <w:pStyle w:val="Contedodoquadro"/>
        <w:spacing w:line="360" w:lineRule="auto"/>
        <w:jc w:val="both"/>
        <w:rPr>
          <w:rFonts w:hint="eastAsia"/>
        </w:rPr>
      </w:pPr>
      <w:r>
        <w:t xml:space="preserve">7.1.5. </w:t>
      </w:r>
      <w:r>
        <w:tab/>
        <w:t xml:space="preserve">analisar e julgar as contas apresentadas pela </w:t>
      </w:r>
      <w:r>
        <w:rPr>
          <w:u w:val="single"/>
        </w:rPr>
        <w:t>ORGANIZAÇÃO DA SOCIEDADE CIVIL;</w:t>
      </w:r>
    </w:p>
    <w:p w14:paraId="5AB49B71" w14:textId="77777777" w:rsidR="00F35297" w:rsidRDefault="00000000">
      <w:pPr>
        <w:pStyle w:val="Contedodoquadro"/>
        <w:spacing w:line="360" w:lineRule="auto"/>
        <w:jc w:val="both"/>
        <w:rPr>
          <w:rFonts w:hint="eastAsia"/>
        </w:rPr>
      </w:pPr>
      <w:r>
        <w:rPr>
          <w:b/>
          <w:bCs/>
        </w:rPr>
        <w:t>7.2.</w:t>
      </w:r>
      <w:r>
        <w:t xml:space="preserve"> </w:t>
      </w:r>
      <w:r>
        <w:tab/>
      </w:r>
      <w:r>
        <w:rPr>
          <w:u w:val="single"/>
        </w:rPr>
        <w:t>ORGANIZAÇÃO DA SOCIEDADE CIVIL</w:t>
      </w:r>
    </w:p>
    <w:p w14:paraId="5DBC2F57" w14:textId="77777777" w:rsidR="00F35297" w:rsidRDefault="00F35297">
      <w:pPr>
        <w:pStyle w:val="Contedodoquadro"/>
        <w:spacing w:line="360" w:lineRule="auto"/>
        <w:jc w:val="both"/>
        <w:rPr>
          <w:rFonts w:hint="eastAsia"/>
          <w:u w:val="single"/>
        </w:rPr>
      </w:pPr>
    </w:p>
    <w:p w14:paraId="17710F06" w14:textId="77777777" w:rsidR="00F35297" w:rsidRDefault="00000000">
      <w:pPr>
        <w:pStyle w:val="Contedodoquadro"/>
        <w:spacing w:line="360" w:lineRule="auto"/>
        <w:jc w:val="both"/>
        <w:rPr>
          <w:rFonts w:hint="eastAsia"/>
        </w:rPr>
      </w:pPr>
      <w:r>
        <w:rPr>
          <w:rFonts w:eastAsia="Arial"/>
          <w:b/>
          <w:bCs/>
          <w:color w:val="00000A"/>
          <w:shd w:val="clear" w:color="auto" w:fill="FFFFFF"/>
        </w:rPr>
        <w:lastRenderedPageBreak/>
        <w:t>7.2.1</w:t>
      </w:r>
      <w:r>
        <w:rPr>
          <w:rFonts w:eastAsia="Arial"/>
          <w:color w:val="00000A"/>
          <w:shd w:val="clear" w:color="auto" w:fill="FFFFFF"/>
        </w:rPr>
        <w:t>.</w:t>
      </w:r>
      <w:r>
        <w:rPr>
          <w:rFonts w:eastAsia="Arial"/>
          <w:color w:val="00000A"/>
          <w:shd w:val="clear" w:color="auto" w:fill="FFFFFF"/>
        </w:rPr>
        <w:tab/>
        <w:t>executar</w:t>
      </w:r>
      <w:r>
        <w:rPr>
          <w:rFonts w:eastAsia="SimSun"/>
        </w:rPr>
        <w:t xml:space="preserve"> o objeto da parceria de acordo com o Plano de Trabalho, observado o disposto neste instrumento, na Lei Federal n° 13.019/2014</w:t>
      </w:r>
      <w:r>
        <w:rPr>
          <w:rFonts w:eastAsia="Arial"/>
          <w:color w:val="00000A"/>
          <w:shd w:val="clear" w:color="auto" w:fill="FFFFFF"/>
        </w:rPr>
        <w:t xml:space="preserve">, no Decreto Municipal 9.708/2021 </w:t>
      </w:r>
      <w:r>
        <w:rPr>
          <w:rFonts w:eastAsia="Arial"/>
          <w:color w:val="00000A"/>
          <w:shd w:val="clear" w:color="auto" w:fill="FFFFFF"/>
        </w:rPr>
        <w:tab/>
        <w:t>e nos demais atos normativos aplicáveis;</w:t>
      </w:r>
    </w:p>
    <w:p w14:paraId="675A1AAA" w14:textId="77777777" w:rsidR="00F35297" w:rsidRDefault="00F35297">
      <w:pPr>
        <w:pStyle w:val="Contedodoquadro"/>
        <w:spacing w:line="360" w:lineRule="auto"/>
        <w:jc w:val="both"/>
        <w:rPr>
          <w:rFonts w:eastAsia="Arial"/>
          <w:color w:val="00000A"/>
          <w:shd w:val="clear" w:color="auto" w:fill="FFFFFF"/>
        </w:rPr>
      </w:pPr>
    </w:p>
    <w:p w14:paraId="06BDE286" w14:textId="77777777" w:rsidR="00F35297" w:rsidRDefault="00000000">
      <w:pPr>
        <w:pStyle w:val="Contedodoquadro"/>
        <w:spacing w:line="360" w:lineRule="auto"/>
        <w:jc w:val="both"/>
        <w:rPr>
          <w:rFonts w:hint="eastAsia"/>
        </w:rPr>
      </w:pPr>
      <w:r>
        <w:rPr>
          <w:rFonts w:eastAsia="Arial"/>
          <w:b/>
          <w:bCs/>
          <w:color w:val="00000A"/>
          <w:shd w:val="clear" w:color="auto" w:fill="FFFFFF"/>
        </w:rPr>
        <w:t>7.2.1.1</w:t>
      </w:r>
      <w:r>
        <w:rPr>
          <w:rFonts w:eastAsia="SimSun" w:cs="SimSun"/>
          <w:color w:val="00000A"/>
          <w:shd w:val="clear" w:color="auto" w:fill="FFFFFF"/>
        </w:rPr>
        <w:t>.</w:t>
      </w:r>
      <w:r>
        <w:rPr>
          <w:rFonts w:eastAsia="SimSun"/>
        </w:rPr>
        <w:t xml:space="preserve">com exceção dos compromissos assumidos pela </w:t>
      </w:r>
      <w:r>
        <w:rPr>
          <w:rFonts w:eastAsia="SimSun"/>
          <w:u w:val="single"/>
        </w:rPr>
        <w:t>ADMINISTRAÇÃO PÚBLICA,</w:t>
      </w:r>
      <w:r>
        <w:rPr>
          <w:rFonts w:eastAsia="SimSun"/>
        </w:rPr>
        <w:t xml:space="preserve"> neste instrumento, responsabilizar-se por todas as providências necessárias à adequação execução do objeto da parceria;</w:t>
      </w:r>
    </w:p>
    <w:p w14:paraId="3DA7DE56" w14:textId="77777777" w:rsidR="00F35297" w:rsidRDefault="00F35297">
      <w:pPr>
        <w:pStyle w:val="Contedodoquadro"/>
        <w:spacing w:line="360" w:lineRule="auto"/>
        <w:jc w:val="both"/>
        <w:rPr>
          <w:rFonts w:eastAsia="SimSun" w:hint="eastAsia"/>
        </w:rPr>
      </w:pPr>
    </w:p>
    <w:p w14:paraId="6C0950CC" w14:textId="77777777" w:rsidR="00F35297" w:rsidRDefault="00000000">
      <w:pPr>
        <w:pStyle w:val="Contedodoquadro"/>
        <w:spacing w:line="360" w:lineRule="auto"/>
        <w:jc w:val="both"/>
        <w:rPr>
          <w:rFonts w:hint="eastAsia"/>
        </w:rPr>
      </w:pPr>
      <w:r>
        <w:rPr>
          <w:b/>
          <w:bCs/>
        </w:rPr>
        <w:t>7</w:t>
      </w:r>
      <w:r>
        <w:rPr>
          <w:rFonts w:eastAsia="SimSun"/>
          <w:b/>
          <w:bCs/>
        </w:rPr>
        <w:t>.2.2</w:t>
      </w:r>
      <w:r>
        <w:rPr>
          <w:rFonts w:eastAsia="SimSun"/>
        </w:rPr>
        <w:t>. cumprir a contrapartida;</w:t>
      </w:r>
    </w:p>
    <w:p w14:paraId="3C6D8DDB" w14:textId="77777777" w:rsidR="00F35297" w:rsidRDefault="00F35297">
      <w:pPr>
        <w:pStyle w:val="Contedodoquadro"/>
        <w:spacing w:line="360" w:lineRule="auto"/>
        <w:jc w:val="both"/>
        <w:rPr>
          <w:rFonts w:eastAsia="SimSun" w:hint="eastAsia"/>
        </w:rPr>
      </w:pPr>
    </w:p>
    <w:p w14:paraId="51E7EC30" w14:textId="77777777" w:rsidR="00F35297" w:rsidRDefault="00000000">
      <w:pPr>
        <w:pStyle w:val="Contedodoquadro"/>
        <w:spacing w:line="360" w:lineRule="auto"/>
        <w:jc w:val="both"/>
        <w:rPr>
          <w:rFonts w:hint="eastAsia"/>
        </w:rPr>
      </w:pPr>
      <w:r>
        <w:rPr>
          <w:b/>
          <w:bCs/>
        </w:rPr>
        <w:t>7</w:t>
      </w:r>
      <w:r>
        <w:rPr>
          <w:rFonts w:eastAsia="SimSun"/>
          <w:b/>
          <w:bCs/>
        </w:rPr>
        <w:t>.2.3.</w:t>
      </w:r>
      <w:r>
        <w:rPr>
          <w:rFonts w:eastAsia="SimSun"/>
        </w:rPr>
        <w:t xml:space="preserve"> </w:t>
      </w:r>
      <w:r>
        <w:rPr>
          <w:rFonts w:eastAsia="SimSun"/>
        </w:rPr>
        <w:tab/>
        <w:t xml:space="preserve">apresentar à </w:t>
      </w:r>
      <w:r>
        <w:rPr>
          <w:rFonts w:eastAsia="SimSun"/>
          <w:u w:val="single"/>
        </w:rPr>
        <w:t>ADMINISTRAÇÃO PÚBLICA</w:t>
      </w:r>
      <w:r>
        <w:rPr>
          <w:rFonts w:eastAsia="SimSun"/>
        </w:rPr>
        <w:t xml:space="preserve"> o comprovante de abertura da conta bancária específica, isenta de tarifa bancária, uma destinada exclusivamente a receber os recursos e a outra para movimentar as receitas arrecadadas com o estacionamento;</w:t>
      </w:r>
    </w:p>
    <w:p w14:paraId="495CE147" w14:textId="77777777" w:rsidR="00F35297" w:rsidRDefault="00F35297">
      <w:pPr>
        <w:pStyle w:val="Contedodoquadro"/>
        <w:spacing w:line="360" w:lineRule="auto"/>
        <w:jc w:val="both"/>
        <w:rPr>
          <w:rFonts w:eastAsia="SimSun" w:hint="eastAsia"/>
        </w:rPr>
      </w:pPr>
    </w:p>
    <w:p w14:paraId="0B3B3398" w14:textId="77777777" w:rsidR="00F35297" w:rsidRDefault="00000000">
      <w:pPr>
        <w:pStyle w:val="Contedodoquadro"/>
        <w:spacing w:line="360" w:lineRule="auto"/>
        <w:jc w:val="both"/>
        <w:rPr>
          <w:rFonts w:hint="eastAsia"/>
        </w:rPr>
      </w:pPr>
      <w:r>
        <w:rPr>
          <w:b/>
          <w:bCs/>
        </w:rPr>
        <w:t>7</w:t>
      </w:r>
      <w:r>
        <w:rPr>
          <w:rFonts w:eastAsia="SimSun"/>
          <w:b/>
          <w:bCs/>
        </w:rPr>
        <w:t xml:space="preserve">.2.4. </w:t>
      </w:r>
      <w:r>
        <w:rPr>
          <w:rFonts w:eastAsia="SimSun"/>
          <w:b/>
          <w:bCs/>
        </w:rPr>
        <w:tab/>
      </w:r>
      <w:r>
        <w:rPr>
          <w:rFonts w:eastAsia="SimSun"/>
        </w:rPr>
        <w:t>responsabilizar-se, exclusivamente, pelo gerenciamento administrativo e financeiro dos recursos recebidos, inclusive no que diz respeito às despesas de custeio, de investimento e de pessoal;</w:t>
      </w:r>
    </w:p>
    <w:p w14:paraId="7936F6AD" w14:textId="77777777" w:rsidR="00F35297" w:rsidRDefault="00F35297">
      <w:pPr>
        <w:pStyle w:val="Contedodoquadro"/>
        <w:spacing w:line="360" w:lineRule="auto"/>
        <w:jc w:val="both"/>
        <w:rPr>
          <w:rFonts w:eastAsia="SimSun" w:hint="eastAsia"/>
        </w:rPr>
      </w:pPr>
    </w:p>
    <w:p w14:paraId="4CA24E59" w14:textId="77777777" w:rsidR="00F35297" w:rsidRDefault="00000000">
      <w:pPr>
        <w:pStyle w:val="Contedodoquadro"/>
        <w:spacing w:line="360" w:lineRule="auto"/>
        <w:jc w:val="both"/>
        <w:rPr>
          <w:rFonts w:ascii="Times New Roman" w:hAnsi="Times New Roman"/>
        </w:rPr>
      </w:pPr>
      <w:r>
        <w:rPr>
          <w:b/>
          <w:bCs/>
        </w:rPr>
        <w:t>7</w:t>
      </w:r>
      <w:r>
        <w:rPr>
          <w:rFonts w:eastAsia="SimSun"/>
          <w:b/>
          <w:bCs/>
        </w:rPr>
        <w:t>.2.5.</w:t>
      </w:r>
      <w:r>
        <w:rPr>
          <w:rFonts w:eastAsia="SimSun"/>
          <w:b/>
          <w:bCs/>
        </w:rPr>
        <w:tab/>
      </w:r>
      <w:r>
        <w:rPr>
          <w:rFonts w:eastAsia="SimSun"/>
        </w:rPr>
        <w:t>na realização das compras e contratações de bens e serviços, adotar métodos usualmente utilizados pelo setor privado, zelando pela observância dos princípios da legalidade, da impessoalidade, da moralidade, da publicidade, da economicidade e da eficiência;</w:t>
      </w:r>
    </w:p>
    <w:p w14:paraId="09A47DC8" w14:textId="77777777" w:rsidR="00F35297" w:rsidRDefault="00F35297">
      <w:pPr>
        <w:pStyle w:val="Contedodoquadro"/>
        <w:spacing w:line="360" w:lineRule="auto"/>
        <w:jc w:val="both"/>
        <w:rPr>
          <w:rFonts w:ascii="Times New Roman" w:hAnsi="Times New Roman"/>
        </w:rPr>
      </w:pPr>
    </w:p>
    <w:p w14:paraId="067A2625" w14:textId="77777777" w:rsidR="00F35297" w:rsidRDefault="00000000">
      <w:pPr>
        <w:pStyle w:val="Contedodoquadro"/>
        <w:spacing w:line="360" w:lineRule="auto"/>
        <w:jc w:val="both"/>
        <w:rPr>
          <w:rFonts w:hint="eastAsia"/>
        </w:rPr>
      </w:pPr>
      <w:r>
        <w:rPr>
          <w:b/>
          <w:bCs/>
          <w:shd w:val="clear" w:color="auto" w:fill="FFFFFF"/>
        </w:rPr>
        <w:t>7</w:t>
      </w:r>
      <w:r>
        <w:rPr>
          <w:rFonts w:eastAsia="SimSun"/>
          <w:b/>
          <w:bCs/>
          <w:shd w:val="clear" w:color="auto" w:fill="FFFFFF"/>
        </w:rPr>
        <w:t>.2.</w:t>
      </w:r>
      <w:r>
        <w:rPr>
          <w:b/>
          <w:bCs/>
          <w:shd w:val="clear" w:color="auto" w:fill="FFFFFF"/>
        </w:rPr>
        <w:t xml:space="preserve">6. </w:t>
      </w:r>
      <w:r>
        <w:rPr>
          <w:b/>
          <w:bCs/>
          <w:shd w:val="clear" w:color="auto" w:fill="FFFFFF"/>
        </w:rPr>
        <w:tab/>
      </w:r>
      <w:r>
        <w:rPr>
          <w:rFonts w:eastAsia="SimSun"/>
          <w:shd w:val="clear" w:color="auto" w:fill="FFFFFF"/>
        </w:rPr>
        <w:t>realizar a movimentação de recursos da parceria mediante transferência eletrônica sujeita a identificação do beneficiário final e realizar pagamentos por crédito na conta bancária dos fornecedores e prestadores de serviços;</w:t>
      </w:r>
    </w:p>
    <w:p w14:paraId="17160DAB" w14:textId="77777777" w:rsidR="00F35297" w:rsidRDefault="00F35297">
      <w:pPr>
        <w:pStyle w:val="Contedodoquadro"/>
        <w:spacing w:line="360" w:lineRule="auto"/>
        <w:jc w:val="both"/>
        <w:rPr>
          <w:rFonts w:eastAsia="SimSun" w:hint="eastAsia"/>
          <w:shd w:val="clear" w:color="auto" w:fill="FFFFFF"/>
        </w:rPr>
      </w:pPr>
    </w:p>
    <w:p w14:paraId="441723C0" w14:textId="77777777" w:rsidR="00F35297" w:rsidRDefault="00000000">
      <w:pPr>
        <w:pStyle w:val="Contedodoquadro"/>
        <w:spacing w:line="360" w:lineRule="auto"/>
        <w:jc w:val="both"/>
        <w:rPr>
          <w:rFonts w:hint="eastAsia"/>
        </w:rPr>
      </w:pPr>
      <w:r>
        <w:rPr>
          <w:b/>
          <w:bCs/>
        </w:rPr>
        <w:t xml:space="preserve">7.2.6.1. </w:t>
      </w:r>
      <w:r>
        <w:t>demon</w:t>
      </w:r>
      <w:r>
        <w:rPr>
          <w:color w:val="00000A"/>
        </w:rPr>
        <w:t>strada a impossibilidade física de pagamento mediante transferência eletrônica, o termo d</w:t>
      </w:r>
      <w:r>
        <w:rPr>
          <w:rFonts w:cs="Times New Roman"/>
          <w:color w:val="00000A"/>
        </w:rPr>
        <w:t xml:space="preserve">e colaboração ou de fomento poderá admitir a realização de pagamentos em </w:t>
      </w:r>
      <w:r>
        <w:rPr>
          <w:rFonts w:cs="Times New Roman"/>
          <w:color w:val="00000A"/>
        </w:rPr>
        <w:tab/>
        <w:t xml:space="preserve">espécie, desde que </w:t>
      </w:r>
      <w:r>
        <w:rPr>
          <w:rFonts w:eastAsia="SimSun" w:cs="Times New Roman"/>
          <w:color w:val="00000A"/>
          <w:shd w:val="clear" w:color="auto" w:fill="FFFFFF"/>
        </w:rPr>
        <w:t>devidamente justificad</w:t>
      </w:r>
      <w:r>
        <w:rPr>
          <w:rFonts w:cs="Times New Roman"/>
          <w:color w:val="00000A"/>
          <w:shd w:val="clear" w:color="auto" w:fill="FFFFFF"/>
        </w:rPr>
        <w:t>o</w:t>
      </w:r>
      <w:r>
        <w:rPr>
          <w:rFonts w:eastAsia="SimSun" w:cs="Times New Roman"/>
          <w:color w:val="00000A"/>
          <w:shd w:val="clear" w:color="auto" w:fill="FFFFFF"/>
        </w:rPr>
        <w:t xml:space="preserve"> pela organização da sociedade </w:t>
      </w:r>
      <w:r>
        <w:rPr>
          <w:rFonts w:eastAsia="SimSun" w:cs="Times New Roman"/>
          <w:color w:val="00000A"/>
        </w:rPr>
        <w:t>civil</w:t>
      </w:r>
      <w:r>
        <w:rPr>
          <w:rFonts w:eastAsia="SimSun" w:cs="Times New Roman"/>
          <w:color w:val="00000A"/>
          <w:shd w:val="clear" w:color="auto" w:fill="FFFFFF"/>
        </w:rPr>
        <w:t xml:space="preserve"> no plano </w:t>
      </w:r>
      <w:r>
        <w:rPr>
          <w:rFonts w:eastAsia="SimSun" w:cs="Times New Roman"/>
          <w:color w:val="00000A"/>
          <w:shd w:val="clear" w:color="auto" w:fill="FFFFFF"/>
        </w:rPr>
        <w:tab/>
        <w:t>de trabalho;</w:t>
      </w:r>
    </w:p>
    <w:p w14:paraId="46C3534B" w14:textId="77777777" w:rsidR="00F35297" w:rsidRDefault="00F35297">
      <w:pPr>
        <w:pStyle w:val="Contedodoquadro"/>
        <w:spacing w:line="360" w:lineRule="auto"/>
        <w:jc w:val="both"/>
        <w:rPr>
          <w:rFonts w:eastAsia="SimSun" w:cs="Times New Roman" w:hint="eastAsia"/>
          <w:color w:val="00000A"/>
          <w:shd w:val="clear" w:color="auto" w:fill="FFFFFF"/>
        </w:rPr>
      </w:pPr>
    </w:p>
    <w:p w14:paraId="4E5F3638" w14:textId="77777777" w:rsidR="00F35297" w:rsidRDefault="00000000">
      <w:pPr>
        <w:pStyle w:val="Contedodoquadro"/>
        <w:spacing w:line="360" w:lineRule="auto"/>
        <w:jc w:val="both"/>
        <w:rPr>
          <w:rFonts w:hint="eastAsia"/>
        </w:rPr>
      </w:pPr>
      <w:r>
        <w:rPr>
          <w:b/>
          <w:bCs/>
        </w:rPr>
        <w:lastRenderedPageBreak/>
        <w:t>7</w:t>
      </w:r>
      <w:r>
        <w:rPr>
          <w:rFonts w:eastAsia="SimSun"/>
          <w:b/>
          <w:bCs/>
        </w:rPr>
        <w:t>.2.7.</w:t>
      </w:r>
      <w:r>
        <w:rPr>
          <w:rFonts w:eastAsia="SimSun"/>
          <w:b/>
          <w:bCs/>
        </w:rPr>
        <w:tab/>
      </w:r>
      <w:r>
        <w:rPr>
          <w:rFonts w:eastAsia="SimSun"/>
        </w:rPr>
        <w:t>solicitar à ADMINISTRAÇÃO PÚBLICA, caso seja de seu interesse, remanejamentos de recursos e o uso dos rendimentos de ativos financeiros no objeto da parceria, indicando a consequente alteração no Plano de Trabalho, desde que ainda vigente este instrumento;</w:t>
      </w:r>
    </w:p>
    <w:p w14:paraId="35AFD13F" w14:textId="77777777" w:rsidR="00F35297" w:rsidRDefault="00F35297">
      <w:pPr>
        <w:pStyle w:val="Contedodoquadro"/>
        <w:spacing w:line="360" w:lineRule="auto"/>
        <w:jc w:val="both"/>
        <w:rPr>
          <w:rFonts w:eastAsia="SimSun" w:hint="eastAsia"/>
        </w:rPr>
      </w:pPr>
    </w:p>
    <w:p w14:paraId="34FB1BA1" w14:textId="77777777" w:rsidR="00F35297" w:rsidRDefault="00000000">
      <w:pPr>
        <w:pStyle w:val="Contedodoquadro"/>
        <w:spacing w:line="360" w:lineRule="auto"/>
        <w:jc w:val="both"/>
        <w:rPr>
          <w:rFonts w:ascii="Times New Roman" w:hAnsi="Times New Roman"/>
        </w:rPr>
      </w:pPr>
      <w:r>
        <w:rPr>
          <w:b/>
          <w:bCs/>
        </w:rPr>
        <w:t>7</w:t>
      </w:r>
      <w:r>
        <w:rPr>
          <w:rFonts w:eastAsia="SimSun"/>
          <w:b/>
          <w:bCs/>
        </w:rPr>
        <w:t>.2.8.</w:t>
      </w:r>
      <w:r>
        <w:rPr>
          <w:rFonts w:eastAsia="SimSun"/>
        </w:rPr>
        <w:t xml:space="preserve"> responsabilizar-se, exclusivamente, pelo regular pagamento de todos os encargos trabalhistas, previdenciários, fiscais e comerciais relacionados à execução do objeto da parceria;</w:t>
      </w:r>
    </w:p>
    <w:p w14:paraId="205FBCBE" w14:textId="77777777" w:rsidR="00F35297" w:rsidRDefault="00F35297">
      <w:pPr>
        <w:pStyle w:val="Contedodoquadro"/>
        <w:spacing w:line="360" w:lineRule="auto"/>
        <w:jc w:val="both"/>
        <w:rPr>
          <w:rFonts w:ascii="Times New Roman" w:hAnsi="Times New Roman"/>
        </w:rPr>
      </w:pPr>
    </w:p>
    <w:p w14:paraId="13D882EB" w14:textId="77777777" w:rsidR="00F35297" w:rsidRDefault="00000000">
      <w:pPr>
        <w:pStyle w:val="Contedodoquadro"/>
        <w:spacing w:line="360" w:lineRule="auto"/>
        <w:jc w:val="both"/>
        <w:rPr>
          <w:rFonts w:ascii="Times New Roman" w:hAnsi="Times New Roman"/>
        </w:rPr>
      </w:pPr>
      <w:r>
        <w:rPr>
          <w:b/>
          <w:bCs/>
        </w:rPr>
        <w:t>7</w:t>
      </w:r>
      <w:r>
        <w:rPr>
          <w:rFonts w:eastAsia="SimSun"/>
          <w:b/>
          <w:bCs/>
        </w:rPr>
        <w:t xml:space="preserve">.2.9. </w:t>
      </w:r>
      <w:r>
        <w:rPr>
          <w:rFonts w:eastAsia="SimSun"/>
          <w:b/>
          <w:bCs/>
        </w:rPr>
        <w:tab/>
      </w:r>
      <w:r>
        <w:rPr>
          <w:rFonts w:eastAsia="SimSun"/>
        </w:rPr>
        <w:t>prestar contas;</w:t>
      </w:r>
    </w:p>
    <w:p w14:paraId="74232631" w14:textId="77777777" w:rsidR="00F35297" w:rsidRDefault="00F35297">
      <w:pPr>
        <w:pStyle w:val="Contedodoquadro"/>
        <w:spacing w:line="360" w:lineRule="auto"/>
        <w:jc w:val="both"/>
        <w:rPr>
          <w:rFonts w:ascii="Times New Roman" w:hAnsi="Times New Roman"/>
        </w:rPr>
      </w:pPr>
    </w:p>
    <w:p w14:paraId="037D282E" w14:textId="77777777" w:rsidR="00F35297" w:rsidRDefault="00000000">
      <w:pPr>
        <w:pStyle w:val="Contedodoquadro"/>
        <w:spacing w:line="360" w:lineRule="auto"/>
        <w:jc w:val="both"/>
        <w:rPr>
          <w:rFonts w:ascii="Times New Roman" w:hAnsi="Times New Roman"/>
        </w:rPr>
      </w:pPr>
      <w:r>
        <w:rPr>
          <w:b/>
          <w:bCs/>
        </w:rPr>
        <w:t>7</w:t>
      </w:r>
      <w:r>
        <w:rPr>
          <w:rFonts w:eastAsia="SimSun"/>
          <w:b/>
          <w:bCs/>
        </w:rPr>
        <w:t>.2.10.</w:t>
      </w:r>
      <w:r>
        <w:rPr>
          <w:rFonts w:eastAsia="SimSun"/>
        </w:rPr>
        <w:t xml:space="preserve"> realizar devolução de recursos quando receber notificação da ADMINISTRAÇÃO PÚBLICA com essa determinação;</w:t>
      </w:r>
    </w:p>
    <w:p w14:paraId="737B2248" w14:textId="77777777" w:rsidR="00F35297" w:rsidRDefault="00F35297">
      <w:pPr>
        <w:pStyle w:val="Contedodoquadro"/>
        <w:spacing w:line="360" w:lineRule="auto"/>
        <w:jc w:val="both"/>
        <w:rPr>
          <w:rFonts w:ascii="Times New Roman" w:hAnsi="Times New Roman"/>
        </w:rPr>
      </w:pPr>
    </w:p>
    <w:p w14:paraId="55DF1F7D" w14:textId="77777777" w:rsidR="00F35297" w:rsidRDefault="00000000">
      <w:pPr>
        <w:pStyle w:val="Contedodoquadro"/>
        <w:spacing w:line="360" w:lineRule="auto"/>
        <w:jc w:val="both"/>
        <w:rPr>
          <w:rFonts w:hint="eastAsia"/>
        </w:rPr>
      </w:pPr>
      <w:r>
        <w:rPr>
          <w:b/>
          <w:bCs/>
          <w:shd w:val="clear" w:color="auto" w:fill="FFFFFF"/>
        </w:rPr>
        <w:t>7</w:t>
      </w:r>
      <w:r>
        <w:rPr>
          <w:rFonts w:eastAsia="SimSun"/>
          <w:b/>
          <w:bCs/>
          <w:shd w:val="clear" w:color="auto" w:fill="FFFFFF"/>
        </w:rPr>
        <w:t xml:space="preserve">.2.11. </w:t>
      </w:r>
      <w:r>
        <w:rPr>
          <w:rFonts w:eastAsia="SimSun"/>
        </w:rPr>
        <w:t xml:space="preserve"> permitir o livre acesso dos agentes da ADMINISTRAÇÃO PÚBLICA, do controle interno e do Tribunal de Contas aos processos, aos documentos e às informações relacionadas à execução desta parceria, bem como aos locais de execução do objeto;</w:t>
      </w:r>
    </w:p>
    <w:p w14:paraId="6BC7D7A6" w14:textId="77777777" w:rsidR="00F35297" w:rsidRDefault="00F35297">
      <w:pPr>
        <w:pStyle w:val="Contedodoquadro"/>
        <w:spacing w:line="360" w:lineRule="auto"/>
        <w:jc w:val="both"/>
        <w:rPr>
          <w:rFonts w:ascii="Times New Roman" w:hAnsi="Times New Roman"/>
        </w:rPr>
      </w:pPr>
    </w:p>
    <w:p w14:paraId="6CA8E1F4" w14:textId="77777777" w:rsidR="00F35297" w:rsidRDefault="00000000">
      <w:pPr>
        <w:pStyle w:val="Contedodoquadro"/>
        <w:spacing w:line="360" w:lineRule="auto"/>
        <w:jc w:val="both"/>
        <w:rPr>
          <w:rFonts w:hint="eastAsia"/>
        </w:rPr>
      </w:pPr>
      <w:r>
        <w:rPr>
          <w:b/>
          <w:bCs/>
        </w:rPr>
        <w:t>7</w:t>
      </w:r>
      <w:r>
        <w:rPr>
          <w:rFonts w:eastAsia="SimSun"/>
          <w:b/>
          <w:bCs/>
        </w:rPr>
        <w:t xml:space="preserve">.2.12. </w:t>
      </w:r>
      <w:r>
        <w:rPr>
          <w:rFonts w:eastAsia="SimSun"/>
        </w:rPr>
        <w:t>manter a guarda dos documentos originais relativos à execução da parceria pelo prazo de dez anos, contado do dia útil subsequente ao da apresentação da prestação de contas;</w:t>
      </w:r>
    </w:p>
    <w:p w14:paraId="25F14826" w14:textId="77777777" w:rsidR="00F35297" w:rsidRDefault="00F35297">
      <w:pPr>
        <w:pStyle w:val="Contedodoquadro"/>
        <w:spacing w:line="360" w:lineRule="auto"/>
        <w:jc w:val="both"/>
        <w:rPr>
          <w:rFonts w:eastAsia="SimSun" w:hint="eastAsia"/>
        </w:rPr>
      </w:pPr>
    </w:p>
    <w:p w14:paraId="3469B30C" w14:textId="77777777" w:rsidR="00F35297" w:rsidRDefault="00000000">
      <w:pPr>
        <w:widowControl w:val="0"/>
        <w:spacing w:line="360" w:lineRule="auto"/>
        <w:jc w:val="both"/>
        <w:rPr>
          <w:rFonts w:hint="eastAsia"/>
        </w:rPr>
      </w:pPr>
      <w:r>
        <w:rPr>
          <w:rFonts w:cs="Times New Roman"/>
          <w:b/>
          <w:bCs/>
        </w:rPr>
        <w:t xml:space="preserve">7.2.13. </w:t>
      </w:r>
      <w:r>
        <w:rPr>
          <w:rFonts w:eastAsia="Arial" w:cs="Times New Roman"/>
          <w:color w:val="00000A"/>
          <w:shd w:val="clear" w:color="auto" w:fill="FFFFFF"/>
        </w:rPr>
        <w:t>Manter a contabilidade e registros atualizados e em boa ordem, bem como, a relação nominal dos beneficiários das ações colaboradas à disposição dos órgãos fiscalizadores, e ainda, manter registros contábeis específicos relativos aos recebimentos de recursos oriundos do presente Termo;</w:t>
      </w:r>
    </w:p>
    <w:p w14:paraId="560693A6" w14:textId="77777777" w:rsidR="00F35297" w:rsidRDefault="00F35297">
      <w:pPr>
        <w:widowControl w:val="0"/>
        <w:spacing w:line="360" w:lineRule="auto"/>
        <w:jc w:val="both"/>
        <w:rPr>
          <w:rFonts w:eastAsia="Arial" w:cs="Times New Roman"/>
          <w:color w:val="00000A"/>
          <w:shd w:val="clear" w:color="auto" w:fill="FFFFFF"/>
        </w:rPr>
      </w:pPr>
    </w:p>
    <w:p w14:paraId="555B1B4C" w14:textId="77777777" w:rsidR="00F35297" w:rsidRDefault="00000000">
      <w:pPr>
        <w:widowControl w:val="0"/>
        <w:spacing w:line="360" w:lineRule="auto"/>
        <w:jc w:val="both"/>
        <w:rPr>
          <w:rFonts w:hint="eastAsia"/>
        </w:rPr>
      </w:pPr>
      <w:r>
        <w:rPr>
          <w:rFonts w:eastAsia="Arial" w:cs="Times New Roman"/>
          <w:b/>
          <w:bCs/>
          <w:color w:val="00000A"/>
          <w:shd w:val="clear" w:color="auto" w:fill="FFFFFF"/>
        </w:rPr>
        <w:t xml:space="preserve">7.2.14. </w:t>
      </w:r>
      <w:r>
        <w:rPr>
          <w:rFonts w:eastAsia="Arial" w:cs="Times New Roman"/>
          <w:color w:val="00000A"/>
          <w:shd w:val="clear" w:color="auto" w:fill="FFFFFF"/>
        </w:rPr>
        <w:t>Atender a eventuais solicitações acerca de levantamentos de dados formulados com vistas a contribuir com o planejamento do atendimento no âmbito municipal;</w:t>
      </w:r>
    </w:p>
    <w:p w14:paraId="23332434" w14:textId="77777777" w:rsidR="00F35297" w:rsidRDefault="00F35297">
      <w:pPr>
        <w:widowControl w:val="0"/>
        <w:spacing w:line="360" w:lineRule="auto"/>
        <w:jc w:val="both"/>
        <w:rPr>
          <w:rFonts w:eastAsia="Arial" w:cs="Times New Roman"/>
          <w:color w:val="00000A"/>
          <w:shd w:val="clear" w:color="auto" w:fill="FFFFFF"/>
        </w:rPr>
      </w:pPr>
    </w:p>
    <w:p w14:paraId="7C00A073" w14:textId="77777777" w:rsidR="00F35297" w:rsidRDefault="00000000">
      <w:pPr>
        <w:widowControl w:val="0"/>
        <w:spacing w:line="360" w:lineRule="auto"/>
        <w:jc w:val="both"/>
        <w:rPr>
          <w:rFonts w:hint="eastAsia"/>
        </w:rPr>
      </w:pPr>
      <w:r>
        <w:rPr>
          <w:rFonts w:eastAsia="Arial" w:cs="Times New Roman"/>
          <w:b/>
          <w:bCs/>
          <w:color w:val="00000A"/>
          <w:shd w:val="clear" w:color="auto" w:fill="FFFFFF"/>
        </w:rPr>
        <w:t xml:space="preserve">7.2.15. </w:t>
      </w:r>
      <w:r>
        <w:rPr>
          <w:rFonts w:eastAsia="Arial" w:cs="Times New Roman"/>
          <w:color w:val="00000A"/>
          <w:shd w:val="clear" w:color="auto" w:fill="FFFFFF"/>
        </w:rPr>
        <w:t>Manter atualizada a escrituração contábil específica dos atos e fatos relativos aos recursos recebidos;</w:t>
      </w:r>
    </w:p>
    <w:p w14:paraId="3F185982" w14:textId="77777777" w:rsidR="00F35297" w:rsidRDefault="00F35297">
      <w:pPr>
        <w:widowControl w:val="0"/>
        <w:spacing w:line="360" w:lineRule="auto"/>
        <w:jc w:val="both"/>
        <w:rPr>
          <w:rFonts w:eastAsia="Arial" w:cs="Times New Roman"/>
          <w:color w:val="00000A"/>
          <w:shd w:val="clear" w:color="auto" w:fill="FFFFFF"/>
        </w:rPr>
      </w:pPr>
    </w:p>
    <w:p w14:paraId="242EA246" w14:textId="77777777" w:rsidR="00F35297" w:rsidRDefault="00000000">
      <w:pPr>
        <w:widowControl w:val="0"/>
        <w:spacing w:line="360" w:lineRule="auto"/>
        <w:jc w:val="both"/>
        <w:rPr>
          <w:rFonts w:hint="eastAsia"/>
        </w:rPr>
      </w:pPr>
      <w:r>
        <w:rPr>
          <w:rFonts w:eastAsia="Arial" w:cs="Times New Roman"/>
          <w:b/>
          <w:bCs/>
          <w:color w:val="00000A"/>
          <w:shd w:val="clear" w:color="auto" w:fill="FFFFFF"/>
        </w:rPr>
        <w:t xml:space="preserve">7.2.16. </w:t>
      </w:r>
      <w:r>
        <w:rPr>
          <w:rFonts w:eastAsia="Arial" w:cs="Times New Roman"/>
          <w:color w:val="00000A"/>
          <w:shd w:val="clear" w:color="auto" w:fill="FFFFFF"/>
        </w:rPr>
        <w:t xml:space="preserve">Ressarcir à CONCEDENTE os recursos recebidos, através deste termo, quando se comprovar </w:t>
      </w:r>
      <w:r>
        <w:rPr>
          <w:rFonts w:eastAsia="Arial" w:cs="Times New Roman"/>
          <w:color w:val="00000A"/>
          <w:shd w:val="clear" w:color="auto" w:fill="FFFFFF"/>
        </w:rPr>
        <w:lastRenderedPageBreak/>
        <w:t>a sua inadequação em relação à utilização;</w:t>
      </w:r>
    </w:p>
    <w:p w14:paraId="2C142D4D" w14:textId="77777777" w:rsidR="00F35297" w:rsidRDefault="00F35297">
      <w:pPr>
        <w:widowControl w:val="0"/>
        <w:spacing w:line="360" w:lineRule="auto"/>
        <w:jc w:val="both"/>
        <w:rPr>
          <w:rFonts w:eastAsia="Arial" w:cs="Times New Roman"/>
          <w:color w:val="00000A"/>
          <w:shd w:val="clear" w:color="auto" w:fill="FFFFFF"/>
        </w:rPr>
      </w:pPr>
    </w:p>
    <w:p w14:paraId="1D1A9C98" w14:textId="77777777" w:rsidR="00F35297" w:rsidRDefault="00000000">
      <w:pPr>
        <w:widowControl w:val="0"/>
        <w:spacing w:line="360" w:lineRule="auto"/>
        <w:jc w:val="both"/>
        <w:rPr>
          <w:rFonts w:hint="eastAsia"/>
        </w:rPr>
      </w:pPr>
      <w:r>
        <w:rPr>
          <w:rFonts w:eastAsia="Arial" w:cs="Times New Roman"/>
          <w:b/>
          <w:bCs/>
          <w:color w:val="00000A"/>
          <w:shd w:val="clear" w:color="auto" w:fill="FFFFFF"/>
        </w:rPr>
        <w:t xml:space="preserve">7.2.17. </w:t>
      </w:r>
      <w:r>
        <w:rPr>
          <w:rFonts w:eastAsia="Arial" w:cs="Times New Roman"/>
          <w:color w:val="00000A"/>
          <w:shd w:val="clear" w:color="auto" w:fill="FFFFFF"/>
        </w:rPr>
        <w:t>Responsabilizar-se pelo cumprimento dos prazos estabelecidos quanto à utilização dos recursos;</w:t>
      </w:r>
    </w:p>
    <w:p w14:paraId="20F640D9" w14:textId="77777777" w:rsidR="00F35297" w:rsidRDefault="00F35297">
      <w:pPr>
        <w:widowControl w:val="0"/>
        <w:spacing w:line="360" w:lineRule="auto"/>
        <w:jc w:val="both"/>
        <w:rPr>
          <w:rFonts w:eastAsia="Arial" w:cs="Times New Roman"/>
          <w:color w:val="00000A"/>
          <w:shd w:val="clear" w:color="auto" w:fill="FFFFFF"/>
        </w:rPr>
      </w:pPr>
    </w:p>
    <w:p w14:paraId="22227F34" w14:textId="77777777" w:rsidR="00F35297" w:rsidRDefault="00000000">
      <w:pPr>
        <w:widowControl w:val="0"/>
        <w:spacing w:line="360" w:lineRule="auto"/>
        <w:jc w:val="both"/>
        <w:rPr>
          <w:rFonts w:hint="eastAsia"/>
        </w:rPr>
      </w:pPr>
      <w:r>
        <w:rPr>
          <w:rFonts w:eastAsia="Arial" w:cs="Times New Roman"/>
          <w:b/>
          <w:bCs/>
          <w:color w:val="00000A"/>
          <w:shd w:val="clear" w:color="auto" w:fill="FFFFFF"/>
        </w:rPr>
        <w:t xml:space="preserve">7.2.18. </w:t>
      </w:r>
      <w:r>
        <w:rPr>
          <w:rFonts w:eastAsia="Arial" w:cs="Times New Roman"/>
          <w:color w:val="00000A"/>
          <w:shd w:val="clear" w:color="auto" w:fill="FFFFFF"/>
        </w:rPr>
        <w:t xml:space="preserve">Submeter-se a supervisão e orientação técnica promovida pelo CONCEDENTE, fornecendo as informações necessárias </w:t>
      </w:r>
      <w:proofErr w:type="gramStart"/>
      <w:r>
        <w:rPr>
          <w:rFonts w:eastAsia="Arial" w:cs="Times New Roman"/>
          <w:color w:val="00000A"/>
          <w:shd w:val="clear" w:color="auto" w:fill="FFFFFF"/>
        </w:rPr>
        <w:t>a</w:t>
      </w:r>
      <w:proofErr w:type="gramEnd"/>
      <w:r>
        <w:rPr>
          <w:rFonts w:eastAsia="Arial" w:cs="Times New Roman"/>
          <w:color w:val="00000A"/>
          <w:shd w:val="clear" w:color="auto" w:fill="FFFFFF"/>
        </w:rPr>
        <w:t xml:space="preserve"> sua execução.</w:t>
      </w:r>
    </w:p>
    <w:p w14:paraId="2076B47A" w14:textId="77777777" w:rsidR="00F35297" w:rsidRDefault="00F35297">
      <w:pPr>
        <w:widowControl w:val="0"/>
        <w:spacing w:line="360" w:lineRule="auto"/>
        <w:jc w:val="both"/>
        <w:rPr>
          <w:rFonts w:eastAsia="Arial" w:cs="Times New Roman"/>
          <w:color w:val="00000A"/>
          <w:shd w:val="clear" w:color="auto" w:fill="FFFFFF"/>
        </w:rPr>
      </w:pPr>
    </w:p>
    <w:p w14:paraId="04F663D9" w14:textId="77777777" w:rsidR="00F35297" w:rsidRDefault="00000000">
      <w:pPr>
        <w:pStyle w:val="Contedodoquadro"/>
        <w:spacing w:line="360" w:lineRule="auto"/>
        <w:jc w:val="both"/>
        <w:rPr>
          <w:rFonts w:hint="eastAsia"/>
        </w:rPr>
      </w:pPr>
      <w:r>
        <w:rPr>
          <w:rFonts w:eastAsia="Arial" w:cs="Times New Roman"/>
          <w:b/>
          <w:bCs/>
          <w:color w:val="00000A"/>
          <w:shd w:val="clear" w:color="auto" w:fill="FFFFFF"/>
        </w:rPr>
        <w:t>7.2.19.</w:t>
      </w:r>
      <w:r>
        <w:rPr>
          <w:rFonts w:eastAsia="Arial" w:cs="Times New Roman"/>
          <w:b/>
          <w:bCs/>
          <w:color w:val="00000A"/>
          <w:shd w:val="clear" w:color="auto" w:fill="FFFFFF"/>
        </w:rPr>
        <w:tab/>
      </w:r>
      <w:r>
        <w:rPr>
          <w:rFonts w:eastAsia="Arial" w:cs="Times New Roman"/>
          <w:color w:val="00000A"/>
          <w:shd w:val="clear" w:color="auto" w:fill="FFFFFF"/>
        </w:rPr>
        <w:t>Arcar com o pagamento de toda despesa excedente aos recursos transferidos pelo CONCEDENTE;</w:t>
      </w:r>
    </w:p>
    <w:p w14:paraId="7B611FCB" w14:textId="77777777" w:rsidR="00F35297" w:rsidRDefault="00F35297">
      <w:pPr>
        <w:pStyle w:val="Contedodoquadro"/>
        <w:spacing w:line="360" w:lineRule="auto"/>
        <w:jc w:val="both"/>
        <w:rPr>
          <w:rFonts w:eastAsia="Arial" w:cs="Times New Roman"/>
          <w:color w:val="00000A"/>
          <w:shd w:val="clear" w:color="auto" w:fill="FFFFFF"/>
        </w:rPr>
      </w:pPr>
    </w:p>
    <w:p w14:paraId="580DB624" w14:textId="77777777" w:rsidR="00F35297" w:rsidRDefault="00000000">
      <w:pPr>
        <w:pStyle w:val="Contedodoquadro"/>
        <w:spacing w:line="360" w:lineRule="auto"/>
        <w:jc w:val="both"/>
        <w:rPr>
          <w:rFonts w:hint="eastAsia"/>
        </w:rPr>
      </w:pPr>
      <w:r>
        <w:rPr>
          <w:rFonts w:eastAsia="Arial" w:cs="Times New Roman"/>
          <w:b/>
          <w:bCs/>
          <w:color w:val="00000A"/>
          <w:shd w:val="clear" w:color="auto" w:fill="FFFFFF"/>
        </w:rPr>
        <w:t>7.2.20.</w:t>
      </w:r>
      <w:r>
        <w:rPr>
          <w:rFonts w:ascii="Arial" w:eastAsia="Arial" w:hAnsi="Arial"/>
          <w:b/>
          <w:color w:val="00000A"/>
          <w:sz w:val="22"/>
          <w:szCs w:val="22"/>
          <w:shd w:val="clear" w:color="auto" w:fill="FFFFFF"/>
        </w:rPr>
        <w:t xml:space="preserve"> </w:t>
      </w:r>
      <w:r>
        <w:rPr>
          <w:rFonts w:eastAsia="Arial" w:cs="Times New Roman"/>
          <w:color w:val="00000A"/>
          <w:shd w:val="clear" w:color="auto" w:fill="FFFFFF"/>
        </w:rPr>
        <w:t xml:space="preserve">Responsabilizar-se pelos encargos de natureza fiscal, trabalhista, previdenciária, danos causados e terceiros e pagamento de seguro em geral, eximindo o CONCEDENTE de </w:t>
      </w:r>
      <w:r>
        <w:rPr>
          <w:rFonts w:eastAsia="Arial" w:cs="Times New Roman"/>
          <w:color w:val="00000A"/>
          <w:shd w:val="clear" w:color="auto" w:fill="FFFFFF"/>
        </w:rPr>
        <w:tab/>
        <w:t>quaisquer ônus ou reivindicações, perante terceiros, em juízo ou fora dele;</w:t>
      </w:r>
    </w:p>
    <w:p w14:paraId="2111659C" w14:textId="77777777" w:rsidR="00F35297" w:rsidRDefault="00F35297">
      <w:pPr>
        <w:pStyle w:val="Contedodoquadro"/>
        <w:spacing w:line="360" w:lineRule="auto"/>
        <w:jc w:val="both"/>
        <w:rPr>
          <w:rFonts w:eastAsia="Arial" w:cs="Times New Roman"/>
          <w:color w:val="00000A"/>
          <w:shd w:val="clear" w:color="auto" w:fill="FFFFFF"/>
        </w:rPr>
      </w:pPr>
    </w:p>
    <w:p w14:paraId="3373E60B" w14:textId="77777777" w:rsidR="00F35297" w:rsidRDefault="00000000">
      <w:pPr>
        <w:pStyle w:val="Contedodoquadro"/>
        <w:spacing w:line="360" w:lineRule="auto"/>
        <w:jc w:val="both"/>
        <w:rPr>
          <w:rFonts w:ascii="Arial" w:eastAsia="Arial" w:hAnsi="Arial"/>
          <w:color w:val="00000A"/>
          <w:sz w:val="22"/>
          <w:szCs w:val="22"/>
          <w:shd w:val="clear" w:color="auto" w:fill="FFFFFF"/>
        </w:rPr>
      </w:pPr>
      <w:r>
        <w:rPr>
          <w:rFonts w:ascii="Arial" w:eastAsia="Arial" w:hAnsi="Arial"/>
          <w:b/>
          <w:bCs/>
          <w:color w:val="00000A"/>
          <w:sz w:val="22"/>
          <w:szCs w:val="22"/>
          <w:shd w:val="clear" w:color="auto" w:fill="FFFFFF"/>
        </w:rPr>
        <w:t xml:space="preserve">7.2.21. </w:t>
      </w:r>
      <w:r>
        <w:rPr>
          <w:rFonts w:ascii="Arial" w:eastAsia="Arial" w:hAnsi="Arial"/>
          <w:color w:val="00000A"/>
          <w:sz w:val="22"/>
          <w:szCs w:val="22"/>
          <w:shd w:val="clear" w:color="auto" w:fill="FFFFFF"/>
        </w:rPr>
        <w:t xml:space="preserve">Nos termos da Lei nº 13.019/2014, fica autorizada a realização de atividade de comercialização acessória, vinculada à execução do objeto do evento, tal como venda de estacionamento. </w:t>
      </w:r>
    </w:p>
    <w:p w14:paraId="004CFBB5" w14:textId="77777777" w:rsidR="00F35297" w:rsidRDefault="00F35297">
      <w:pPr>
        <w:pStyle w:val="Contedodoquadro"/>
        <w:spacing w:line="360" w:lineRule="auto"/>
        <w:jc w:val="both"/>
        <w:rPr>
          <w:rFonts w:ascii="Arial" w:eastAsia="Arial" w:hAnsi="Arial"/>
          <w:color w:val="00000A"/>
          <w:sz w:val="22"/>
          <w:szCs w:val="22"/>
          <w:shd w:val="clear" w:color="auto" w:fill="FFFFFF"/>
        </w:rPr>
      </w:pPr>
    </w:p>
    <w:p w14:paraId="2460FBB7" w14:textId="77777777" w:rsidR="00F35297" w:rsidRDefault="00000000">
      <w:pPr>
        <w:pStyle w:val="Ttulo3"/>
        <w:spacing w:before="0" w:after="0" w:line="360" w:lineRule="auto"/>
        <w:rPr>
          <w:rFonts w:ascii="Arial" w:eastAsia="Arial" w:hAnsi="Arial" w:cs="Arial"/>
          <w:b w:val="0"/>
          <w:bCs w:val="0"/>
          <w:color w:val="00000A"/>
          <w:sz w:val="22"/>
          <w:szCs w:val="22"/>
          <w:shd w:val="clear" w:color="auto" w:fill="FFFFFF"/>
        </w:rPr>
      </w:pPr>
      <w:r>
        <w:rPr>
          <w:rFonts w:ascii="Arial" w:eastAsia="Arial" w:hAnsi="Arial" w:cs="Arial"/>
          <w:color w:val="00000A"/>
          <w:sz w:val="22"/>
          <w:szCs w:val="22"/>
          <w:shd w:val="clear" w:color="auto" w:fill="FFFFFF"/>
        </w:rPr>
        <w:t>7.2.22.</w:t>
      </w:r>
      <w:r>
        <w:rPr>
          <w:rFonts w:ascii="Arial" w:eastAsia="Arial" w:hAnsi="Arial" w:cs="Arial"/>
          <w:b w:val="0"/>
          <w:bCs w:val="0"/>
          <w:color w:val="00000A"/>
          <w:sz w:val="22"/>
          <w:szCs w:val="22"/>
          <w:shd w:val="clear" w:color="auto" w:fill="FFFFFF"/>
        </w:rPr>
        <w:t xml:space="preserve"> </w:t>
      </w:r>
      <w:proofErr w:type="gramStart"/>
      <w:r>
        <w:rPr>
          <w:rFonts w:ascii="Arial" w:eastAsia="Arial" w:hAnsi="Arial" w:cs="Arial"/>
          <w:b w:val="0"/>
          <w:bCs w:val="0"/>
          <w:color w:val="00000A"/>
          <w:sz w:val="22"/>
          <w:szCs w:val="22"/>
          <w:shd w:val="clear" w:color="auto" w:fill="FFFFFF"/>
        </w:rPr>
        <w:t>A</w:t>
      </w:r>
      <w:proofErr w:type="gram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atividade</w:t>
      </w:r>
      <w:proofErr w:type="spellEnd"/>
      <w:r>
        <w:rPr>
          <w:rFonts w:ascii="Arial" w:eastAsia="Arial" w:hAnsi="Arial" w:cs="Arial"/>
          <w:b w:val="0"/>
          <w:bCs w:val="0"/>
          <w:color w:val="00000A"/>
          <w:sz w:val="22"/>
          <w:szCs w:val="22"/>
          <w:shd w:val="clear" w:color="auto" w:fill="FFFFFF"/>
        </w:rPr>
        <w:t xml:space="preserve"> de </w:t>
      </w:r>
      <w:proofErr w:type="spellStart"/>
      <w:r>
        <w:rPr>
          <w:rFonts w:ascii="Arial" w:eastAsia="Arial" w:hAnsi="Arial" w:cs="Arial"/>
          <w:b w:val="0"/>
          <w:bCs w:val="0"/>
          <w:color w:val="00000A"/>
          <w:sz w:val="22"/>
          <w:szCs w:val="22"/>
          <w:shd w:val="clear" w:color="auto" w:fill="FFFFFF"/>
        </w:rPr>
        <w:t>comercialização</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não</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constitui</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finalidade</w:t>
      </w:r>
      <w:proofErr w:type="spellEnd"/>
      <w:r>
        <w:rPr>
          <w:rFonts w:ascii="Arial" w:eastAsia="Arial" w:hAnsi="Arial" w:cs="Arial"/>
          <w:b w:val="0"/>
          <w:bCs w:val="0"/>
          <w:color w:val="00000A"/>
          <w:sz w:val="22"/>
          <w:szCs w:val="22"/>
          <w:shd w:val="clear" w:color="auto" w:fill="FFFFFF"/>
        </w:rPr>
        <w:t xml:space="preserve"> principal da </w:t>
      </w:r>
      <w:proofErr w:type="spellStart"/>
      <w:r>
        <w:rPr>
          <w:rFonts w:ascii="Arial" w:eastAsia="Arial" w:hAnsi="Arial" w:cs="Arial"/>
          <w:b w:val="0"/>
          <w:bCs w:val="0"/>
          <w:color w:val="00000A"/>
          <w:sz w:val="22"/>
          <w:szCs w:val="22"/>
          <w:shd w:val="clear" w:color="auto" w:fill="FFFFFF"/>
        </w:rPr>
        <w:t>parceria</w:t>
      </w:r>
      <w:proofErr w:type="spellEnd"/>
      <w:r>
        <w:rPr>
          <w:rFonts w:ascii="Arial" w:eastAsia="Arial" w:hAnsi="Arial" w:cs="Arial"/>
          <w:b w:val="0"/>
          <w:bCs w:val="0"/>
          <w:color w:val="00000A"/>
          <w:sz w:val="22"/>
          <w:szCs w:val="22"/>
          <w:shd w:val="clear" w:color="auto" w:fill="FFFFFF"/>
        </w:rPr>
        <w:t xml:space="preserve"> e </w:t>
      </w:r>
      <w:proofErr w:type="spellStart"/>
      <w:r>
        <w:rPr>
          <w:rFonts w:ascii="Arial" w:eastAsia="Arial" w:hAnsi="Arial" w:cs="Arial"/>
          <w:b w:val="0"/>
          <w:bCs w:val="0"/>
          <w:color w:val="00000A"/>
          <w:sz w:val="22"/>
          <w:szCs w:val="22"/>
          <w:shd w:val="clear" w:color="auto" w:fill="FFFFFF"/>
        </w:rPr>
        <w:t>deverá</w:t>
      </w:r>
      <w:proofErr w:type="spellEnd"/>
      <w:r>
        <w:rPr>
          <w:rFonts w:ascii="Arial" w:eastAsia="Arial" w:hAnsi="Arial" w:cs="Arial"/>
          <w:b w:val="0"/>
          <w:bCs w:val="0"/>
          <w:color w:val="00000A"/>
          <w:sz w:val="22"/>
          <w:szCs w:val="22"/>
          <w:shd w:val="clear" w:color="auto" w:fill="FFFFFF"/>
        </w:rPr>
        <w:t xml:space="preserve"> ser </w:t>
      </w:r>
      <w:proofErr w:type="spellStart"/>
      <w:r>
        <w:rPr>
          <w:rFonts w:ascii="Arial" w:eastAsia="Arial" w:hAnsi="Arial" w:cs="Arial"/>
          <w:b w:val="0"/>
          <w:bCs w:val="0"/>
          <w:color w:val="00000A"/>
          <w:sz w:val="22"/>
          <w:szCs w:val="22"/>
          <w:shd w:val="clear" w:color="auto" w:fill="FFFFFF"/>
        </w:rPr>
        <w:t>devidamente</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controlada</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registrada</w:t>
      </w:r>
      <w:proofErr w:type="spellEnd"/>
      <w:r>
        <w:rPr>
          <w:rFonts w:ascii="Arial" w:eastAsia="Arial" w:hAnsi="Arial" w:cs="Arial"/>
          <w:b w:val="0"/>
          <w:bCs w:val="0"/>
          <w:color w:val="00000A"/>
          <w:sz w:val="22"/>
          <w:szCs w:val="22"/>
          <w:shd w:val="clear" w:color="auto" w:fill="FFFFFF"/>
        </w:rPr>
        <w:t xml:space="preserve"> e </w:t>
      </w:r>
      <w:proofErr w:type="spellStart"/>
      <w:r>
        <w:rPr>
          <w:rFonts w:ascii="Arial" w:eastAsia="Arial" w:hAnsi="Arial" w:cs="Arial"/>
          <w:b w:val="0"/>
          <w:bCs w:val="0"/>
          <w:color w:val="00000A"/>
          <w:sz w:val="22"/>
          <w:szCs w:val="22"/>
          <w:shd w:val="clear" w:color="auto" w:fill="FFFFFF"/>
        </w:rPr>
        <w:t>demonstrada</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na</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prestação</w:t>
      </w:r>
      <w:proofErr w:type="spellEnd"/>
      <w:r>
        <w:rPr>
          <w:rFonts w:ascii="Arial" w:eastAsia="Arial" w:hAnsi="Arial" w:cs="Arial"/>
          <w:b w:val="0"/>
          <w:bCs w:val="0"/>
          <w:color w:val="00000A"/>
          <w:sz w:val="22"/>
          <w:szCs w:val="22"/>
          <w:shd w:val="clear" w:color="auto" w:fill="FFFFFF"/>
        </w:rPr>
        <w:t xml:space="preserve"> de </w:t>
      </w:r>
      <w:proofErr w:type="spellStart"/>
      <w:r>
        <w:rPr>
          <w:rFonts w:ascii="Arial" w:eastAsia="Arial" w:hAnsi="Arial" w:cs="Arial"/>
          <w:b w:val="0"/>
          <w:bCs w:val="0"/>
          <w:color w:val="00000A"/>
          <w:sz w:val="22"/>
          <w:szCs w:val="22"/>
          <w:shd w:val="clear" w:color="auto" w:fill="FFFFFF"/>
        </w:rPr>
        <w:t>contas</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não</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configurando</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desvio</w:t>
      </w:r>
      <w:proofErr w:type="spellEnd"/>
      <w:r>
        <w:rPr>
          <w:rFonts w:ascii="Arial" w:eastAsia="Arial" w:hAnsi="Arial" w:cs="Arial"/>
          <w:b w:val="0"/>
          <w:bCs w:val="0"/>
          <w:color w:val="00000A"/>
          <w:sz w:val="22"/>
          <w:szCs w:val="22"/>
          <w:shd w:val="clear" w:color="auto" w:fill="FFFFFF"/>
        </w:rPr>
        <w:t xml:space="preserve"> de </w:t>
      </w:r>
      <w:proofErr w:type="spellStart"/>
      <w:r>
        <w:rPr>
          <w:rFonts w:ascii="Arial" w:eastAsia="Arial" w:hAnsi="Arial" w:cs="Arial"/>
          <w:b w:val="0"/>
          <w:bCs w:val="0"/>
          <w:color w:val="00000A"/>
          <w:sz w:val="22"/>
          <w:szCs w:val="22"/>
          <w:shd w:val="clear" w:color="auto" w:fill="FFFFFF"/>
        </w:rPr>
        <w:t>finalidade</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nem</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promoção</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pessoal</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observada</w:t>
      </w:r>
      <w:proofErr w:type="spellEnd"/>
      <w:r>
        <w:rPr>
          <w:rFonts w:ascii="Arial" w:eastAsia="Arial" w:hAnsi="Arial" w:cs="Arial"/>
          <w:b w:val="0"/>
          <w:bCs w:val="0"/>
          <w:color w:val="00000A"/>
          <w:sz w:val="22"/>
          <w:szCs w:val="22"/>
          <w:shd w:val="clear" w:color="auto" w:fill="FFFFFF"/>
        </w:rPr>
        <w:t xml:space="preserve"> a </w:t>
      </w:r>
      <w:proofErr w:type="spellStart"/>
      <w:r>
        <w:rPr>
          <w:rFonts w:ascii="Arial" w:eastAsia="Arial" w:hAnsi="Arial" w:cs="Arial"/>
          <w:b w:val="0"/>
          <w:bCs w:val="0"/>
          <w:color w:val="00000A"/>
          <w:sz w:val="22"/>
          <w:szCs w:val="22"/>
          <w:shd w:val="clear" w:color="auto" w:fill="FFFFFF"/>
        </w:rPr>
        <w:t>destinação</w:t>
      </w:r>
      <w:proofErr w:type="spellEnd"/>
      <w:r>
        <w:rPr>
          <w:rFonts w:ascii="Arial" w:eastAsia="Arial" w:hAnsi="Arial" w:cs="Arial"/>
          <w:b w:val="0"/>
          <w:bCs w:val="0"/>
          <w:color w:val="00000A"/>
          <w:sz w:val="22"/>
          <w:szCs w:val="22"/>
          <w:shd w:val="clear" w:color="auto" w:fill="FFFFFF"/>
        </w:rPr>
        <w:t xml:space="preserve"> </w:t>
      </w:r>
      <w:proofErr w:type="spellStart"/>
      <w:r>
        <w:rPr>
          <w:rFonts w:ascii="Arial" w:eastAsia="Arial" w:hAnsi="Arial" w:cs="Arial"/>
          <w:b w:val="0"/>
          <w:bCs w:val="0"/>
          <w:color w:val="00000A"/>
          <w:sz w:val="22"/>
          <w:szCs w:val="22"/>
          <w:shd w:val="clear" w:color="auto" w:fill="FFFFFF"/>
        </w:rPr>
        <w:t>prevista</w:t>
      </w:r>
      <w:proofErr w:type="spellEnd"/>
      <w:r>
        <w:rPr>
          <w:rFonts w:ascii="Arial" w:eastAsia="Arial" w:hAnsi="Arial" w:cs="Arial"/>
          <w:b w:val="0"/>
          <w:bCs w:val="0"/>
          <w:color w:val="00000A"/>
          <w:sz w:val="22"/>
          <w:szCs w:val="22"/>
          <w:shd w:val="clear" w:color="auto" w:fill="FFFFFF"/>
        </w:rPr>
        <w:t xml:space="preserve"> no </w:t>
      </w:r>
      <w:proofErr w:type="spellStart"/>
      <w:r>
        <w:rPr>
          <w:rFonts w:ascii="Arial" w:eastAsia="Arial" w:hAnsi="Arial" w:cs="Arial"/>
          <w:b w:val="0"/>
          <w:bCs w:val="0"/>
          <w:color w:val="00000A"/>
          <w:sz w:val="22"/>
          <w:szCs w:val="22"/>
          <w:shd w:val="clear" w:color="auto" w:fill="FFFFFF"/>
        </w:rPr>
        <w:t>edital</w:t>
      </w:r>
      <w:proofErr w:type="spellEnd"/>
      <w:r>
        <w:rPr>
          <w:rFonts w:ascii="Arial" w:eastAsia="Arial" w:hAnsi="Arial" w:cs="Arial"/>
          <w:b w:val="0"/>
          <w:bCs w:val="0"/>
          <w:color w:val="00000A"/>
          <w:sz w:val="22"/>
          <w:szCs w:val="22"/>
          <w:shd w:val="clear" w:color="auto" w:fill="FFFFFF"/>
        </w:rPr>
        <w:t xml:space="preserve"> e no </w:t>
      </w:r>
      <w:proofErr w:type="spellStart"/>
      <w:r>
        <w:rPr>
          <w:rFonts w:ascii="Arial" w:eastAsia="Arial" w:hAnsi="Arial" w:cs="Arial"/>
          <w:b w:val="0"/>
          <w:bCs w:val="0"/>
          <w:color w:val="00000A"/>
          <w:sz w:val="22"/>
          <w:szCs w:val="22"/>
          <w:shd w:val="clear" w:color="auto" w:fill="FFFFFF"/>
        </w:rPr>
        <w:t>Termo</w:t>
      </w:r>
      <w:proofErr w:type="spellEnd"/>
      <w:r>
        <w:rPr>
          <w:rFonts w:ascii="Arial" w:eastAsia="Arial" w:hAnsi="Arial" w:cs="Arial"/>
          <w:b w:val="0"/>
          <w:bCs w:val="0"/>
          <w:color w:val="00000A"/>
          <w:sz w:val="22"/>
          <w:szCs w:val="22"/>
          <w:shd w:val="clear" w:color="auto" w:fill="FFFFFF"/>
        </w:rPr>
        <w:t xml:space="preserve"> de </w:t>
      </w:r>
      <w:proofErr w:type="spellStart"/>
      <w:r>
        <w:rPr>
          <w:rFonts w:ascii="Arial" w:eastAsia="Arial" w:hAnsi="Arial" w:cs="Arial"/>
          <w:b w:val="0"/>
          <w:bCs w:val="0"/>
          <w:color w:val="00000A"/>
          <w:sz w:val="22"/>
          <w:szCs w:val="22"/>
          <w:shd w:val="clear" w:color="auto" w:fill="FFFFFF"/>
        </w:rPr>
        <w:t>Colaboração</w:t>
      </w:r>
      <w:proofErr w:type="spellEnd"/>
      <w:r>
        <w:rPr>
          <w:rFonts w:ascii="Arial" w:eastAsia="Arial" w:hAnsi="Arial" w:cs="Arial"/>
          <w:b w:val="0"/>
          <w:bCs w:val="0"/>
          <w:color w:val="00000A"/>
          <w:sz w:val="22"/>
          <w:szCs w:val="22"/>
          <w:shd w:val="clear" w:color="auto" w:fill="FFFFFF"/>
        </w:rPr>
        <w:t>.</w:t>
      </w:r>
    </w:p>
    <w:p w14:paraId="37A54E5C" w14:textId="77777777" w:rsidR="00F35297" w:rsidRDefault="00000000">
      <w:pPr>
        <w:keepNext/>
        <w:widowControl w:val="0"/>
        <w:tabs>
          <w:tab w:val="left" w:pos="563"/>
          <w:tab w:val="left" w:pos="675"/>
        </w:tabs>
        <w:spacing w:before="114" w:line="360" w:lineRule="auto"/>
        <w:jc w:val="both"/>
        <w:rPr>
          <w:rFonts w:ascii="Arial" w:eastAsia="Arial" w:hAnsi="Arial"/>
          <w:color w:val="00000A"/>
          <w:sz w:val="22"/>
          <w:szCs w:val="22"/>
          <w:shd w:val="clear" w:color="auto" w:fill="FFFFFF"/>
        </w:rPr>
      </w:pPr>
      <w:r>
        <w:rPr>
          <w:rFonts w:ascii="Arial" w:eastAsia="Arial" w:hAnsi="Arial"/>
          <w:b/>
          <w:bCs/>
          <w:color w:val="00000A"/>
          <w:sz w:val="22"/>
          <w:szCs w:val="22"/>
          <w:shd w:val="clear" w:color="auto" w:fill="FFFFFF"/>
        </w:rPr>
        <w:t>7.2.23</w:t>
      </w:r>
      <w:r>
        <w:rPr>
          <w:rFonts w:ascii="Arial" w:eastAsia="Arial" w:hAnsi="Arial"/>
          <w:color w:val="00000A"/>
          <w:sz w:val="22"/>
          <w:szCs w:val="22"/>
          <w:shd w:val="clear" w:color="auto" w:fill="FFFFFF"/>
        </w:rPr>
        <w:t xml:space="preserve">. A organização da Sociedade Civil – OSC deverá implantar sistema eletrônico integrado de bilhetagem e controle de vendas de estacionamento, com validação eletrônica e leitura de código QR </w:t>
      </w:r>
      <w:proofErr w:type="spellStart"/>
      <w:r>
        <w:rPr>
          <w:rFonts w:ascii="Arial" w:eastAsia="Arial" w:hAnsi="Arial"/>
          <w:color w:val="00000A"/>
          <w:sz w:val="22"/>
          <w:szCs w:val="22"/>
          <w:shd w:val="clear" w:color="auto" w:fill="FFFFFF"/>
        </w:rPr>
        <w:t>Code</w:t>
      </w:r>
      <w:proofErr w:type="spellEnd"/>
      <w:r>
        <w:rPr>
          <w:rFonts w:ascii="Arial" w:eastAsia="Arial" w:hAnsi="Arial"/>
          <w:color w:val="00000A"/>
          <w:sz w:val="22"/>
          <w:szCs w:val="22"/>
          <w:shd w:val="clear" w:color="auto" w:fill="FFFFFF"/>
        </w:rPr>
        <w:t>.</w:t>
      </w:r>
    </w:p>
    <w:p w14:paraId="5BBBEE18" w14:textId="77777777" w:rsidR="00F35297" w:rsidRDefault="00F35297">
      <w:pPr>
        <w:keepNext/>
        <w:widowControl w:val="0"/>
        <w:tabs>
          <w:tab w:val="left" w:pos="563"/>
          <w:tab w:val="left" w:pos="675"/>
        </w:tabs>
        <w:jc w:val="both"/>
        <w:rPr>
          <w:rFonts w:ascii="Arial" w:eastAsia="Arial" w:hAnsi="Arial"/>
          <w:color w:val="00000A"/>
          <w:sz w:val="22"/>
          <w:szCs w:val="22"/>
          <w:shd w:val="clear" w:color="auto" w:fill="FFFFFF"/>
        </w:rPr>
      </w:pPr>
    </w:p>
    <w:p w14:paraId="53AA0448" w14:textId="77777777" w:rsidR="00F35297" w:rsidRDefault="00000000">
      <w:pPr>
        <w:pStyle w:val="Contedodoquadro"/>
        <w:spacing w:line="360" w:lineRule="auto"/>
        <w:jc w:val="both"/>
        <w:rPr>
          <w:rFonts w:ascii="Arial" w:eastAsia="Arial" w:hAnsi="Arial"/>
          <w:color w:val="00000A"/>
          <w:sz w:val="22"/>
          <w:szCs w:val="22"/>
          <w:shd w:val="clear" w:color="auto" w:fill="FFFFFF"/>
        </w:rPr>
      </w:pPr>
      <w:r>
        <w:rPr>
          <w:rFonts w:ascii="Arial" w:eastAsia="Arial" w:hAnsi="Arial"/>
          <w:b/>
          <w:bCs/>
          <w:color w:val="00000A"/>
          <w:sz w:val="22"/>
          <w:szCs w:val="22"/>
          <w:shd w:val="clear" w:color="auto" w:fill="FFFFFF"/>
        </w:rPr>
        <w:t xml:space="preserve">7.2.24. </w:t>
      </w:r>
      <w:r>
        <w:rPr>
          <w:rFonts w:ascii="Arial" w:eastAsia="Arial" w:hAnsi="Arial"/>
          <w:color w:val="00000A"/>
          <w:sz w:val="22"/>
          <w:szCs w:val="22"/>
          <w:shd w:val="clear" w:color="auto" w:fill="FFFFFF"/>
        </w:rPr>
        <w:t>O sistema eletrônico deverá contemplar, de forma unificada, o controle de vendas de estacionamentos, independentemente da forma de pagamento adotada, inclusive dinheiro.</w:t>
      </w:r>
    </w:p>
    <w:p w14:paraId="3C7317C5" w14:textId="77777777" w:rsidR="00F35297" w:rsidRDefault="00F35297">
      <w:pPr>
        <w:pStyle w:val="Contedodoquadro"/>
        <w:spacing w:line="360" w:lineRule="auto"/>
        <w:jc w:val="both"/>
        <w:rPr>
          <w:rFonts w:ascii="Arial" w:eastAsia="Arial" w:hAnsi="Arial"/>
          <w:color w:val="00000A"/>
          <w:sz w:val="22"/>
          <w:szCs w:val="22"/>
          <w:shd w:val="clear" w:color="auto" w:fill="FFFFFF"/>
        </w:rPr>
      </w:pPr>
    </w:p>
    <w:p w14:paraId="2663C3B3" w14:textId="77777777" w:rsidR="00F35297" w:rsidRDefault="00000000">
      <w:pPr>
        <w:pStyle w:val="Contedodoquadro"/>
        <w:spacing w:line="360" w:lineRule="auto"/>
        <w:jc w:val="both"/>
        <w:rPr>
          <w:rFonts w:hint="eastAsia"/>
        </w:rPr>
      </w:pPr>
      <w:r>
        <w:rPr>
          <w:b/>
          <w:bCs/>
        </w:rPr>
        <w:lastRenderedPageBreak/>
        <w:t xml:space="preserve">7.2.25. </w:t>
      </w:r>
      <w:r>
        <w:t xml:space="preserve">Toda movimentação financeira relacionada às atividades deverá ser registrada no ato da venda, contratação ou acesso no sistema eletrônico, garantindo rastreabilidade e controle integral das receitas. </w:t>
      </w:r>
    </w:p>
    <w:p w14:paraId="5C57696A" w14:textId="77777777" w:rsidR="00F35297" w:rsidRDefault="00F35297">
      <w:pPr>
        <w:pStyle w:val="Contedodoquadro"/>
        <w:spacing w:line="360" w:lineRule="auto"/>
        <w:jc w:val="both"/>
        <w:rPr>
          <w:rFonts w:hint="eastAsia"/>
        </w:rPr>
      </w:pPr>
    </w:p>
    <w:p w14:paraId="2073FAF9" w14:textId="77777777" w:rsidR="00F35297" w:rsidRDefault="00000000">
      <w:pPr>
        <w:pStyle w:val="Contedodoquadro"/>
        <w:spacing w:line="360" w:lineRule="auto"/>
        <w:jc w:val="both"/>
        <w:rPr>
          <w:rFonts w:hint="eastAsia"/>
        </w:rPr>
      </w:pPr>
      <w:r>
        <w:rPr>
          <w:b/>
          <w:bCs/>
        </w:rPr>
        <w:t>7.2.26</w:t>
      </w:r>
      <w:r>
        <w:t>. O sistema eletrônico adotado deverá ser compatível com a dimensão e complexidade do evento, podendo operar de forma integrada em um único equipamento ou por meio de múltiplos pontos de operação, desde que assegurado o controle unificado de todas as receitas, acessos e atividades.</w:t>
      </w:r>
    </w:p>
    <w:p w14:paraId="1C6FF8C7" w14:textId="77777777" w:rsidR="00F35297" w:rsidRDefault="00F35297">
      <w:pPr>
        <w:pStyle w:val="Contedodoquadro"/>
        <w:spacing w:line="360" w:lineRule="auto"/>
        <w:jc w:val="both"/>
        <w:rPr>
          <w:rFonts w:hint="eastAsia"/>
        </w:rPr>
      </w:pPr>
    </w:p>
    <w:p w14:paraId="0EA7A75D" w14:textId="77777777" w:rsidR="00F35297" w:rsidRDefault="00000000">
      <w:pPr>
        <w:pStyle w:val="Contedodoquadro"/>
        <w:spacing w:line="360" w:lineRule="auto"/>
        <w:jc w:val="both"/>
        <w:rPr>
          <w:rFonts w:hint="eastAsia"/>
        </w:rPr>
      </w:pPr>
      <w:r>
        <w:rPr>
          <w:b/>
          <w:bCs/>
        </w:rPr>
        <w:t>7.2.28</w:t>
      </w:r>
      <w:r>
        <w:t xml:space="preserve">. O sistema deverá permitir de forma ampla e adequada: </w:t>
      </w:r>
    </w:p>
    <w:p w14:paraId="50CC4FAF" w14:textId="77777777" w:rsidR="00F35297" w:rsidRDefault="00000000">
      <w:pPr>
        <w:pStyle w:val="Contedodoquadro"/>
        <w:spacing w:line="360" w:lineRule="auto"/>
        <w:jc w:val="both"/>
        <w:rPr>
          <w:rFonts w:hint="eastAsia"/>
        </w:rPr>
      </w:pPr>
      <w:r>
        <w:t xml:space="preserve">I – Rastreabilidade das receitas geradas no evento; </w:t>
      </w:r>
    </w:p>
    <w:p w14:paraId="4919CF8E" w14:textId="77777777" w:rsidR="00F35297" w:rsidRDefault="00000000">
      <w:pPr>
        <w:pStyle w:val="Contedodoquadro"/>
        <w:spacing w:line="360" w:lineRule="auto"/>
        <w:jc w:val="both"/>
        <w:rPr>
          <w:rFonts w:hint="eastAsia"/>
        </w:rPr>
      </w:pPr>
      <w:r>
        <w:t xml:space="preserve">II – Acompanhamento quantitativo e financeiro das atividades realizadas; </w:t>
      </w:r>
    </w:p>
    <w:p w14:paraId="7E3C5266" w14:textId="77777777" w:rsidR="00F35297" w:rsidRDefault="00000000">
      <w:pPr>
        <w:pStyle w:val="Contedodoquadro"/>
        <w:spacing w:line="360" w:lineRule="auto"/>
        <w:jc w:val="both"/>
        <w:rPr>
          <w:rFonts w:hint="eastAsia"/>
        </w:rPr>
      </w:pPr>
      <w:r>
        <w:t xml:space="preserve">III – Consolidação periódica das informações; </w:t>
      </w:r>
    </w:p>
    <w:p w14:paraId="6B320EC2" w14:textId="77777777" w:rsidR="00F35297" w:rsidRDefault="00000000">
      <w:pPr>
        <w:pStyle w:val="Contedodoquadro"/>
        <w:spacing w:line="360" w:lineRule="auto"/>
        <w:jc w:val="both"/>
        <w:rPr>
          <w:rFonts w:hint="eastAsia"/>
        </w:rPr>
      </w:pPr>
      <w:r>
        <w:t xml:space="preserve">IV – Geração de relatórios gerenciais e financeiros compatíveis com a prestação de contas. </w:t>
      </w:r>
    </w:p>
    <w:p w14:paraId="7A6D247B" w14:textId="77777777" w:rsidR="00F35297" w:rsidRDefault="00F35297">
      <w:pPr>
        <w:pStyle w:val="Contedodoquadro"/>
        <w:spacing w:line="360" w:lineRule="auto"/>
        <w:jc w:val="both"/>
        <w:rPr>
          <w:rFonts w:hint="eastAsia"/>
        </w:rPr>
      </w:pPr>
    </w:p>
    <w:p w14:paraId="481D7433" w14:textId="77777777" w:rsidR="00F35297" w:rsidRDefault="00000000">
      <w:pPr>
        <w:pStyle w:val="Contedodoquadro"/>
        <w:spacing w:line="360" w:lineRule="auto"/>
        <w:jc w:val="both"/>
        <w:rPr>
          <w:rFonts w:hint="eastAsia"/>
        </w:rPr>
      </w:pPr>
      <w:r>
        <w:rPr>
          <w:b/>
          <w:bCs/>
        </w:rPr>
        <w:t>7.2.29</w:t>
      </w:r>
      <w:r>
        <w:t>. Os relatórios extraídos do sistema eletrônico constituirão instrumento de prestação de contas, devendo integrar os processos de acompanhamento, fiscalização e avaliação do Termo de Colaboração.</w:t>
      </w:r>
    </w:p>
    <w:p w14:paraId="2CFFA990" w14:textId="77777777" w:rsidR="00F35297" w:rsidRDefault="00F35297">
      <w:pPr>
        <w:pStyle w:val="Contedodoquadro"/>
        <w:spacing w:line="360" w:lineRule="auto"/>
        <w:jc w:val="both"/>
        <w:rPr>
          <w:rFonts w:hint="eastAsia"/>
        </w:rPr>
      </w:pPr>
    </w:p>
    <w:p w14:paraId="6718B567" w14:textId="77777777" w:rsidR="00F35297" w:rsidRDefault="00000000">
      <w:pPr>
        <w:pStyle w:val="Contedodoquadro"/>
        <w:spacing w:line="360" w:lineRule="auto"/>
        <w:jc w:val="both"/>
        <w:rPr>
          <w:rFonts w:hint="eastAsia"/>
        </w:rPr>
      </w:pPr>
      <w:r>
        <w:rPr>
          <w:b/>
          <w:bCs/>
        </w:rPr>
        <w:t>7.2.30</w:t>
      </w:r>
      <w:r>
        <w:t xml:space="preserve">. A adoção de sistema eletrônico de controle integral caracteriza-se como aperfeiçoamento da gestão, da transparência e da eficiência administrativa do evento, qualificando a proposta em relação </w:t>
      </w:r>
      <w:proofErr w:type="gramStart"/>
      <w:r>
        <w:t>às eventos anteriores</w:t>
      </w:r>
      <w:proofErr w:type="gramEnd"/>
      <w:r>
        <w:t xml:space="preserve"> e fortalecendo o controle público sobre os recursos gerados.</w:t>
      </w:r>
    </w:p>
    <w:p w14:paraId="39F4242F" w14:textId="77777777" w:rsidR="00F35297" w:rsidRDefault="00F35297">
      <w:pPr>
        <w:pStyle w:val="Contedodoquadro"/>
        <w:spacing w:line="360" w:lineRule="auto"/>
        <w:jc w:val="both"/>
        <w:rPr>
          <w:rFonts w:eastAsia="Arial" w:cs="Times New Roman"/>
          <w:color w:val="00000A"/>
          <w:shd w:val="clear" w:color="auto" w:fill="FFFFFF"/>
        </w:rPr>
      </w:pPr>
    </w:p>
    <w:p w14:paraId="661CEAE6" w14:textId="77777777" w:rsidR="00F35297" w:rsidRDefault="00F35297">
      <w:pPr>
        <w:pStyle w:val="Contedodoquadro"/>
        <w:rPr>
          <w:rFonts w:hint="eastAsia"/>
        </w:rPr>
      </w:pPr>
    </w:p>
    <w:p w14:paraId="7E6C72DC" w14:textId="77777777" w:rsidR="00F35297" w:rsidRDefault="00000000">
      <w:pPr>
        <w:pStyle w:val="Contedodoquadro"/>
        <w:spacing w:line="360" w:lineRule="auto"/>
        <w:jc w:val="center"/>
        <w:rPr>
          <w:rFonts w:hint="eastAsia"/>
          <w:b/>
          <w:bCs/>
        </w:rPr>
      </w:pPr>
      <w:r>
        <w:rPr>
          <w:b/>
          <w:bCs/>
        </w:rPr>
        <w:t>CLÁUSULA OITAVA – DESPESAS</w:t>
      </w:r>
    </w:p>
    <w:p w14:paraId="217F650C" w14:textId="77777777" w:rsidR="00F35297" w:rsidRDefault="00000000">
      <w:pPr>
        <w:pStyle w:val="Contedodoquadro"/>
        <w:spacing w:line="360" w:lineRule="auto"/>
        <w:jc w:val="both"/>
        <w:rPr>
          <w:rFonts w:hint="eastAsia"/>
        </w:rPr>
      </w:pPr>
      <w:r>
        <w:rPr>
          <w:b/>
          <w:bCs/>
        </w:rPr>
        <w:t xml:space="preserve">8.1. </w:t>
      </w:r>
      <w:r>
        <w:rPr>
          <w:b/>
          <w:bCs/>
        </w:rPr>
        <w:tab/>
      </w:r>
      <w:r>
        <w:rPr>
          <w:rFonts w:eastAsia="SimSun"/>
        </w:rPr>
        <w:t>Poderão ser pagas com recursos da parceria as seguintes despesas:</w:t>
      </w:r>
      <w:r>
        <w:t xml:space="preserve"> </w:t>
      </w:r>
    </w:p>
    <w:p w14:paraId="2F545268" w14:textId="77777777" w:rsidR="00F35297" w:rsidRDefault="00F35297">
      <w:pPr>
        <w:pStyle w:val="Contedodoquadro"/>
        <w:spacing w:line="360" w:lineRule="auto"/>
        <w:jc w:val="both"/>
        <w:rPr>
          <w:rFonts w:hint="eastAsia"/>
        </w:rPr>
      </w:pPr>
    </w:p>
    <w:p w14:paraId="50EA197A" w14:textId="77777777" w:rsidR="00F35297" w:rsidRDefault="00000000">
      <w:pPr>
        <w:pStyle w:val="Contedodoquadro"/>
        <w:spacing w:line="360" w:lineRule="auto"/>
        <w:jc w:val="both"/>
        <w:rPr>
          <w:rFonts w:hint="eastAsia"/>
        </w:rPr>
      </w:pPr>
      <w:r>
        <w:rPr>
          <w:b/>
          <w:bCs/>
        </w:rPr>
        <w:t>8</w:t>
      </w:r>
      <w:r>
        <w:rPr>
          <w:rFonts w:eastAsia="SimSun"/>
          <w:b/>
          <w:bCs/>
        </w:rPr>
        <w:t>.1.1.</w:t>
      </w:r>
      <w:r>
        <w:rPr>
          <w:rFonts w:eastAsia="SimSun"/>
          <w:b/>
          <w:bCs/>
        </w:rPr>
        <w:tab/>
      </w:r>
      <w:r>
        <w:rPr>
          <w:rFonts w:eastAsia="SimSun"/>
        </w:rPr>
        <w:t xml:space="preserve"> remuneração da equipe encarregada da execução do Plano de Trabalho, compreendendo as despesas com pagamentos de impostos, contribuições sociais, Fundo de Garantia por </w:t>
      </w:r>
      <w:r>
        <w:rPr>
          <w:rFonts w:eastAsia="SimSun"/>
        </w:rPr>
        <w:tab/>
        <w:t xml:space="preserve">Tempo de Serviço – FGTS, férias, décimo terceiro salário, salários proporcionais, verbas </w:t>
      </w:r>
      <w:r>
        <w:rPr>
          <w:rFonts w:eastAsia="SimSun"/>
        </w:rPr>
        <w:tab/>
        <w:t xml:space="preserve">rescisórias e </w:t>
      </w:r>
      <w:r>
        <w:rPr>
          <w:rFonts w:eastAsia="SimSun"/>
        </w:rPr>
        <w:lastRenderedPageBreak/>
        <w:t>demais encargos sociais e trabalhistas, alusivas ao período de vigência da parceria, conforme previsto no Plano de Trabalho;</w:t>
      </w:r>
    </w:p>
    <w:p w14:paraId="3FE031EA" w14:textId="77777777" w:rsidR="00F35297" w:rsidRDefault="00F35297">
      <w:pPr>
        <w:pStyle w:val="Contedodoquadro"/>
        <w:spacing w:line="360" w:lineRule="auto"/>
        <w:jc w:val="both"/>
        <w:rPr>
          <w:rFonts w:eastAsia="SimSun" w:hint="eastAsia"/>
        </w:rPr>
      </w:pPr>
    </w:p>
    <w:p w14:paraId="16E7BA9F" w14:textId="77777777" w:rsidR="00F35297" w:rsidRDefault="00000000">
      <w:pPr>
        <w:pStyle w:val="Contedodoquadro"/>
        <w:spacing w:line="360" w:lineRule="auto"/>
        <w:jc w:val="both"/>
        <w:rPr>
          <w:rFonts w:hint="eastAsia"/>
        </w:rPr>
      </w:pPr>
      <w:r>
        <w:rPr>
          <w:b/>
          <w:bCs/>
        </w:rPr>
        <w:t>8</w:t>
      </w:r>
      <w:r>
        <w:rPr>
          <w:rFonts w:eastAsia="SimSun"/>
          <w:b/>
          <w:bCs/>
        </w:rPr>
        <w:t>.1.2.</w:t>
      </w:r>
      <w:r>
        <w:rPr>
          <w:rFonts w:eastAsia="SimSun"/>
        </w:rPr>
        <w:t xml:space="preserve"> </w:t>
      </w:r>
      <w:r>
        <w:rPr>
          <w:rFonts w:eastAsia="SimSun"/>
        </w:rPr>
        <w:tab/>
        <w:t>diárias referentes a deslocamento, hospedagem e alimentação, nos casos em que a execução da parceria o exija;</w:t>
      </w:r>
    </w:p>
    <w:p w14:paraId="52EF2CB8" w14:textId="77777777" w:rsidR="00F35297" w:rsidRDefault="00F35297">
      <w:pPr>
        <w:pStyle w:val="Contedodoquadro"/>
        <w:spacing w:line="360" w:lineRule="auto"/>
        <w:jc w:val="both"/>
        <w:rPr>
          <w:rFonts w:hint="eastAsia"/>
          <w:b/>
          <w:bCs/>
        </w:rPr>
      </w:pPr>
    </w:p>
    <w:p w14:paraId="3C936935" w14:textId="77777777" w:rsidR="00F35297" w:rsidRDefault="00000000">
      <w:pPr>
        <w:pStyle w:val="Contedodoquadro"/>
        <w:spacing w:line="360" w:lineRule="auto"/>
        <w:jc w:val="both"/>
        <w:rPr>
          <w:rFonts w:hint="eastAsia"/>
        </w:rPr>
      </w:pPr>
      <w:r>
        <w:rPr>
          <w:b/>
          <w:bCs/>
        </w:rPr>
        <w:t>8</w:t>
      </w:r>
      <w:r>
        <w:rPr>
          <w:rFonts w:eastAsia="SimSun"/>
          <w:b/>
          <w:bCs/>
        </w:rPr>
        <w:t>.1.3.</w:t>
      </w:r>
      <w:r>
        <w:rPr>
          <w:rFonts w:eastAsia="SimSun"/>
        </w:rPr>
        <w:t xml:space="preserve"> custos indiretos necessários à execução do objeto, tais como internet, transporte, aluguel, telefone, taxas e tarifas, consumo de água e energia elétrica;</w:t>
      </w:r>
    </w:p>
    <w:p w14:paraId="7E37F256" w14:textId="77777777" w:rsidR="00F35297" w:rsidRDefault="00F35297">
      <w:pPr>
        <w:pStyle w:val="Contedodoquadro"/>
        <w:spacing w:line="360" w:lineRule="auto"/>
        <w:jc w:val="both"/>
        <w:rPr>
          <w:rFonts w:eastAsia="SimSun" w:hint="eastAsia"/>
        </w:rPr>
      </w:pPr>
    </w:p>
    <w:p w14:paraId="4358D683" w14:textId="77777777" w:rsidR="00F35297" w:rsidRDefault="00000000">
      <w:pPr>
        <w:pStyle w:val="Contedodoquadro"/>
        <w:spacing w:line="360" w:lineRule="auto"/>
        <w:jc w:val="both"/>
        <w:rPr>
          <w:rFonts w:eastAsia="SimSun" w:hint="eastAsia"/>
        </w:rPr>
      </w:pPr>
      <w:r>
        <w:rPr>
          <w:b/>
          <w:bCs/>
        </w:rPr>
        <w:t>8</w:t>
      </w:r>
      <w:r>
        <w:rPr>
          <w:rFonts w:eastAsia="SimSun"/>
          <w:b/>
          <w:bCs/>
        </w:rPr>
        <w:t>.1.4.</w:t>
      </w:r>
      <w:r>
        <w:rPr>
          <w:rFonts w:eastAsia="SimSun"/>
        </w:rPr>
        <w:t xml:space="preserve"> </w:t>
      </w:r>
      <w:r>
        <w:rPr>
          <w:rFonts w:eastAsia="SimSun"/>
        </w:rPr>
        <w:tab/>
        <w:t>bens de consumo, tais como alimentos (quando demonstrada a necessidade no Plano de Trabalho, de acordo com a natureza ou o território da atividade ou projeto), material de expediente, material pedagógico, produtos de limpeza, combustível e gás;</w:t>
      </w:r>
    </w:p>
    <w:p w14:paraId="422A3070" w14:textId="77777777" w:rsidR="00F35297" w:rsidRDefault="00F35297">
      <w:pPr>
        <w:pStyle w:val="Contedodoquadro"/>
        <w:spacing w:line="360" w:lineRule="auto"/>
        <w:jc w:val="both"/>
        <w:rPr>
          <w:rFonts w:eastAsia="SimSun" w:hint="eastAsia"/>
        </w:rPr>
      </w:pPr>
    </w:p>
    <w:p w14:paraId="67911226" w14:textId="77777777" w:rsidR="00F35297" w:rsidRDefault="00000000">
      <w:pPr>
        <w:pStyle w:val="Contedodoquadro"/>
        <w:spacing w:line="360" w:lineRule="auto"/>
        <w:jc w:val="both"/>
        <w:rPr>
          <w:rFonts w:hint="eastAsia"/>
        </w:rPr>
      </w:pPr>
      <w:r>
        <w:rPr>
          <w:b/>
          <w:bCs/>
        </w:rPr>
        <w:t>8</w:t>
      </w:r>
      <w:r>
        <w:rPr>
          <w:rFonts w:eastAsia="SimSun"/>
          <w:b/>
          <w:bCs/>
        </w:rPr>
        <w:t>.1.5.</w:t>
      </w:r>
      <w:r>
        <w:rPr>
          <w:rFonts w:eastAsia="SimSun"/>
        </w:rPr>
        <w:t xml:space="preserve"> </w:t>
      </w:r>
      <w:r>
        <w:rPr>
          <w:rFonts w:eastAsia="SimSun"/>
        </w:rPr>
        <w:tab/>
        <w:t>aquisição de equipamentos e materiais permanentes essenciais à consecução do objeto e serviços de adequação de espaço físico, desde que necessários à instalação dos referidos equipamentos e materiais, conforme o disposto no Plano de Trabalho aprovado;</w:t>
      </w:r>
    </w:p>
    <w:p w14:paraId="4372375D" w14:textId="77777777" w:rsidR="00F35297" w:rsidRDefault="00F35297">
      <w:pPr>
        <w:pStyle w:val="Contedodoquadro"/>
        <w:spacing w:line="360" w:lineRule="auto"/>
        <w:jc w:val="both"/>
        <w:rPr>
          <w:rFonts w:eastAsia="SimSun" w:hint="eastAsia"/>
        </w:rPr>
      </w:pPr>
    </w:p>
    <w:p w14:paraId="0FC2B26B" w14:textId="77777777" w:rsidR="00F35297" w:rsidRDefault="00000000">
      <w:pPr>
        <w:pStyle w:val="Contedodoquadro"/>
        <w:spacing w:line="360" w:lineRule="auto"/>
        <w:jc w:val="both"/>
        <w:rPr>
          <w:rFonts w:hint="eastAsia"/>
        </w:rPr>
      </w:pPr>
      <w:r>
        <w:rPr>
          <w:b/>
          <w:bCs/>
        </w:rPr>
        <w:t>8</w:t>
      </w:r>
      <w:r>
        <w:rPr>
          <w:rFonts w:eastAsia="SimSun"/>
          <w:b/>
          <w:bCs/>
        </w:rPr>
        <w:t xml:space="preserve">.1.5.1. </w:t>
      </w:r>
      <w:r>
        <w:rPr>
          <w:rFonts w:eastAsia="SimSun"/>
        </w:rPr>
        <w:t>como serviços de adequação de espaço físico, a execução de obras voltadas à promoção de acessibilidade para pessoas com deficiência ou mobilidade reduzida e idosos;</w:t>
      </w:r>
    </w:p>
    <w:p w14:paraId="3B437F39" w14:textId="77777777" w:rsidR="00F35297" w:rsidRDefault="00F35297">
      <w:pPr>
        <w:pStyle w:val="Contedodoquadro"/>
        <w:spacing w:line="360" w:lineRule="auto"/>
        <w:jc w:val="both"/>
        <w:rPr>
          <w:rFonts w:eastAsia="SimSun" w:hint="eastAsia"/>
        </w:rPr>
      </w:pPr>
    </w:p>
    <w:p w14:paraId="27748B12" w14:textId="77777777" w:rsidR="00F35297" w:rsidRDefault="00000000">
      <w:pPr>
        <w:pStyle w:val="Contedodoquadro"/>
        <w:spacing w:line="360" w:lineRule="auto"/>
        <w:jc w:val="both"/>
        <w:rPr>
          <w:rFonts w:hint="eastAsia"/>
        </w:rPr>
      </w:pPr>
      <w:r>
        <w:rPr>
          <w:b/>
          <w:bCs/>
        </w:rPr>
        <w:t>8</w:t>
      </w:r>
      <w:r>
        <w:rPr>
          <w:rFonts w:eastAsia="SimSun"/>
          <w:b/>
          <w:bCs/>
        </w:rPr>
        <w:t>.1.6.</w:t>
      </w:r>
      <w:r>
        <w:rPr>
          <w:rFonts w:eastAsia="SimSun"/>
        </w:rPr>
        <w:t xml:space="preserve"> contratação de serviços de terceiros, tais como limpeza em tempo real, manutenção, segurança de instalações físicas, capacitação e treinamento, informática, design gráfico, desenvolvimento de softwares, contabilidade, auditoria e assessoria jurídica;</w:t>
      </w:r>
    </w:p>
    <w:p w14:paraId="3D07F174" w14:textId="77777777" w:rsidR="00F35297" w:rsidRDefault="00F35297">
      <w:pPr>
        <w:pStyle w:val="Contedodoquadro"/>
        <w:spacing w:line="360" w:lineRule="auto"/>
        <w:jc w:val="both"/>
        <w:rPr>
          <w:rFonts w:eastAsia="SimSun" w:hint="eastAsia"/>
        </w:rPr>
      </w:pPr>
    </w:p>
    <w:p w14:paraId="74C6C6A7" w14:textId="77777777" w:rsidR="00F35297" w:rsidRDefault="00000000">
      <w:pPr>
        <w:pStyle w:val="Contedodoquadro"/>
        <w:spacing w:line="360" w:lineRule="auto"/>
        <w:jc w:val="both"/>
        <w:rPr>
          <w:rFonts w:hint="eastAsia"/>
        </w:rPr>
      </w:pPr>
      <w:r>
        <w:rPr>
          <w:b/>
          <w:bCs/>
        </w:rPr>
        <w:t>8</w:t>
      </w:r>
      <w:r>
        <w:rPr>
          <w:rFonts w:eastAsia="SimSun"/>
          <w:b/>
          <w:bCs/>
        </w:rPr>
        <w:t>.1.7.</w:t>
      </w:r>
      <w:r>
        <w:rPr>
          <w:rFonts w:eastAsia="SimSun"/>
        </w:rPr>
        <w:t xml:space="preserve"> </w:t>
      </w:r>
      <w:r>
        <w:rPr>
          <w:rFonts w:eastAsia="SimSun"/>
        </w:rPr>
        <w:tab/>
        <w:t>outros tipos de despesa que se mostrarem indispensáveis para a execução do objeto.</w:t>
      </w:r>
    </w:p>
    <w:p w14:paraId="08BFFADE" w14:textId="77777777" w:rsidR="00F35297" w:rsidRDefault="00F35297">
      <w:pPr>
        <w:pStyle w:val="Contedodoquadro"/>
        <w:spacing w:line="360" w:lineRule="auto"/>
        <w:jc w:val="both"/>
        <w:rPr>
          <w:rFonts w:eastAsia="SimSun" w:hint="eastAsia"/>
        </w:rPr>
      </w:pPr>
    </w:p>
    <w:p w14:paraId="4807D66A" w14:textId="77777777" w:rsidR="00F35297" w:rsidRDefault="00000000">
      <w:pPr>
        <w:pStyle w:val="Contedodoquadro"/>
        <w:spacing w:line="360" w:lineRule="auto"/>
        <w:jc w:val="both"/>
        <w:rPr>
          <w:rFonts w:hint="eastAsia"/>
        </w:rPr>
      </w:pPr>
      <w:r>
        <w:rPr>
          <w:b/>
          <w:bCs/>
        </w:rPr>
        <w:t>8</w:t>
      </w:r>
      <w:r>
        <w:rPr>
          <w:rFonts w:eastAsia="SimSun"/>
          <w:b/>
          <w:bCs/>
        </w:rPr>
        <w:t>.2.</w:t>
      </w:r>
      <w:r>
        <w:rPr>
          <w:rFonts w:eastAsia="SimSun"/>
        </w:rPr>
        <w:t xml:space="preserve"> </w:t>
      </w:r>
      <w:r>
        <w:rPr>
          <w:rFonts w:eastAsia="SimSun"/>
        </w:rPr>
        <w:tab/>
        <w:t>O pagamento de despesas com equipes de trabalho somente poderá ser autorizado quando demonstrado que tais valores</w:t>
      </w:r>
      <w:r>
        <w:rPr>
          <w:rFonts w:eastAsia="SimSun"/>
          <w:u w:val="single"/>
        </w:rPr>
        <w:t>:</w:t>
      </w:r>
    </w:p>
    <w:p w14:paraId="6FB96A16" w14:textId="77777777" w:rsidR="00F35297" w:rsidRDefault="00000000">
      <w:pPr>
        <w:pStyle w:val="Contedodoquadro"/>
        <w:spacing w:line="360" w:lineRule="auto"/>
        <w:jc w:val="both"/>
        <w:rPr>
          <w:rFonts w:hint="eastAsia"/>
        </w:rPr>
      </w:pPr>
      <w:r>
        <w:rPr>
          <w:b/>
          <w:bCs/>
        </w:rPr>
        <w:t>8</w:t>
      </w:r>
      <w:r>
        <w:rPr>
          <w:rFonts w:eastAsia="SimSun"/>
          <w:b/>
          <w:bCs/>
        </w:rPr>
        <w:t>.2.1.</w:t>
      </w:r>
      <w:r>
        <w:rPr>
          <w:rFonts w:eastAsia="SimSun"/>
        </w:rPr>
        <w:t xml:space="preserve"> </w:t>
      </w:r>
      <w:r>
        <w:rPr>
          <w:rFonts w:eastAsia="SimSun"/>
        </w:rPr>
        <w:tab/>
        <w:t>correspondem às atividades e aos valores constantes do Plano de Trabalho, observada a qualificação técnica adequada à execução da função a ser desempenhada;</w:t>
      </w:r>
    </w:p>
    <w:p w14:paraId="3727B612" w14:textId="77777777" w:rsidR="00F35297" w:rsidRDefault="00F35297">
      <w:pPr>
        <w:pStyle w:val="Contedodoquadro"/>
        <w:spacing w:line="360" w:lineRule="auto"/>
        <w:jc w:val="both"/>
        <w:rPr>
          <w:rFonts w:eastAsia="SimSun" w:hint="eastAsia"/>
        </w:rPr>
      </w:pPr>
    </w:p>
    <w:p w14:paraId="09808F8F" w14:textId="77777777" w:rsidR="00F35297" w:rsidRDefault="00000000">
      <w:pPr>
        <w:pStyle w:val="Contedodoquadro"/>
        <w:spacing w:line="360" w:lineRule="auto"/>
        <w:jc w:val="both"/>
        <w:rPr>
          <w:rFonts w:hint="eastAsia"/>
        </w:rPr>
      </w:pPr>
      <w:r>
        <w:rPr>
          <w:b/>
          <w:bCs/>
        </w:rPr>
        <w:t>8</w:t>
      </w:r>
      <w:r>
        <w:rPr>
          <w:rFonts w:eastAsia="SimSun"/>
          <w:b/>
          <w:bCs/>
        </w:rPr>
        <w:t>.2.</w:t>
      </w:r>
      <w:r>
        <w:rPr>
          <w:b/>
          <w:bCs/>
        </w:rPr>
        <w:t>2</w:t>
      </w:r>
      <w:r>
        <w:t xml:space="preserve">. </w:t>
      </w:r>
      <w:r>
        <w:tab/>
      </w:r>
      <w:r>
        <w:rPr>
          <w:rFonts w:eastAsia="SimSun"/>
        </w:rPr>
        <w:t>são proporcionais ao tempo de trabalho efetivamente dedicado à parceria, devendo haver memória de cálculo do rateio nos casos em que a remuneração for paga parcialmente com recursos da parceria, vedada a duplicidade ou a sobreposição de fontes de recursos no custeio de uma mesma parcela da despesa;</w:t>
      </w:r>
    </w:p>
    <w:p w14:paraId="24100B36" w14:textId="77777777" w:rsidR="00F35297" w:rsidRDefault="00F35297">
      <w:pPr>
        <w:pStyle w:val="Contedodoquadro"/>
        <w:spacing w:line="360" w:lineRule="auto"/>
        <w:jc w:val="both"/>
        <w:rPr>
          <w:rFonts w:eastAsia="SimSun" w:hint="eastAsia"/>
        </w:rPr>
      </w:pPr>
    </w:p>
    <w:p w14:paraId="168ADB2E" w14:textId="77777777" w:rsidR="00F35297" w:rsidRDefault="00000000">
      <w:pPr>
        <w:pStyle w:val="Contedodoquadro"/>
        <w:spacing w:line="360" w:lineRule="auto"/>
        <w:jc w:val="both"/>
        <w:rPr>
          <w:rFonts w:hint="eastAsia"/>
        </w:rPr>
      </w:pPr>
      <w:r>
        <w:rPr>
          <w:b/>
          <w:bCs/>
        </w:rPr>
        <w:t>8</w:t>
      </w:r>
      <w:r>
        <w:rPr>
          <w:rFonts w:eastAsia="SimSun"/>
          <w:b/>
          <w:bCs/>
        </w:rPr>
        <w:t>.2.4.</w:t>
      </w:r>
      <w:r>
        <w:rPr>
          <w:rFonts w:eastAsia="SimSun"/>
          <w:b/>
          <w:bCs/>
        </w:rPr>
        <w:tab/>
      </w:r>
      <w:r>
        <w:rPr>
          <w:rFonts w:eastAsia="SimSun"/>
        </w:rPr>
        <w:t xml:space="preserve"> não estão sendo utilizados para remunerar cônjuge, companheiro ou parente, em linha </w:t>
      </w:r>
      <w:r>
        <w:rPr>
          <w:rFonts w:eastAsia="SimSun"/>
        </w:rPr>
        <w:tab/>
        <w:t xml:space="preserve">reta ou colateral, por consanguinidade ou afinidade, até o segundo grau, de: – administrador, dirigente ou associado com poder de direção da Organização da </w:t>
      </w:r>
      <w:r>
        <w:rPr>
          <w:rFonts w:eastAsia="SimSun"/>
        </w:rPr>
        <w:tab/>
        <w:t>Sociedade Civil</w:t>
      </w:r>
      <w:r>
        <w:t xml:space="preserve"> </w:t>
      </w:r>
      <w:r>
        <w:rPr>
          <w:rFonts w:eastAsia="SimSun"/>
        </w:rPr>
        <w:t xml:space="preserve">celebrante da parceria ou, nos casos de atuação em rede, executante; </w:t>
      </w:r>
      <w:r>
        <w:t xml:space="preserve"> – agente público com cargo em comissão ou função de confiança que esteja lotado na </w:t>
      </w:r>
      <w:r>
        <w:tab/>
        <w:t>unidade responsável pela execução da parceria no órgão ou entidade pública; ou – agente público cuja posição no órgão ou entidade pública municipal seja hierarquicamente superior à chefia da unidade responsável pela execução da parceria.</w:t>
      </w:r>
    </w:p>
    <w:p w14:paraId="68072EE7" w14:textId="77777777" w:rsidR="00F35297" w:rsidRDefault="00F35297">
      <w:pPr>
        <w:pStyle w:val="Contedodoquadro"/>
        <w:spacing w:line="360" w:lineRule="auto"/>
        <w:jc w:val="both"/>
        <w:rPr>
          <w:rFonts w:hint="eastAsia"/>
        </w:rPr>
      </w:pPr>
    </w:p>
    <w:p w14:paraId="769F40C9" w14:textId="77777777" w:rsidR="00F35297" w:rsidRDefault="00000000">
      <w:pPr>
        <w:pStyle w:val="Contedodoquadro"/>
        <w:spacing w:line="360" w:lineRule="auto"/>
        <w:jc w:val="both"/>
        <w:rPr>
          <w:rFonts w:hint="eastAsia"/>
        </w:rPr>
      </w:pPr>
      <w:r>
        <w:rPr>
          <w:b/>
          <w:bCs/>
        </w:rPr>
        <w:t>8</w:t>
      </w:r>
      <w:r>
        <w:rPr>
          <w:rFonts w:eastAsia="SimSun"/>
          <w:b/>
          <w:bCs/>
        </w:rPr>
        <w:t>.3.</w:t>
      </w:r>
      <w:r>
        <w:rPr>
          <w:rFonts w:eastAsia="SimSun"/>
        </w:rPr>
        <w:t xml:space="preserve"> </w:t>
      </w:r>
      <w:r>
        <w:rPr>
          <w:rFonts w:eastAsia="SimSun"/>
        </w:rPr>
        <w:tab/>
        <w:t>Não poderão ser pagas com recursos da parceria as seguintes despesas:</w:t>
      </w:r>
    </w:p>
    <w:p w14:paraId="56855C4C" w14:textId="77777777" w:rsidR="00F35297" w:rsidRDefault="00F35297">
      <w:pPr>
        <w:pStyle w:val="Contedodoquadro"/>
        <w:spacing w:line="360" w:lineRule="auto"/>
        <w:jc w:val="both"/>
        <w:rPr>
          <w:rFonts w:eastAsia="SimSun" w:hint="eastAsia"/>
        </w:rPr>
      </w:pPr>
    </w:p>
    <w:p w14:paraId="5532C46C" w14:textId="77777777" w:rsidR="00F35297" w:rsidRDefault="00000000">
      <w:pPr>
        <w:pStyle w:val="Contedodoquadro"/>
        <w:spacing w:line="360" w:lineRule="auto"/>
        <w:jc w:val="both"/>
        <w:rPr>
          <w:rFonts w:hint="eastAsia"/>
        </w:rPr>
      </w:pPr>
      <w:r>
        <w:rPr>
          <w:b/>
          <w:bCs/>
        </w:rPr>
        <w:t>8</w:t>
      </w:r>
      <w:r>
        <w:rPr>
          <w:rFonts w:eastAsia="SimSun"/>
          <w:b/>
          <w:bCs/>
        </w:rPr>
        <w:t>.3.1.</w:t>
      </w:r>
      <w:r>
        <w:rPr>
          <w:rFonts w:eastAsia="SimSun"/>
        </w:rPr>
        <w:t xml:space="preserve"> despesas com finalidade alheia ao objeto da parceria;</w:t>
      </w:r>
    </w:p>
    <w:p w14:paraId="17A643E5" w14:textId="77777777" w:rsidR="00F35297" w:rsidRDefault="00F35297">
      <w:pPr>
        <w:pStyle w:val="Contedodoquadro"/>
        <w:spacing w:line="360" w:lineRule="auto"/>
        <w:jc w:val="both"/>
        <w:rPr>
          <w:rFonts w:eastAsia="SimSun" w:hint="eastAsia"/>
        </w:rPr>
      </w:pPr>
    </w:p>
    <w:p w14:paraId="608767CE" w14:textId="77777777" w:rsidR="00F35297" w:rsidRDefault="00000000">
      <w:pPr>
        <w:pStyle w:val="Contedodoquadro"/>
        <w:spacing w:line="360" w:lineRule="auto"/>
        <w:jc w:val="both"/>
        <w:rPr>
          <w:rFonts w:hint="eastAsia"/>
        </w:rPr>
      </w:pPr>
      <w:r>
        <w:rPr>
          <w:b/>
          <w:bCs/>
        </w:rPr>
        <w:t>8</w:t>
      </w:r>
      <w:r>
        <w:rPr>
          <w:rFonts w:eastAsia="SimSun"/>
          <w:b/>
          <w:bCs/>
        </w:rPr>
        <w:t>.3.2.</w:t>
      </w:r>
      <w:r>
        <w:rPr>
          <w:rFonts w:eastAsia="SimSun"/>
        </w:rPr>
        <w:t xml:space="preserve"> </w:t>
      </w:r>
      <w:r>
        <w:rPr>
          <w:rFonts w:eastAsia="SimSun"/>
        </w:rPr>
        <w:tab/>
        <w:t>pagamento, a qualquer título, de servidor ou empregado público, salvo nas hipóteses previstas em lei específica ou na lei de diretrizes orçamentárias;</w:t>
      </w:r>
      <w:r>
        <w:t xml:space="preserve"> </w:t>
      </w:r>
    </w:p>
    <w:p w14:paraId="45A62BD8" w14:textId="77777777" w:rsidR="00F35297" w:rsidRDefault="00F35297">
      <w:pPr>
        <w:pStyle w:val="Contedodoquadro"/>
        <w:spacing w:line="360" w:lineRule="auto"/>
        <w:jc w:val="both"/>
        <w:rPr>
          <w:rFonts w:hint="eastAsia"/>
        </w:rPr>
      </w:pPr>
    </w:p>
    <w:p w14:paraId="12ECC76D" w14:textId="77777777" w:rsidR="00F35297" w:rsidRDefault="00000000">
      <w:pPr>
        <w:pStyle w:val="Contedodoquadro"/>
        <w:spacing w:line="360" w:lineRule="auto"/>
        <w:jc w:val="both"/>
        <w:rPr>
          <w:rFonts w:hint="eastAsia"/>
        </w:rPr>
      </w:pPr>
      <w:r>
        <w:rPr>
          <w:b/>
          <w:bCs/>
        </w:rPr>
        <w:t>8</w:t>
      </w:r>
      <w:r>
        <w:rPr>
          <w:rFonts w:eastAsia="SimSun"/>
          <w:b/>
          <w:bCs/>
        </w:rPr>
        <w:t>.3.3</w:t>
      </w:r>
      <w:r>
        <w:rPr>
          <w:rFonts w:eastAsia="SimSun"/>
        </w:rPr>
        <w:t xml:space="preserve">. </w:t>
      </w:r>
      <w:r>
        <w:rPr>
          <w:rFonts w:eastAsia="SimSun"/>
        </w:rPr>
        <w:tab/>
        <w:t>pagamento de juros, multas e correção monetária, inclusive referentes a pagamentos ou recolhimentos fora do prazo, salvo quando as despesas tiverem sido causadas por atraso da administração pública na liberação de recursos;</w:t>
      </w:r>
    </w:p>
    <w:p w14:paraId="20AB5ECA" w14:textId="77777777" w:rsidR="00F35297" w:rsidRDefault="00F35297">
      <w:pPr>
        <w:pStyle w:val="Contedodoquadro"/>
        <w:spacing w:line="360" w:lineRule="auto"/>
        <w:jc w:val="both"/>
        <w:rPr>
          <w:rFonts w:eastAsia="SimSun" w:hint="eastAsia"/>
        </w:rPr>
      </w:pPr>
    </w:p>
    <w:p w14:paraId="69603C14" w14:textId="77777777" w:rsidR="00F35297" w:rsidRDefault="00000000">
      <w:pPr>
        <w:pStyle w:val="Contedodoquadro"/>
        <w:spacing w:line="360" w:lineRule="auto"/>
        <w:jc w:val="both"/>
        <w:rPr>
          <w:rFonts w:hint="eastAsia"/>
        </w:rPr>
      </w:pPr>
      <w:r>
        <w:rPr>
          <w:b/>
          <w:bCs/>
        </w:rPr>
        <w:t>8</w:t>
      </w:r>
      <w:r>
        <w:rPr>
          <w:rFonts w:eastAsia="SimSun"/>
          <w:b/>
          <w:bCs/>
        </w:rPr>
        <w:t>.3.4.</w:t>
      </w:r>
      <w:r>
        <w:rPr>
          <w:rFonts w:eastAsia="SimSun"/>
        </w:rPr>
        <w:t xml:space="preserve"> </w:t>
      </w:r>
      <w:r>
        <w:rPr>
          <w:rFonts w:eastAsia="SimSun"/>
        </w:rPr>
        <w:tab/>
        <w:t>despesas com publicidade, salvo quando previstas no Plano de Trabalho como divulgação ou campanha de caráter educativo, informativo ou de orientação social, não podendo constar nomes, símbolos ou imagens que caracterizem promoção pessoal;</w:t>
      </w:r>
    </w:p>
    <w:p w14:paraId="2BEDBD28" w14:textId="77777777" w:rsidR="00F35297" w:rsidRDefault="00000000">
      <w:pPr>
        <w:pStyle w:val="Contedodoquadro"/>
        <w:spacing w:line="360" w:lineRule="auto"/>
        <w:jc w:val="both"/>
        <w:rPr>
          <w:rFonts w:hint="eastAsia"/>
        </w:rPr>
      </w:pPr>
      <w:r>
        <w:rPr>
          <w:b/>
          <w:bCs/>
        </w:rPr>
        <w:t>8</w:t>
      </w:r>
      <w:r>
        <w:rPr>
          <w:rFonts w:eastAsia="SimSun"/>
          <w:b/>
          <w:bCs/>
        </w:rPr>
        <w:t xml:space="preserve">.3.5. </w:t>
      </w:r>
      <w:r>
        <w:rPr>
          <w:rFonts w:eastAsia="SimSun"/>
          <w:b/>
          <w:bCs/>
        </w:rPr>
        <w:tab/>
      </w:r>
      <w:r>
        <w:rPr>
          <w:rFonts w:eastAsia="SimSun"/>
        </w:rPr>
        <w:t>pagamento de despesa cujo fato gerador tiver ocorrido em data anterior ao início da vigência da parceria;</w:t>
      </w:r>
    </w:p>
    <w:p w14:paraId="5A7E84F7" w14:textId="77777777" w:rsidR="00F35297" w:rsidRDefault="00F35297">
      <w:pPr>
        <w:pStyle w:val="Contedodoquadro"/>
        <w:spacing w:line="360" w:lineRule="auto"/>
        <w:jc w:val="both"/>
        <w:rPr>
          <w:rFonts w:eastAsia="SimSun" w:hint="eastAsia"/>
        </w:rPr>
      </w:pPr>
    </w:p>
    <w:p w14:paraId="42BFE4FA" w14:textId="77777777" w:rsidR="00F35297" w:rsidRDefault="00000000">
      <w:pPr>
        <w:pStyle w:val="Contedodoquadro"/>
        <w:spacing w:line="360" w:lineRule="auto"/>
        <w:jc w:val="both"/>
        <w:rPr>
          <w:rFonts w:hint="eastAsia"/>
        </w:rPr>
      </w:pPr>
      <w:r>
        <w:rPr>
          <w:b/>
          <w:bCs/>
          <w:color w:val="000000"/>
        </w:rPr>
        <w:t>8</w:t>
      </w:r>
      <w:r>
        <w:rPr>
          <w:rFonts w:eastAsia="SimSun"/>
          <w:b/>
          <w:bCs/>
          <w:color w:val="000000"/>
        </w:rPr>
        <w:t>.3.6.</w:t>
      </w:r>
      <w:r>
        <w:rPr>
          <w:rFonts w:eastAsia="SimSun"/>
          <w:color w:val="000000"/>
        </w:rPr>
        <w:t xml:space="preserve"> </w:t>
      </w:r>
      <w:r>
        <w:rPr>
          <w:rFonts w:eastAsia="SimSun"/>
          <w:color w:val="000000"/>
        </w:rPr>
        <w:tab/>
        <w:t>pagamento de despesa em data posterior ao término da parceria, salvo quando o fato gerador da despesa tiver ocorrido durante a vigência do termo de fomento ou de colaboração.</w:t>
      </w:r>
    </w:p>
    <w:p w14:paraId="56C01E37" w14:textId="77777777" w:rsidR="00F35297" w:rsidRDefault="00F35297">
      <w:pPr>
        <w:pStyle w:val="Contedodoquadro"/>
        <w:rPr>
          <w:rFonts w:hint="eastAsia"/>
        </w:rPr>
      </w:pPr>
    </w:p>
    <w:p w14:paraId="23540431" w14:textId="77777777" w:rsidR="00F35297" w:rsidRDefault="00000000">
      <w:pPr>
        <w:pStyle w:val="Contedodoquadro"/>
        <w:spacing w:line="360" w:lineRule="auto"/>
        <w:jc w:val="center"/>
        <w:rPr>
          <w:rFonts w:hint="eastAsia"/>
        </w:rPr>
      </w:pPr>
      <w:r>
        <w:rPr>
          <w:rFonts w:eastAsia="SimSun"/>
          <w:b/>
          <w:bCs/>
        </w:rPr>
        <w:t xml:space="preserve">CLÁUSULA </w:t>
      </w:r>
      <w:r>
        <w:rPr>
          <w:b/>
          <w:bCs/>
        </w:rPr>
        <w:t xml:space="preserve">NONA – </w:t>
      </w:r>
      <w:r>
        <w:rPr>
          <w:rFonts w:eastAsia="SimSun"/>
          <w:b/>
          <w:bCs/>
        </w:rPr>
        <w:t>ALTERAÇÃO DO PLANO DE TRABALHO</w:t>
      </w:r>
    </w:p>
    <w:p w14:paraId="693187F7" w14:textId="77777777" w:rsidR="00F35297" w:rsidRDefault="00000000">
      <w:pPr>
        <w:pStyle w:val="Contedodoquadro"/>
        <w:spacing w:line="360" w:lineRule="auto"/>
        <w:jc w:val="both"/>
        <w:rPr>
          <w:rFonts w:hint="eastAsia"/>
        </w:rPr>
      </w:pPr>
      <w:r>
        <w:rPr>
          <w:b/>
          <w:bCs/>
        </w:rPr>
        <w:t>9</w:t>
      </w:r>
      <w:r>
        <w:rPr>
          <w:rFonts w:eastAsia="SimSun"/>
          <w:b/>
          <w:bCs/>
        </w:rPr>
        <w:t>.1.</w:t>
      </w:r>
      <w:r>
        <w:rPr>
          <w:rFonts w:eastAsia="SimSun"/>
        </w:rPr>
        <w:t xml:space="preserve"> </w:t>
      </w:r>
      <w:r>
        <w:tab/>
      </w:r>
      <w:proofErr w:type="gramStart"/>
      <w:r>
        <w:rPr>
          <w:rFonts w:eastAsia="SimSun"/>
        </w:rPr>
        <w:t>A  ADMINISTRAÇÃO</w:t>
      </w:r>
      <w:proofErr w:type="gramEnd"/>
      <w:r>
        <w:rPr>
          <w:rFonts w:eastAsia="SimSun"/>
        </w:rPr>
        <w:t xml:space="preserve"> PÚBLICA poderá propor ou autorizar a alteração do Plano de Trabalho, desde que preservado o objeto, mediante justificativa prévia, por meio de </w:t>
      </w:r>
      <w:r>
        <w:rPr>
          <w:rFonts w:eastAsia="SimSun"/>
          <w:u w:val="single"/>
        </w:rPr>
        <w:t>termo aditivo</w:t>
      </w:r>
      <w:r>
        <w:rPr>
          <w:rFonts w:eastAsia="SimSun"/>
        </w:rPr>
        <w:t xml:space="preserve"> ou </w:t>
      </w:r>
      <w:r>
        <w:rPr>
          <w:rFonts w:eastAsia="SimSun"/>
          <w:u w:val="single"/>
        </w:rPr>
        <w:t>termo de apostilamento</w:t>
      </w:r>
      <w:r>
        <w:rPr>
          <w:rFonts w:eastAsia="SimSun"/>
        </w:rPr>
        <w:t>.</w:t>
      </w:r>
    </w:p>
    <w:p w14:paraId="2C3A0977" w14:textId="77777777" w:rsidR="00F35297" w:rsidRDefault="00F35297">
      <w:pPr>
        <w:pStyle w:val="Contedodoquadro"/>
        <w:spacing w:line="360" w:lineRule="auto"/>
        <w:jc w:val="both"/>
        <w:rPr>
          <w:rFonts w:eastAsia="SimSun" w:hint="eastAsia"/>
        </w:rPr>
      </w:pPr>
    </w:p>
    <w:p w14:paraId="4989E1F0" w14:textId="77777777" w:rsidR="00F35297" w:rsidRDefault="00000000">
      <w:pPr>
        <w:pStyle w:val="Contedodoquadro"/>
        <w:spacing w:line="360" w:lineRule="auto"/>
        <w:jc w:val="both"/>
        <w:rPr>
          <w:rFonts w:hint="eastAsia"/>
        </w:rPr>
      </w:pPr>
      <w:r>
        <w:rPr>
          <w:b/>
          <w:bCs/>
        </w:rPr>
        <w:t>9</w:t>
      </w:r>
      <w:r>
        <w:rPr>
          <w:rFonts w:eastAsia="SimSun"/>
          <w:b/>
          <w:bCs/>
        </w:rPr>
        <w:t>.2.</w:t>
      </w:r>
      <w:r>
        <w:rPr>
          <w:rFonts w:eastAsia="SimSun"/>
        </w:rPr>
        <w:t xml:space="preserve"> </w:t>
      </w:r>
      <w:r>
        <w:tab/>
      </w:r>
      <w:r>
        <w:rPr>
          <w:rFonts w:eastAsia="SimSun"/>
        </w:rPr>
        <w:t>Será celebrado termo aditivo nas hipóteses de alteração do valor global da parceria e em outras situações em que a alteração for indispensável para o atendimento do interesse público.</w:t>
      </w:r>
    </w:p>
    <w:p w14:paraId="49AD8782" w14:textId="77777777" w:rsidR="00F35297" w:rsidRDefault="00F35297">
      <w:pPr>
        <w:pStyle w:val="Contedodoquadro"/>
        <w:spacing w:line="360" w:lineRule="auto"/>
        <w:jc w:val="both"/>
        <w:rPr>
          <w:rFonts w:eastAsia="SimSun" w:hint="eastAsia"/>
        </w:rPr>
      </w:pPr>
    </w:p>
    <w:p w14:paraId="21345F78" w14:textId="77777777" w:rsidR="00F35297" w:rsidRDefault="00000000">
      <w:pPr>
        <w:pStyle w:val="Contedodoquadro"/>
        <w:spacing w:line="360" w:lineRule="auto"/>
        <w:jc w:val="both"/>
        <w:rPr>
          <w:rFonts w:hint="eastAsia"/>
        </w:rPr>
      </w:pPr>
      <w:r>
        <w:rPr>
          <w:b/>
          <w:bCs/>
        </w:rPr>
        <w:t>9</w:t>
      </w:r>
      <w:r>
        <w:rPr>
          <w:rFonts w:eastAsia="SimSun"/>
          <w:b/>
          <w:bCs/>
        </w:rPr>
        <w:t>.2.1.</w:t>
      </w:r>
      <w:r>
        <w:rPr>
          <w:rFonts w:eastAsia="SimSun"/>
        </w:rPr>
        <w:t xml:space="preserve"> </w:t>
      </w:r>
      <w:r>
        <w:tab/>
      </w:r>
      <w:r>
        <w:rPr>
          <w:rFonts w:eastAsia="SimSun"/>
          <w:u w:val="single"/>
        </w:rPr>
        <w:t xml:space="preserve">A ADMINISTRAÇÃO PÚBLICA </w:t>
      </w:r>
      <w:r>
        <w:rPr>
          <w:rFonts w:eastAsia="SimSun"/>
        </w:rPr>
        <w:t>providenciará a publicação do extrato d</w:t>
      </w:r>
      <w:r>
        <w:t>os</w:t>
      </w:r>
      <w:r>
        <w:rPr>
          <w:rFonts w:eastAsia="SimSun"/>
        </w:rPr>
        <w:t xml:space="preserve"> termo</w:t>
      </w:r>
      <w:r>
        <w:t>s</w:t>
      </w:r>
      <w:r>
        <w:rPr>
          <w:rFonts w:eastAsia="SimSun"/>
        </w:rPr>
        <w:t xml:space="preserve"> no Diário Oficial dos Municípios do Estado do Rio Grande do Sul e Site Oficial da Prefeitura Municipal de Sant’Ana do Livramento.</w:t>
      </w:r>
    </w:p>
    <w:p w14:paraId="713F3EE1" w14:textId="77777777" w:rsidR="00F35297" w:rsidRDefault="00F35297">
      <w:pPr>
        <w:pStyle w:val="Contedodoquadro"/>
        <w:spacing w:line="360" w:lineRule="auto"/>
        <w:jc w:val="both"/>
        <w:rPr>
          <w:rFonts w:eastAsia="SimSun" w:hint="eastAsia"/>
        </w:rPr>
      </w:pPr>
    </w:p>
    <w:p w14:paraId="225C3819" w14:textId="77777777" w:rsidR="00F35297" w:rsidRDefault="00000000">
      <w:pPr>
        <w:pStyle w:val="Contedodoquadro"/>
        <w:spacing w:line="360" w:lineRule="auto"/>
        <w:jc w:val="both"/>
        <w:rPr>
          <w:rFonts w:hint="eastAsia"/>
        </w:rPr>
      </w:pPr>
      <w:r>
        <w:rPr>
          <w:b/>
          <w:bCs/>
        </w:rPr>
        <w:t>9</w:t>
      </w:r>
      <w:r>
        <w:rPr>
          <w:rFonts w:eastAsia="SimSun"/>
          <w:b/>
          <w:bCs/>
        </w:rPr>
        <w:t>.2.2.</w:t>
      </w:r>
      <w:r>
        <w:rPr>
          <w:rFonts w:eastAsia="SimSun"/>
        </w:rPr>
        <w:t xml:space="preserve"> </w:t>
      </w:r>
      <w:r>
        <w:rPr>
          <w:rFonts w:eastAsia="SimSun"/>
        </w:rPr>
        <w:tab/>
        <w:t>Caso haja necessidade de termo aditivo com alteração do valor global da parceria, sua proposta deve ser realizada com antecedência mínima de trintas dia</w:t>
      </w:r>
      <w:r>
        <w:t>s do término da vigência deste instrumento.</w:t>
      </w:r>
    </w:p>
    <w:p w14:paraId="46E0E263" w14:textId="77777777" w:rsidR="00F35297" w:rsidRDefault="00F35297">
      <w:pPr>
        <w:pStyle w:val="Contedodoquadro"/>
        <w:spacing w:line="360" w:lineRule="auto"/>
        <w:jc w:val="both"/>
        <w:rPr>
          <w:rFonts w:hint="eastAsia"/>
        </w:rPr>
      </w:pPr>
    </w:p>
    <w:p w14:paraId="3C59B87F" w14:textId="77777777" w:rsidR="00F35297" w:rsidRDefault="00000000">
      <w:pPr>
        <w:pStyle w:val="Contedodoquadro"/>
        <w:spacing w:line="360" w:lineRule="auto"/>
        <w:jc w:val="both"/>
        <w:rPr>
          <w:rFonts w:hint="eastAsia"/>
        </w:rPr>
      </w:pPr>
      <w:r>
        <w:rPr>
          <w:b/>
          <w:bCs/>
        </w:rPr>
        <w:t>9</w:t>
      </w:r>
      <w:r>
        <w:rPr>
          <w:rFonts w:eastAsia="SimSun"/>
          <w:b/>
          <w:bCs/>
        </w:rPr>
        <w:t>.3.</w:t>
      </w:r>
      <w:r>
        <w:rPr>
          <w:rFonts w:eastAsia="SimSun"/>
        </w:rPr>
        <w:t xml:space="preserve"> </w:t>
      </w:r>
      <w:r>
        <w:tab/>
      </w:r>
      <w:r>
        <w:rPr>
          <w:rFonts w:eastAsia="SimSun"/>
        </w:rPr>
        <w:t xml:space="preserve">Será editado termo de apostilamento pela ADMINISTRAÇÃO PÚBLICA quando necessária a indicação de crédito orçamentário de exercícios futuros e quando a Organização da Sociedade Civil solicitar remanejamento de recursos ou alteração de itens </w:t>
      </w:r>
      <w:r>
        <w:tab/>
      </w:r>
      <w:r>
        <w:rPr>
          <w:rFonts w:eastAsia="SimSun"/>
        </w:rPr>
        <w:t>do Plano de Trabalho.</w:t>
      </w:r>
    </w:p>
    <w:p w14:paraId="5907B361" w14:textId="77777777" w:rsidR="00F35297" w:rsidRDefault="00F35297">
      <w:pPr>
        <w:pStyle w:val="Contedodoquadro"/>
        <w:rPr>
          <w:rFonts w:hint="eastAsia"/>
        </w:rPr>
      </w:pPr>
    </w:p>
    <w:p w14:paraId="177988E0" w14:textId="77777777" w:rsidR="00F35297" w:rsidRDefault="00000000">
      <w:pPr>
        <w:pStyle w:val="Contedodoquadro"/>
        <w:spacing w:line="360" w:lineRule="auto"/>
        <w:jc w:val="center"/>
        <w:rPr>
          <w:rFonts w:hint="eastAsia"/>
          <w:b/>
          <w:bCs/>
        </w:rPr>
      </w:pPr>
      <w:r>
        <w:rPr>
          <w:b/>
          <w:bCs/>
        </w:rPr>
        <w:t>CLÁUSULA DÉCIMA – GESTOR DA PARCERIA</w:t>
      </w:r>
    </w:p>
    <w:p w14:paraId="2C84BDC9" w14:textId="77777777" w:rsidR="00F35297" w:rsidRDefault="00000000">
      <w:pPr>
        <w:pStyle w:val="Contedodoquadro"/>
        <w:spacing w:line="360" w:lineRule="auto"/>
        <w:jc w:val="both"/>
        <w:rPr>
          <w:rFonts w:hint="eastAsia"/>
        </w:rPr>
      </w:pPr>
      <w:r>
        <w:rPr>
          <w:b/>
          <w:bCs/>
        </w:rPr>
        <w:t>10.1</w:t>
      </w:r>
      <w:r>
        <w:t xml:space="preserve"> Designa-se como o agente público responsável pela gestão da parceria de que trata este instrumento, com poderes de controle e fiscalização, a servidora Fernanda Monteiro Martins, Matrícula 231361 designada por ato publicado no Diário Oficial</w:t>
      </w:r>
      <w:r>
        <w:tab/>
        <w:t xml:space="preserve"> dos Municípios do Estado do Rio Grande do Sul.</w:t>
      </w:r>
      <w:r>
        <w:tab/>
      </w:r>
      <w:r>
        <w:tab/>
      </w:r>
    </w:p>
    <w:p w14:paraId="7B719BA3" w14:textId="77777777" w:rsidR="00F35297" w:rsidRDefault="00F35297">
      <w:pPr>
        <w:pStyle w:val="Contedodoquadro"/>
        <w:spacing w:line="360" w:lineRule="auto"/>
        <w:jc w:val="both"/>
        <w:rPr>
          <w:rFonts w:hint="eastAsia"/>
        </w:rPr>
      </w:pPr>
    </w:p>
    <w:p w14:paraId="506CB154" w14:textId="77777777" w:rsidR="00F35297" w:rsidRDefault="00000000">
      <w:pPr>
        <w:pStyle w:val="Contedodoquadro"/>
        <w:spacing w:line="360" w:lineRule="auto"/>
        <w:jc w:val="both"/>
        <w:rPr>
          <w:rFonts w:hint="eastAsia"/>
        </w:rPr>
      </w:pPr>
      <w:r>
        <w:rPr>
          <w:b/>
          <w:bCs/>
        </w:rPr>
        <w:t xml:space="preserve">10.2. </w:t>
      </w:r>
      <w:r>
        <w:rPr>
          <w:b/>
          <w:bCs/>
        </w:rPr>
        <w:tab/>
      </w:r>
      <w:r>
        <w:t>Compete ao Gestor da parceria durante o período de execução deste instrumento:</w:t>
      </w:r>
    </w:p>
    <w:p w14:paraId="74DBB9C1" w14:textId="77777777" w:rsidR="00F35297" w:rsidRDefault="00F35297">
      <w:pPr>
        <w:pStyle w:val="Contedodoquadro"/>
        <w:spacing w:line="360" w:lineRule="auto"/>
        <w:jc w:val="both"/>
        <w:rPr>
          <w:rFonts w:hint="eastAsia"/>
        </w:rPr>
      </w:pPr>
    </w:p>
    <w:p w14:paraId="2C7223F1" w14:textId="77777777" w:rsidR="00F35297" w:rsidRDefault="00000000">
      <w:pPr>
        <w:pStyle w:val="Contedodoquadro"/>
        <w:spacing w:line="360" w:lineRule="auto"/>
        <w:jc w:val="both"/>
        <w:rPr>
          <w:rFonts w:hint="eastAsia"/>
        </w:rPr>
      </w:pPr>
      <w:r>
        <w:rPr>
          <w:b/>
          <w:bCs/>
        </w:rPr>
        <w:t>10.2.1.</w:t>
      </w:r>
      <w:r>
        <w:t xml:space="preserve"> Acompanhar a execução do Plano de Trabalho da parceria, devendo ser realizada </w:t>
      </w:r>
      <w:r>
        <w:rPr>
          <w:rFonts w:cs="Times New Roman"/>
          <w:color w:val="00000A"/>
        </w:rPr>
        <w:t xml:space="preserve">visita </w:t>
      </w:r>
      <w:r>
        <w:rPr>
          <w:rFonts w:cs="Times New Roman"/>
          <w:color w:val="00000A"/>
        </w:rPr>
        <w:tab/>
        <w:t>no local de execução da parceria, preferencialmente, de acordo com os marcos executores indicados no Plano de Trabalho;</w:t>
      </w:r>
    </w:p>
    <w:p w14:paraId="31D98DB9" w14:textId="77777777" w:rsidR="00F35297" w:rsidRDefault="00F35297">
      <w:pPr>
        <w:pStyle w:val="Contedodoquadro"/>
        <w:spacing w:line="360" w:lineRule="auto"/>
        <w:jc w:val="both"/>
        <w:rPr>
          <w:rFonts w:cs="Times New Roman" w:hint="eastAsia"/>
          <w:color w:val="00000A"/>
        </w:rPr>
      </w:pPr>
    </w:p>
    <w:p w14:paraId="021EBC64" w14:textId="77777777" w:rsidR="00F35297" w:rsidRDefault="00000000">
      <w:pPr>
        <w:pStyle w:val="Contedodoquadro"/>
        <w:spacing w:line="360" w:lineRule="auto"/>
        <w:jc w:val="both"/>
        <w:rPr>
          <w:rFonts w:hint="eastAsia"/>
        </w:rPr>
      </w:pPr>
      <w:r>
        <w:rPr>
          <w:b/>
          <w:bCs/>
        </w:rPr>
        <w:t>10.2.2.</w:t>
      </w:r>
      <w:r>
        <w:t xml:space="preserve"> Emitir relatório técnico de monitoramento e avaliação e encaminhar à Comissão de Monitoramento e Avaliação, para homologação.</w:t>
      </w:r>
    </w:p>
    <w:p w14:paraId="702DF50F" w14:textId="77777777" w:rsidR="00F35297" w:rsidRDefault="00F35297">
      <w:pPr>
        <w:pStyle w:val="Contedodoquadro"/>
        <w:spacing w:line="360" w:lineRule="auto"/>
        <w:jc w:val="both"/>
        <w:rPr>
          <w:rFonts w:hint="eastAsia"/>
        </w:rPr>
      </w:pPr>
    </w:p>
    <w:p w14:paraId="2E1F2B27" w14:textId="77777777" w:rsidR="00F35297" w:rsidRDefault="00000000">
      <w:pPr>
        <w:pStyle w:val="Contedodoquadro"/>
        <w:spacing w:line="360" w:lineRule="auto"/>
        <w:jc w:val="both"/>
        <w:rPr>
          <w:rFonts w:hint="eastAsia"/>
        </w:rPr>
      </w:pPr>
      <w:r>
        <w:rPr>
          <w:b/>
          <w:bCs/>
        </w:rPr>
        <w:t xml:space="preserve">10.2.2.1. </w:t>
      </w:r>
      <w:r>
        <w:rPr>
          <w:b/>
          <w:bCs/>
        </w:rPr>
        <w:tab/>
      </w:r>
      <w:r>
        <w:rPr>
          <w:rFonts w:cs="Times New Roman"/>
        </w:rPr>
        <w:t xml:space="preserve">O </w:t>
      </w:r>
      <w:r>
        <w:rPr>
          <w:rFonts w:cs="Times New Roman"/>
          <w:color w:val="00000A"/>
        </w:rPr>
        <w:t xml:space="preserve">relatório técnico de Monitoramento e Avaliação </w:t>
      </w:r>
      <w:r>
        <w:rPr>
          <w:rFonts w:eastAsia="SimSun" w:cs="Times New Roman"/>
          <w:color w:val="00000A"/>
          <w:shd w:val="clear" w:color="auto" w:fill="FFFFFF"/>
        </w:rPr>
        <w:t>deverá conter os requisitos previstos no § 1º do art. 59 da Lei Federal nº 13.019, de 2014</w:t>
      </w:r>
      <w:r>
        <w:rPr>
          <w:rFonts w:cs="Times New Roman"/>
          <w:color w:val="00000A"/>
          <w:shd w:val="clear" w:color="auto" w:fill="FFFFFF"/>
        </w:rPr>
        <w:t xml:space="preserve">: </w:t>
      </w:r>
    </w:p>
    <w:p w14:paraId="7CC73488" w14:textId="77777777" w:rsidR="00F35297" w:rsidRDefault="00F35297">
      <w:pPr>
        <w:pStyle w:val="Contedodoquadro"/>
        <w:jc w:val="both"/>
        <w:rPr>
          <w:rFonts w:cs="Times New Roman" w:hint="eastAsia"/>
          <w:color w:val="00000A"/>
          <w:shd w:val="clear" w:color="auto" w:fill="FFFFFF"/>
        </w:rPr>
      </w:pPr>
    </w:p>
    <w:p w14:paraId="01373C8C" w14:textId="77777777" w:rsidR="00F35297" w:rsidRDefault="00000000">
      <w:pPr>
        <w:pStyle w:val="Contedodoquadro"/>
        <w:widowControl w:val="0"/>
        <w:ind w:left="2268"/>
        <w:jc w:val="both"/>
        <w:rPr>
          <w:rFonts w:cs="Times New Roman" w:hint="eastAsia"/>
          <w:color w:val="00000A"/>
          <w:sz w:val="20"/>
          <w:szCs w:val="20"/>
          <w:shd w:val="clear" w:color="auto" w:fill="FFFFFF"/>
        </w:rPr>
      </w:pPr>
      <w:r>
        <w:rPr>
          <w:rFonts w:cs="Times New Roman"/>
          <w:color w:val="00000A"/>
          <w:sz w:val="20"/>
          <w:szCs w:val="20"/>
          <w:shd w:val="clear" w:color="auto" w:fill="FFFFFF"/>
        </w:rPr>
        <w:t>I. descrição sumária das atividades e metas estabelecidas;</w:t>
      </w:r>
    </w:p>
    <w:p w14:paraId="3F1A7324" w14:textId="77777777" w:rsidR="00F35297" w:rsidRDefault="00000000">
      <w:pPr>
        <w:pStyle w:val="Contedodoquadro"/>
        <w:widowControl w:val="0"/>
        <w:ind w:left="2268"/>
        <w:jc w:val="both"/>
        <w:rPr>
          <w:rFonts w:cs="Times New Roman" w:hint="eastAsia"/>
          <w:color w:val="00000A"/>
          <w:sz w:val="20"/>
          <w:szCs w:val="20"/>
          <w:shd w:val="clear" w:color="auto" w:fill="FFFFFF"/>
        </w:rPr>
      </w:pPr>
      <w:r>
        <w:rPr>
          <w:rFonts w:cs="Times New Roman"/>
          <w:color w:val="00000A"/>
          <w:sz w:val="20"/>
          <w:szCs w:val="20"/>
          <w:shd w:val="clear" w:color="auto" w:fill="FFFFFF"/>
        </w:rPr>
        <w:t>II. análise das atividades realizadas, do cumprimento das metas e do impacto do benefício social obtido em razão da execução do objeto até o período, com base nos indicadores estabelecidos e aprovados no plano de trabalho;</w:t>
      </w:r>
    </w:p>
    <w:p w14:paraId="74C01354" w14:textId="77777777" w:rsidR="00F35297" w:rsidRDefault="00000000">
      <w:pPr>
        <w:pStyle w:val="Contedodoquadro"/>
        <w:widowControl w:val="0"/>
        <w:ind w:left="2268"/>
        <w:jc w:val="both"/>
        <w:rPr>
          <w:rFonts w:cs="Times New Roman" w:hint="eastAsia"/>
          <w:color w:val="00000A"/>
          <w:sz w:val="20"/>
          <w:szCs w:val="20"/>
          <w:shd w:val="clear" w:color="auto" w:fill="FFFFFF"/>
        </w:rPr>
      </w:pPr>
      <w:r>
        <w:rPr>
          <w:rFonts w:cs="Times New Roman"/>
          <w:color w:val="00000A"/>
          <w:sz w:val="20"/>
          <w:szCs w:val="20"/>
          <w:shd w:val="clear" w:color="auto" w:fill="FFFFFF"/>
        </w:rPr>
        <w:t>III. valores efetivamente transferidos pela administração pública;</w:t>
      </w:r>
    </w:p>
    <w:p w14:paraId="07B26E5D" w14:textId="77777777" w:rsidR="00F35297" w:rsidRDefault="00000000">
      <w:pPr>
        <w:pStyle w:val="Contedodoquadro"/>
        <w:widowControl w:val="0"/>
        <w:ind w:left="2268"/>
        <w:jc w:val="both"/>
        <w:rPr>
          <w:rFonts w:cs="Times New Roman" w:hint="eastAsia"/>
          <w:color w:val="00000A"/>
          <w:sz w:val="20"/>
          <w:szCs w:val="20"/>
          <w:shd w:val="clear" w:color="auto" w:fill="FFFFFF"/>
        </w:rPr>
      </w:pPr>
      <w:r>
        <w:rPr>
          <w:rFonts w:cs="Times New Roman"/>
          <w:color w:val="00000A"/>
          <w:sz w:val="20"/>
          <w:szCs w:val="20"/>
          <w:shd w:val="clear" w:color="auto" w:fill="FFFFFF"/>
        </w:rPr>
        <w:t>IV. análise dos documentos comprobatórios das despesas apresentados pela organização da sociedade civil na prestação de contas, quando não for comprovado o alcance das metas e resultados estabelecidos no respectivo termo de colaboração ou de fomento;</w:t>
      </w:r>
    </w:p>
    <w:p w14:paraId="6340882D" w14:textId="77777777" w:rsidR="00F35297" w:rsidRDefault="00000000">
      <w:pPr>
        <w:pStyle w:val="Contedodoquadro"/>
        <w:widowControl w:val="0"/>
        <w:ind w:left="2268"/>
        <w:jc w:val="both"/>
        <w:rPr>
          <w:rFonts w:cs="Times New Roman" w:hint="eastAsia"/>
          <w:color w:val="00000A"/>
          <w:sz w:val="20"/>
          <w:szCs w:val="20"/>
          <w:shd w:val="clear" w:color="auto" w:fill="FFFFFF"/>
        </w:rPr>
      </w:pPr>
      <w:r>
        <w:rPr>
          <w:rFonts w:cs="Times New Roman"/>
          <w:color w:val="00000A"/>
          <w:sz w:val="20"/>
          <w:szCs w:val="20"/>
          <w:shd w:val="clear" w:color="auto" w:fill="FFFFFF"/>
        </w:rPr>
        <w:t>V. análise de eventuais auditorias realizadas pelos controles interno e externo, no âmbito da fiscalização preventiva, bem como de suas conclusões e das medidas que tomaram em decorrência dessas auditorias.</w:t>
      </w:r>
    </w:p>
    <w:p w14:paraId="3DB50E80" w14:textId="77777777" w:rsidR="00F35297" w:rsidRDefault="00F35297">
      <w:pPr>
        <w:pStyle w:val="Contedodoquadro"/>
        <w:spacing w:line="360" w:lineRule="auto"/>
        <w:jc w:val="both"/>
        <w:rPr>
          <w:rFonts w:hint="eastAsia"/>
        </w:rPr>
      </w:pPr>
    </w:p>
    <w:p w14:paraId="65FA0A68" w14:textId="77777777" w:rsidR="00F35297" w:rsidRDefault="00000000">
      <w:pPr>
        <w:pStyle w:val="Contedodoquadro"/>
        <w:spacing w:line="360" w:lineRule="auto"/>
        <w:jc w:val="both"/>
        <w:rPr>
          <w:rFonts w:hint="eastAsia"/>
        </w:rPr>
      </w:pPr>
      <w:r>
        <w:rPr>
          <w:b/>
          <w:bCs/>
        </w:rPr>
        <w:t xml:space="preserve">10.3. </w:t>
      </w:r>
      <w:r>
        <w:t>Compete ao Gestor da parceria durante a fase de prestação de contas deste instrumento:</w:t>
      </w:r>
    </w:p>
    <w:p w14:paraId="446E23AE" w14:textId="77777777" w:rsidR="00F35297" w:rsidRDefault="00000000">
      <w:pPr>
        <w:pStyle w:val="Contedodoquadro"/>
        <w:spacing w:line="360" w:lineRule="auto"/>
        <w:jc w:val="both"/>
        <w:rPr>
          <w:rFonts w:hint="eastAsia"/>
        </w:rPr>
      </w:pPr>
      <w:r>
        <w:rPr>
          <w:b/>
          <w:bCs/>
          <w:color w:val="00000A"/>
        </w:rPr>
        <w:t>10.3.1.</w:t>
      </w:r>
      <w:r>
        <w:rPr>
          <w:color w:val="00000A"/>
        </w:rPr>
        <w:t xml:space="preserve"> Emitir parecer técnico conclusivo de análise da prestação de contas final,</w:t>
      </w:r>
      <w:r>
        <w:rPr>
          <w:rFonts w:eastAsia="SimSun" w:cs="Times New Roman"/>
          <w:color w:val="00000A"/>
          <w:shd w:val="clear" w:color="auto" w:fill="FFFFFF"/>
        </w:rPr>
        <w:t xml:space="preserve"> levando em consideração a análise dos relatórios previstos no artigo 66 da Lei Federal nº 13.019/2014, contendo:</w:t>
      </w:r>
    </w:p>
    <w:p w14:paraId="505B9344" w14:textId="77777777" w:rsidR="00F35297" w:rsidRDefault="00000000">
      <w:pPr>
        <w:pStyle w:val="Contedodoquadro"/>
        <w:widowControl w:val="0"/>
        <w:jc w:val="both"/>
        <w:rPr>
          <w:rFonts w:eastAsia="SimSun" w:cs="Times New Roman" w:hint="eastAsia"/>
          <w:color w:val="00000A"/>
          <w:sz w:val="20"/>
          <w:szCs w:val="20"/>
          <w:shd w:val="clear" w:color="auto" w:fill="FFFFFF"/>
        </w:rPr>
      </w:pPr>
      <w:r>
        <w:rPr>
          <w:rFonts w:eastAsia="SimSun" w:cs="Times New Roman"/>
          <w:color w:val="00000A"/>
          <w:sz w:val="20"/>
          <w:szCs w:val="20"/>
          <w:shd w:val="clear" w:color="auto" w:fill="FFFFFF"/>
        </w:rPr>
        <w:tab/>
      </w:r>
      <w:r>
        <w:rPr>
          <w:rFonts w:eastAsia="SimSun" w:cs="Times New Roman"/>
          <w:color w:val="00000A"/>
          <w:sz w:val="20"/>
          <w:szCs w:val="20"/>
          <w:shd w:val="clear" w:color="auto" w:fill="FFFFFF"/>
        </w:rPr>
        <w:tab/>
      </w:r>
      <w:r>
        <w:rPr>
          <w:rFonts w:eastAsia="SimSun" w:cs="Times New Roman"/>
          <w:color w:val="00000A"/>
          <w:sz w:val="20"/>
          <w:szCs w:val="20"/>
          <w:shd w:val="clear" w:color="auto" w:fill="FFFFFF"/>
        </w:rPr>
        <w:tab/>
        <w:t xml:space="preserve">I – </w:t>
      </w:r>
      <w:proofErr w:type="gramStart"/>
      <w:r>
        <w:rPr>
          <w:rFonts w:eastAsia="SimSun" w:cs="Times New Roman"/>
          <w:color w:val="00000A"/>
          <w:sz w:val="20"/>
          <w:szCs w:val="20"/>
          <w:shd w:val="clear" w:color="auto" w:fill="FFFFFF"/>
        </w:rPr>
        <w:t>relatório</w:t>
      </w:r>
      <w:proofErr w:type="gramEnd"/>
      <w:r>
        <w:rPr>
          <w:rFonts w:eastAsia="SimSun" w:cs="Times New Roman"/>
          <w:color w:val="00000A"/>
          <w:sz w:val="20"/>
          <w:szCs w:val="20"/>
          <w:shd w:val="clear" w:color="auto" w:fill="FFFFFF"/>
        </w:rPr>
        <w:t xml:space="preserve"> de execução do objeto, elaborado pela organização da sociedade civil, </w:t>
      </w:r>
      <w:r>
        <w:rPr>
          <w:rFonts w:eastAsia="SimSun" w:cs="Times New Roman"/>
          <w:color w:val="00000A"/>
          <w:sz w:val="20"/>
          <w:szCs w:val="20"/>
          <w:shd w:val="clear" w:color="auto" w:fill="FFFFFF"/>
        </w:rPr>
        <w:tab/>
      </w:r>
      <w:r>
        <w:rPr>
          <w:rFonts w:eastAsia="SimSun" w:cs="Times New Roman"/>
          <w:color w:val="00000A"/>
          <w:sz w:val="20"/>
          <w:szCs w:val="20"/>
          <w:shd w:val="clear" w:color="auto" w:fill="FFFFFF"/>
        </w:rPr>
        <w:tab/>
      </w:r>
      <w:r>
        <w:rPr>
          <w:rFonts w:eastAsia="SimSun" w:cs="Times New Roman"/>
          <w:color w:val="00000A"/>
          <w:sz w:val="20"/>
          <w:szCs w:val="20"/>
          <w:shd w:val="clear" w:color="auto" w:fill="FFFFFF"/>
        </w:rPr>
        <w:tab/>
      </w:r>
      <w:r>
        <w:rPr>
          <w:rFonts w:eastAsia="SimSun" w:cs="Times New Roman"/>
          <w:color w:val="00000A"/>
          <w:sz w:val="20"/>
          <w:szCs w:val="20"/>
          <w:shd w:val="clear" w:color="auto" w:fill="FFFFFF"/>
        </w:rPr>
        <w:tab/>
        <w:t xml:space="preserve">contendo as atividades ou projetos desenvolvidos para o cumprimento do objeto e o </w:t>
      </w:r>
      <w:r>
        <w:rPr>
          <w:rFonts w:eastAsia="SimSun" w:cs="Times New Roman"/>
          <w:color w:val="00000A"/>
          <w:sz w:val="20"/>
          <w:szCs w:val="20"/>
          <w:shd w:val="clear" w:color="auto" w:fill="FFFFFF"/>
        </w:rPr>
        <w:tab/>
      </w:r>
      <w:r>
        <w:rPr>
          <w:rFonts w:eastAsia="SimSun" w:cs="Times New Roman"/>
          <w:color w:val="00000A"/>
          <w:sz w:val="20"/>
          <w:szCs w:val="20"/>
          <w:shd w:val="clear" w:color="auto" w:fill="FFFFFF"/>
        </w:rPr>
        <w:tab/>
      </w:r>
      <w:r>
        <w:rPr>
          <w:rFonts w:eastAsia="SimSun" w:cs="Times New Roman"/>
          <w:color w:val="00000A"/>
          <w:sz w:val="20"/>
          <w:szCs w:val="20"/>
          <w:shd w:val="clear" w:color="auto" w:fill="FFFFFF"/>
        </w:rPr>
        <w:tab/>
      </w:r>
      <w:r>
        <w:rPr>
          <w:rFonts w:eastAsia="SimSun" w:cs="Times New Roman"/>
          <w:color w:val="00000A"/>
          <w:sz w:val="20"/>
          <w:szCs w:val="20"/>
          <w:shd w:val="clear" w:color="auto" w:fill="FFFFFF"/>
        </w:rPr>
        <w:tab/>
        <w:t>comparativo de metas propostas com os resultados alcançados;</w:t>
      </w:r>
    </w:p>
    <w:p w14:paraId="642D755D" w14:textId="77777777" w:rsidR="00F35297" w:rsidRDefault="00000000">
      <w:pPr>
        <w:pStyle w:val="Contedodoquadro"/>
        <w:widowControl w:val="0"/>
        <w:ind w:left="2648"/>
        <w:jc w:val="both"/>
        <w:rPr>
          <w:rFonts w:eastAsia="SimSun" w:cs="Times New Roman" w:hint="eastAsia"/>
          <w:color w:val="00000A"/>
          <w:shd w:val="clear" w:color="auto" w:fill="FFFFFF"/>
        </w:rPr>
      </w:pPr>
      <w:r>
        <w:rPr>
          <w:rFonts w:eastAsia="SimSun" w:cs="Times New Roman"/>
          <w:color w:val="00000A"/>
          <w:shd w:val="clear" w:color="auto" w:fill="FFFFFF"/>
        </w:rPr>
        <w:tab/>
      </w:r>
    </w:p>
    <w:p w14:paraId="3EFC4C93" w14:textId="77777777" w:rsidR="00F35297" w:rsidRDefault="00000000">
      <w:pPr>
        <w:pStyle w:val="Contedodoquadro"/>
        <w:widowControl w:val="0"/>
        <w:ind w:left="2648"/>
        <w:jc w:val="both"/>
        <w:rPr>
          <w:rFonts w:eastAsia="SimSun" w:cs="Times New Roman" w:hint="eastAsia"/>
          <w:color w:val="00000A"/>
          <w:sz w:val="20"/>
          <w:szCs w:val="20"/>
          <w:shd w:val="clear" w:color="auto" w:fill="FFFFFF"/>
        </w:rPr>
      </w:pPr>
      <w:r>
        <w:rPr>
          <w:rFonts w:eastAsia="SimSun" w:cs="Times New Roman"/>
          <w:color w:val="00000A"/>
          <w:sz w:val="20"/>
          <w:szCs w:val="20"/>
          <w:shd w:val="clear" w:color="auto" w:fill="FFFFFF"/>
        </w:rPr>
        <w:t xml:space="preserve">II – </w:t>
      </w:r>
      <w:proofErr w:type="gramStart"/>
      <w:r>
        <w:rPr>
          <w:rFonts w:eastAsia="SimSun" w:cs="Times New Roman"/>
          <w:color w:val="00000A"/>
          <w:sz w:val="20"/>
          <w:szCs w:val="20"/>
          <w:shd w:val="clear" w:color="auto" w:fill="FFFFFF"/>
        </w:rPr>
        <w:t>relatório</w:t>
      </w:r>
      <w:proofErr w:type="gramEnd"/>
      <w:r>
        <w:rPr>
          <w:rFonts w:eastAsia="SimSun" w:cs="Times New Roman"/>
          <w:color w:val="00000A"/>
          <w:sz w:val="20"/>
          <w:szCs w:val="20"/>
          <w:shd w:val="clear" w:color="auto" w:fill="FFFFFF"/>
        </w:rPr>
        <w:t xml:space="preserve">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14:paraId="70126A6F" w14:textId="77777777" w:rsidR="00F35297" w:rsidRDefault="00000000">
      <w:pPr>
        <w:pStyle w:val="Contedodoquadro"/>
        <w:widowControl w:val="0"/>
        <w:ind w:left="2648"/>
        <w:jc w:val="both"/>
        <w:rPr>
          <w:rFonts w:eastAsia="SimSun" w:cs="Times New Roman" w:hint="eastAsia"/>
          <w:color w:val="00000A"/>
          <w:sz w:val="20"/>
          <w:szCs w:val="20"/>
          <w:shd w:val="clear" w:color="auto" w:fill="FFFFFF"/>
        </w:rPr>
      </w:pPr>
      <w:r>
        <w:rPr>
          <w:rFonts w:eastAsia="SimSun" w:cs="Times New Roman"/>
          <w:color w:val="00000A"/>
          <w:sz w:val="20"/>
          <w:szCs w:val="20"/>
          <w:shd w:val="clear" w:color="auto" w:fill="FFFFFF"/>
        </w:rPr>
        <w:t xml:space="preserve"> IV – </w:t>
      </w:r>
      <w:proofErr w:type="gramStart"/>
      <w:r>
        <w:rPr>
          <w:rFonts w:eastAsia="SimSun" w:cs="Times New Roman"/>
          <w:color w:val="00000A"/>
          <w:sz w:val="20"/>
          <w:szCs w:val="20"/>
          <w:shd w:val="clear" w:color="auto" w:fill="FFFFFF"/>
        </w:rPr>
        <w:t>relatório</w:t>
      </w:r>
      <w:proofErr w:type="gramEnd"/>
      <w:r>
        <w:rPr>
          <w:rFonts w:eastAsia="SimSun" w:cs="Times New Roman"/>
          <w:color w:val="00000A"/>
          <w:sz w:val="20"/>
          <w:szCs w:val="20"/>
          <w:shd w:val="clear" w:color="auto" w:fill="FFFFFF"/>
        </w:rPr>
        <w:t xml:space="preserve">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14:paraId="0D8A05A9" w14:textId="77777777" w:rsidR="00F35297" w:rsidRDefault="00000000">
      <w:pPr>
        <w:pStyle w:val="Contedodoquadro"/>
        <w:widowControl w:val="0"/>
        <w:ind w:left="2648"/>
        <w:jc w:val="both"/>
        <w:rPr>
          <w:rFonts w:eastAsia="SimSun" w:cs="Times New Roman" w:hint="eastAsia"/>
          <w:color w:val="00000A"/>
          <w:sz w:val="20"/>
          <w:szCs w:val="20"/>
          <w:shd w:val="clear" w:color="auto" w:fill="FFFFFF"/>
        </w:rPr>
      </w:pPr>
      <w:r>
        <w:rPr>
          <w:rFonts w:eastAsia="SimSun" w:cs="Times New Roman"/>
          <w:color w:val="00000A"/>
          <w:sz w:val="20"/>
          <w:szCs w:val="20"/>
          <w:shd w:val="clear" w:color="auto" w:fill="FFFFFF"/>
        </w:rPr>
        <w:t xml:space="preserve">V – </w:t>
      </w:r>
      <w:proofErr w:type="gramStart"/>
      <w:r>
        <w:rPr>
          <w:rFonts w:eastAsia="SimSun" w:cs="Times New Roman"/>
          <w:color w:val="00000A"/>
          <w:sz w:val="20"/>
          <w:szCs w:val="20"/>
          <w:shd w:val="clear" w:color="auto" w:fill="FFFFFF"/>
        </w:rPr>
        <w:t>relatório</w:t>
      </w:r>
      <w:proofErr w:type="gramEnd"/>
      <w:r>
        <w:rPr>
          <w:rFonts w:eastAsia="SimSun" w:cs="Times New Roman"/>
          <w:color w:val="00000A"/>
          <w:sz w:val="20"/>
          <w:szCs w:val="20"/>
          <w:shd w:val="clear" w:color="auto" w:fill="FFFFFF"/>
        </w:rPr>
        <w:t xml:space="preserve"> técnico de monitoramento e avaliação, homologado pela comissão de monitoramento e avaliação designada, sobre a conformidade do cumprimento do objeto e os resultados alcançados durante a execução do termo de colaboração ou de fomento.</w:t>
      </w:r>
    </w:p>
    <w:p w14:paraId="0307D613" w14:textId="77777777" w:rsidR="00F35297" w:rsidRDefault="00F35297">
      <w:pPr>
        <w:pStyle w:val="Contedodoquadro"/>
        <w:spacing w:line="360" w:lineRule="auto"/>
        <w:jc w:val="both"/>
        <w:rPr>
          <w:rFonts w:ascii="Times New Roman" w:eastAsia="SimSun" w:hAnsi="Times New Roman" w:cs="Times New Roman"/>
          <w:color w:val="00000A"/>
          <w:sz w:val="20"/>
          <w:szCs w:val="20"/>
          <w:shd w:val="clear" w:color="auto" w:fill="FFFFFF"/>
        </w:rPr>
      </w:pPr>
    </w:p>
    <w:p w14:paraId="5EAC5AC9" w14:textId="77777777" w:rsidR="00F35297" w:rsidRDefault="00000000">
      <w:pPr>
        <w:pStyle w:val="Contedodoquadro"/>
        <w:spacing w:line="360" w:lineRule="auto"/>
        <w:jc w:val="both"/>
        <w:rPr>
          <w:rFonts w:hint="eastAsia"/>
        </w:rPr>
      </w:pPr>
      <w:r>
        <w:rPr>
          <w:rFonts w:cs="Times New Roman"/>
          <w:b/>
          <w:bCs/>
          <w:color w:val="00000A"/>
          <w:shd w:val="clear" w:color="auto" w:fill="FFFFFF"/>
        </w:rPr>
        <w:lastRenderedPageBreak/>
        <w:t xml:space="preserve">10.3.2. </w:t>
      </w:r>
      <w:r>
        <w:rPr>
          <w:rFonts w:cs="Times New Roman"/>
          <w:color w:val="00000A"/>
          <w:shd w:val="clear" w:color="auto" w:fill="FFFFFF"/>
        </w:rPr>
        <w:t>P</w:t>
      </w:r>
      <w:r>
        <w:rPr>
          <w:rFonts w:eastAsia="SimSun" w:cs="Times New Roman"/>
          <w:color w:val="000000"/>
        </w:rPr>
        <w:t>ara fins de avaliação quanto à eficácia e efetividade das ações em execução ou que já foram realizadas, os pareceres técnicos deverão, obrigatoriamente, mencionar:</w:t>
      </w:r>
    </w:p>
    <w:p w14:paraId="1523C098" w14:textId="77777777" w:rsidR="00F35297" w:rsidRDefault="00F35297">
      <w:pPr>
        <w:pStyle w:val="Contedodoquadro"/>
        <w:jc w:val="both"/>
        <w:rPr>
          <w:rFonts w:eastAsia="SimSun" w:cs="Times New Roman" w:hint="eastAsia"/>
          <w:color w:val="000000"/>
        </w:rPr>
      </w:pPr>
    </w:p>
    <w:p w14:paraId="17A03D18" w14:textId="77777777" w:rsidR="00F35297" w:rsidRDefault="00000000">
      <w:pPr>
        <w:pStyle w:val="Contedodoquadro"/>
        <w:widowControl w:val="0"/>
        <w:ind w:left="2268"/>
        <w:jc w:val="both"/>
        <w:rPr>
          <w:rFonts w:eastAsia="SimSun" w:cs="Times New Roman" w:hint="eastAsia"/>
          <w:color w:val="000000"/>
          <w:sz w:val="20"/>
          <w:szCs w:val="20"/>
        </w:rPr>
      </w:pPr>
      <w:r>
        <w:rPr>
          <w:rFonts w:eastAsia="SimSun" w:cs="Times New Roman"/>
          <w:color w:val="000000"/>
          <w:sz w:val="20"/>
          <w:szCs w:val="20"/>
        </w:rPr>
        <w:t>I. os resultados já alcançados e seus benefícios;</w:t>
      </w:r>
    </w:p>
    <w:p w14:paraId="79548C32" w14:textId="77777777" w:rsidR="00F35297" w:rsidRDefault="00000000">
      <w:pPr>
        <w:pStyle w:val="Contedodoquadro"/>
        <w:widowControl w:val="0"/>
        <w:ind w:left="2268"/>
        <w:jc w:val="both"/>
        <w:rPr>
          <w:rFonts w:eastAsia="SimSun" w:cs="Times New Roman" w:hint="eastAsia"/>
          <w:color w:val="000000"/>
          <w:sz w:val="20"/>
          <w:szCs w:val="20"/>
        </w:rPr>
      </w:pPr>
      <w:r>
        <w:rPr>
          <w:rFonts w:eastAsia="SimSun" w:cs="Times New Roman"/>
          <w:color w:val="000000"/>
          <w:sz w:val="20"/>
          <w:szCs w:val="20"/>
        </w:rPr>
        <w:t>II.  os impactos econômicos ou sociais;</w:t>
      </w:r>
    </w:p>
    <w:p w14:paraId="3B934922" w14:textId="77777777" w:rsidR="00F35297" w:rsidRDefault="00000000">
      <w:pPr>
        <w:pStyle w:val="Contedodoquadro"/>
        <w:widowControl w:val="0"/>
        <w:ind w:left="2268"/>
        <w:jc w:val="both"/>
        <w:rPr>
          <w:rFonts w:eastAsia="SimSun" w:cs="Times New Roman" w:hint="eastAsia"/>
          <w:color w:val="000000"/>
          <w:sz w:val="20"/>
          <w:szCs w:val="20"/>
        </w:rPr>
      </w:pPr>
      <w:r>
        <w:rPr>
          <w:rFonts w:eastAsia="SimSun" w:cs="Times New Roman"/>
          <w:color w:val="000000"/>
          <w:sz w:val="20"/>
          <w:szCs w:val="20"/>
        </w:rPr>
        <w:t>III.  o grau de satisfação do público-alvo;</w:t>
      </w:r>
    </w:p>
    <w:p w14:paraId="1C6977A5" w14:textId="77777777" w:rsidR="00F35297" w:rsidRDefault="00000000">
      <w:pPr>
        <w:pStyle w:val="Contedodoquadro"/>
        <w:widowControl w:val="0"/>
        <w:ind w:left="2268"/>
        <w:jc w:val="both"/>
        <w:rPr>
          <w:rFonts w:eastAsia="SimSun" w:cs="Times New Roman" w:hint="eastAsia"/>
          <w:color w:val="000000"/>
          <w:sz w:val="20"/>
          <w:szCs w:val="20"/>
        </w:rPr>
      </w:pPr>
      <w:r>
        <w:rPr>
          <w:rFonts w:eastAsia="SimSun" w:cs="Times New Roman"/>
          <w:color w:val="000000"/>
          <w:sz w:val="20"/>
          <w:szCs w:val="20"/>
        </w:rPr>
        <w:t>IV.  a possibilidade de sustentabilidade das ações após a conclusão do objeto pactuado.</w:t>
      </w:r>
    </w:p>
    <w:p w14:paraId="151FA3B3" w14:textId="77777777" w:rsidR="00F35297" w:rsidRDefault="00F35297">
      <w:pPr>
        <w:pStyle w:val="Contedodoquadro"/>
        <w:widowControl w:val="0"/>
        <w:ind w:left="2268"/>
        <w:jc w:val="both"/>
        <w:rPr>
          <w:rFonts w:eastAsia="SimSun" w:cs="Times New Roman" w:hint="eastAsia"/>
          <w:color w:val="000000"/>
        </w:rPr>
      </w:pPr>
    </w:p>
    <w:p w14:paraId="79D7CAB0" w14:textId="77777777" w:rsidR="00F35297" w:rsidRDefault="00000000">
      <w:pPr>
        <w:pStyle w:val="Contedodoquadro"/>
        <w:spacing w:line="360" w:lineRule="auto"/>
        <w:jc w:val="center"/>
        <w:rPr>
          <w:rFonts w:hint="eastAsia"/>
          <w:b/>
          <w:bCs/>
        </w:rPr>
      </w:pPr>
      <w:r>
        <w:rPr>
          <w:b/>
          <w:bCs/>
        </w:rPr>
        <w:t>CLÁUSULA DÉCIMA PRIMEIRA – MONITORAMENTO E AVALIAÇÃO</w:t>
      </w:r>
    </w:p>
    <w:p w14:paraId="6687B8C6" w14:textId="77777777" w:rsidR="00F35297" w:rsidRDefault="00000000">
      <w:pPr>
        <w:pStyle w:val="Contedodoquadro"/>
        <w:spacing w:line="360" w:lineRule="auto"/>
        <w:jc w:val="both"/>
        <w:rPr>
          <w:rFonts w:hint="eastAsia"/>
        </w:rPr>
      </w:pPr>
      <w:r>
        <w:rPr>
          <w:b/>
          <w:bCs/>
        </w:rPr>
        <w:t>11.1.</w:t>
      </w:r>
      <w:r>
        <w:t xml:space="preserve"> Designa-se como órgão colegiado destinado a monitorar e avaliar a parceria, os servidores: Jose </w:t>
      </w:r>
      <w:proofErr w:type="spellStart"/>
      <w:r>
        <w:t>Adroildo</w:t>
      </w:r>
      <w:proofErr w:type="spellEnd"/>
      <w:r>
        <w:t xml:space="preserve"> Vieira Fagundes – Mat. 226791, Ademir Adelino Martins Machado – Mat. 226941 e Deisi Gabriele da Rosa Correa – Mat. 822211, constituídos por ato específico publicado no Diário Oficial dos Municípios do Estado do Rio Grande do Sul; </w:t>
      </w:r>
    </w:p>
    <w:p w14:paraId="7FC86110" w14:textId="77777777" w:rsidR="00F35297" w:rsidRDefault="00F35297">
      <w:pPr>
        <w:pStyle w:val="Contedodoquadro"/>
        <w:spacing w:line="360" w:lineRule="auto"/>
        <w:jc w:val="both"/>
        <w:rPr>
          <w:rFonts w:hint="eastAsia"/>
          <w:shd w:val="clear" w:color="auto" w:fill="FFFF00"/>
        </w:rPr>
      </w:pPr>
    </w:p>
    <w:p w14:paraId="45409A8C" w14:textId="77777777" w:rsidR="00F35297" w:rsidRDefault="00000000">
      <w:pPr>
        <w:pStyle w:val="Contedodoquadro"/>
        <w:spacing w:line="360" w:lineRule="auto"/>
        <w:jc w:val="both"/>
        <w:rPr>
          <w:rFonts w:hint="eastAsia"/>
        </w:rPr>
      </w:pPr>
      <w:r>
        <w:rPr>
          <w:b/>
          <w:bCs/>
        </w:rPr>
        <w:t>11.2.</w:t>
      </w:r>
      <w:r>
        <w:t xml:space="preserve"> </w:t>
      </w:r>
      <w:r>
        <w:tab/>
        <w:t xml:space="preserve">A Comissão de Monitoramento e Avaliação atuará em caráter preventivo e saneador, visando o aprimoramento dos procedimentos, a padronização e a priorização do controle </w:t>
      </w:r>
      <w:r>
        <w:tab/>
        <w:t>de resultados.</w:t>
      </w:r>
    </w:p>
    <w:p w14:paraId="5A75D0E3" w14:textId="77777777" w:rsidR="00F35297" w:rsidRDefault="00F35297">
      <w:pPr>
        <w:pStyle w:val="Contedodoquadro"/>
        <w:spacing w:line="360" w:lineRule="auto"/>
        <w:jc w:val="both"/>
        <w:rPr>
          <w:rFonts w:hint="eastAsia"/>
        </w:rPr>
      </w:pPr>
    </w:p>
    <w:p w14:paraId="74DB811C" w14:textId="77777777" w:rsidR="00F35297" w:rsidRDefault="00000000">
      <w:pPr>
        <w:pStyle w:val="Contedodoquadro"/>
        <w:spacing w:line="360" w:lineRule="auto"/>
        <w:jc w:val="both"/>
        <w:rPr>
          <w:rFonts w:hint="eastAsia"/>
        </w:rPr>
      </w:pPr>
      <w:r>
        <w:rPr>
          <w:rFonts w:eastAsia="SimSun"/>
          <w:b/>
          <w:bCs/>
        </w:rPr>
        <w:t>11.4.</w:t>
      </w:r>
      <w:r>
        <w:rPr>
          <w:rFonts w:eastAsia="SimSun"/>
          <w:b/>
          <w:bCs/>
        </w:rPr>
        <w:tab/>
        <w:t xml:space="preserve"> </w:t>
      </w:r>
      <w:r>
        <w:rPr>
          <w:rFonts w:eastAsia="SimSun"/>
          <w:color w:val="000000"/>
        </w:rPr>
        <w:t>Compete à Comissão de Monitoramento e Avaliação a homologação do relatório técnico de monitoramento e avaliação elaborado pela gestora da parceria, observadas as disposições constantes no plano de trabalho, o qual deverá conter:</w:t>
      </w:r>
    </w:p>
    <w:p w14:paraId="23F4F78D" w14:textId="77777777" w:rsidR="00F35297" w:rsidRDefault="00F35297">
      <w:pPr>
        <w:pStyle w:val="Contedodoquadro"/>
        <w:spacing w:line="360" w:lineRule="auto"/>
        <w:jc w:val="both"/>
        <w:rPr>
          <w:rFonts w:hint="eastAsia"/>
        </w:rPr>
      </w:pPr>
    </w:p>
    <w:p w14:paraId="07C990C0" w14:textId="77777777" w:rsidR="00F35297" w:rsidRDefault="00000000">
      <w:pPr>
        <w:pStyle w:val="Contedodoquadro"/>
        <w:widowControl w:val="0"/>
        <w:ind w:left="2268"/>
        <w:jc w:val="both"/>
        <w:rPr>
          <w:rFonts w:hint="eastAsia"/>
          <w:sz w:val="20"/>
          <w:szCs w:val="20"/>
        </w:rPr>
      </w:pPr>
      <w:r>
        <w:rPr>
          <w:sz w:val="20"/>
          <w:szCs w:val="20"/>
        </w:rPr>
        <w:t>I. descrição sumária das atividades e metas estabelecidas;</w:t>
      </w:r>
    </w:p>
    <w:p w14:paraId="5AC2D5E3" w14:textId="77777777" w:rsidR="00F35297" w:rsidRDefault="00000000">
      <w:pPr>
        <w:pStyle w:val="Contedodoquadro"/>
        <w:widowControl w:val="0"/>
        <w:ind w:left="2268"/>
        <w:jc w:val="both"/>
        <w:rPr>
          <w:rFonts w:hint="eastAsia"/>
          <w:sz w:val="20"/>
          <w:szCs w:val="20"/>
        </w:rPr>
      </w:pPr>
      <w:r>
        <w:rPr>
          <w:sz w:val="20"/>
          <w:szCs w:val="20"/>
        </w:rPr>
        <w:t>II. análise das atividades realizadas, do cumprimento das metas e do impacto do benefício social obtido em razão da execução do objeto até o período, com base nos indicadores estabelecidos e aprovados no plano de trabalho;</w:t>
      </w:r>
    </w:p>
    <w:p w14:paraId="7F9451E2" w14:textId="77777777" w:rsidR="00F35297" w:rsidRDefault="00000000">
      <w:pPr>
        <w:pStyle w:val="Contedodoquadro"/>
        <w:widowControl w:val="0"/>
        <w:ind w:left="2268"/>
        <w:jc w:val="both"/>
        <w:rPr>
          <w:rFonts w:hint="eastAsia"/>
          <w:sz w:val="20"/>
          <w:szCs w:val="20"/>
        </w:rPr>
      </w:pPr>
      <w:r>
        <w:rPr>
          <w:sz w:val="20"/>
          <w:szCs w:val="20"/>
        </w:rPr>
        <w:t>III. valores efetivamente transferidos pela administração pública;</w:t>
      </w:r>
    </w:p>
    <w:p w14:paraId="781644EF" w14:textId="77777777" w:rsidR="00F35297" w:rsidRDefault="00000000">
      <w:pPr>
        <w:pStyle w:val="Contedodoquadro"/>
        <w:widowControl w:val="0"/>
        <w:ind w:left="2268"/>
        <w:jc w:val="both"/>
        <w:rPr>
          <w:rFonts w:hint="eastAsia"/>
          <w:sz w:val="20"/>
          <w:szCs w:val="20"/>
        </w:rPr>
      </w:pPr>
      <w:r>
        <w:rPr>
          <w:sz w:val="20"/>
          <w:szCs w:val="20"/>
        </w:rPr>
        <w:t xml:space="preserve">IV. análise dos documentos comprobatórios das despesas apresentados pela organização </w:t>
      </w:r>
      <w:r>
        <w:rPr>
          <w:sz w:val="20"/>
          <w:szCs w:val="20"/>
        </w:rPr>
        <w:tab/>
        <w:t>da sociedade civil na prestação de contas, quando não for comprovado o alcance das metas e resultados estabelecidos no respectivo termo de colaboração ou de fomento;</w:t>
      </w:r>
    </w:p>
    <w:p w14:paraId="095F6C27" w14:textId="77777777" w:rsidR="00F35297" w:rsidRDefault="00000000">
      <w:pPr>
        <w:pStyle w:val="Contedodoquadro"/>
        <w:widowControl w:val="0"/>
        <w:ind w:left="2268"/>
        <w:jc w:val="both"/>
        <w:rPr>
          <w:rFonts w:hint="eastAsia"/>
          <w:sz w:val="20"/>
          <w:szCs w:val="20"/>
        </w:rPr>
      </w:pPr>
      <w:r>
        <w:rPr>
          <w:sz w:val="20"/>
          <w:szCs w:val="20"/>
        </w:rPr>
        <w:t xml:space="preserve">V. análise de eventuais auditorias realizadas pelos controles interno e externo, no âmbito da fiscalização preventiva, bem como de suas conclusões e das medidas que </w:t>
      </w:r>
    </w:p>
    <w:p w14:paraId="2CC4DA3A" w14:textId="77777777" w:rsidR="00F35297" w:rsidRDefault="00F35297">
      <w:pPr>
        <w:pStyle w:val="Contedodoquadro"/>
        <w:widowControl w:val="0"/>
        <w:ind w:left="2268"/>
        <w:jc w:val="both"/>
        <w:rPr>
          <w:rFonts w:hint="eastAsia"/>
          <w:sz w:val="20"/>
          <w:szCs w:val="20"/>
        </w:rPr>
      </w:pPr>
    </w:p>
    <w:p w14:paraId="16F4B68B" w14:textId="77777777" w:rsidR="00F35297" w:rsidRDefault="00000000">
      <w:pPr>
        <w:pStyle w:val="Contedodoquadro"/>
        <w:widowControl w:val="0"/>
        <w:ind w:left="2268"/>
        <w:jc w:val="both"/>
        <w:rPr>
          <w:rFonts w:hint="eastAsia"/>
          <w:sz w:val="20"/>
          <w:szCs w:val="20"/>
        </w:rPr>
      </w:pPr>
      <w:r>
        <w:rPr>
          <w:sz w:val="20"/>
          <w:szCs w:val="20"/>
        </w:rPr>
        <w:t>tomaram em decorrência dessas auditorias.</w:t>
      </w:r>
    </w:p>
    <w:p w14:paraId="450BB34F" w14:textId="77777777" w:rsidR="00F35297" w:rsidRDefault="00F35297">
      <w:pPr>
        <w:pStyle w:val="Contedodoquadro"/>
        <w:widowControl w:val="0"/>
        <w:spacing w:line="360" w:lineRule="auto"/>
        <w:ind w:left="2268"/>
        <w:jc w:val="both"/>
        <w:rPr>
          <w:rFonts w:hint="eastAsia"/>
          <w:sz w:val="20"/>
          <w:szCs w:val="20"/>
        </w:rPr>
      </w:pPr>
    </w:p>
    <w:p w14:paraId="6CEABC1B" w14:textId="77777777" w:rsidR="00F35297" w:rsidRDefault="00000000">
      <w:pPr>
        <w:pStyle w:val="Contedodoquadro"/>
        <w:spacing w:line="360" w:lineRule="auto"/>
        <w:jc w:val="center"/>
        <w:rPr>
          <w:rFonts w:hint="eastAsia"/>
          <w:b/>
          <w:bCs/>
        </w:rPr>
      </w:pPr>
      <w:r>
        <w:rPr>
          <w:b/>
          <w:bCs/>
        </w:rPr>
        <w:t>CLÁUSULA DÉCIMA SEGUNDA – ATUAÇÃO EM REDE</w:t>
      </w:r>
    </w:p>
    <w:p w14:paraId="043F52EB" w14:textId="77777777" w:rsidR="00F35297" w:rsidRDefault="00000000">
      <w:pPr>
        <w:pStyle w:val="Contedodoquadro"/>
        <w:spacing w:line="360" w:lineRule="auto"/>
        <w:jc w:val="both"/>
        <w:rPr>
          <w:rFonts w:hint="eastAsia"/>
        </w:rPr>
      </w:pPr>
      <w:r>
        <w:rPr>
          <w:b/>
          <w:bCs/>
        </w:rPr>
        <w:t>12.1</w:t>
      </w:r>
      <w:r>
        <w:tab/>
        <w:t>Caso haja atuação em rede, com a participação de outras Organizações da Sociedade Civil na execução do evento, estas deverão, obrigatoriamente, preencher o registro de atuação em rede desde o início da execução, nos termos previstos no edital.</w:t>
      </w:r>
    </w:p>
    <w:p w14:paraId="0C5CC5A2" w14:textId="77777777" w:rsidR="00F35297" w:rsidRDefault="00000000">
      <w:pPr>
        <w:spacing w:before="114" w:line="360" w:lineRule="auto"/>
        <w:rPr>
          <w:rFonts w:hint="eastAsia"/>
        </w:rPr>
      </w:pPr>
      <w:r>
        <w:rPr>
          <w:b/>
          <w:bCs/>
        </w:rPr>
        <w:lastRenderedPageBreak/>
        <w:t>12.2</w:t>
      </w:r>
      <w:r>
        <w:t xml:space="preserve">. As atividades de cada OSC deverão estar discriminadas no plano de trabalho definitivo a ser apresentado pela responsável, que ficará encarregada de sua execução e acompanhamento, sendo o eventual lucro dividido entre as </w:t>
      </w:r>
      <w:proofErr w:type="spellStart"/>
      <w:r>
        <w:t>OSCs</w:t>
      </w:r>
      <w:proofErr w:type="spellEnd"/>
      <w:r>
        <w:t xml:space="preserve"> participantes. </w:t>
      </w:r>
    </w:p>
    <w:p w14:paraId="5E169D89" w14:textId="77777777" w:rsidR="00F35297" w:rsidRDefault="00000000">
      <w:pPr>
        <w:spacing w:before="114" w:line="360" w:lineRule="auto"/>
        <w:rPr>
          <w:rFonts w:hint="eastAsia"/>
        </w:rPr>
      </w:pPr>
      <w:r>
        <w:rPr>
          <w:b/>
          <w:bCs/>
        </w:rPr>
        <w:t>12.3</w:t>
      </w:r>
      <w:r>
        <w:t xml:space="preserve">. O edital de chamamento público deverá dispor que eventual lucro apurado com a realização da 41ª Campereada será partilhado de forma igualitária entre as Organizações da Sociedade Civil – </w:t>
      </w:r>
      <w:proofErr w:type="spellStart"/>
      <w:r>
        <w:t>OSCs</w:t>
      </w:r>
      <w:proofErr w:type="spellEnd"/>
      <w:r>
        <w:t xml:space="preserve"> que participarem da execução do evento, desde que atendidas as condições previstas no edital e no Termo de Colaboração. </w:t>
      </w:r>
    </w:p>
    <w:p w14:paraId="24A667C3" w14:textId="77777777" w:rsidR="00F35297" w:rsidRDefault="00000000">
      <w:pPr>
        <w:spacing w:before="114" w:line="360" w:lineRule="auto"/>
        <w:rPr>
          <w:rFonts w:hint="eastAsia"/>
        </w:rPr>
      </w:pPr>
      <w:r>
        <w:rPr>
          <w:b/>
          <w:bCs/>
        </w:rPr>
        <w:t>12.4</w:t>
      </w:r>
      <w:r>
        <w:t xml:space="preserve">. A partilha do eventual lucro ficará condicionada à aprovação da prestação de contas e ao cumprimento integral das obrigações assumidas pelas </w:t>
      </w:r>
      <w:proofErr w:type="spellStart"/>
      <w:r>
        <w:t>OSCs</w:t>
      </w:r>
      <w:proofErr w:type="spellEnd"/>
      <w:r>
        <w:t>.</w:t>
      </w:r>
    </w:p>
    <w:p w14:paraId="1EE77943" w14:textId="77777777" w:rsidR="00F35297" w:rsidRDefault="00F35297">
      <w:pPr>
        <w:pStyle w:val="Contedodoquadro"/>
        <w:spacing w:line="360" w:lineRule="auto"/>
        <w:rPr>
          <w:rFonts w:hint="eastAsia"/>
        </w:rPr>
      </w:pPr>
    </w:p>
    <w:p w14:paraId="3123B584" w14:textId="77777777" w:rsidR="00F35297" w:rsidRDefault="00000000">
      <w:pPr>
        <w:pStyle w:val="Contedodoquadro"/>
        <w:spacing w:line="360" w:lineRule="auto"/>
        <w:jc w:val="center"/>
        <w:rPr>
          <w:rFonts w:hint="eastAsia"/>
          <w:b/>
          <w:bCs/>
        </w:rPr>
      </w:pPr>
      <w:r>
        <w:rPr>
          <w:b/>
          <w:bCs/>
        </w:rPr>
        <w:t>CLÁUSULA DÉCIMA TERCEIRA – PRESTAÇÃO DE CONTAS</w:t>
      </w:r>
    </w:p>
    <w:p w14:paraId="41F748F1" w14:textId="77777777" w:rsidR="00F35297" w:rsidRDefault="00000000">
      <w:pPr>
        <w:pStyle w:val="Contedodoquadro"/>
        <w:spacing w:line="360" w:lineRule="auto"/>
        <w:jc w:val="both"/>
        <w:rPr>
          <w:rFonts w:eastAsia="SimSun" w:hint="eastAsia"/>
        </w:rPr>
      </w:pPr>
      <w:r>
        <w:rPr>
          <w:rFonts w:eastAsia="SimSun"/>
          <w:b/>
          <w:bCs/>
        </w:rPr>
        <w:t xml:space="preserve">13.1. </w:t>
      </w:r>
      <w:r>
        <w:rPr>
          <w:rFonts w:eastAsia="SimSun"/>
        </w:rPr>
        <w:tab/>
        <w:t>A prestação de contas será um procedimento de acompanhamento sistemático da parceria, voltado à demonstração e verificação do cumprimento de metas e resultados, que observará o disposto na Lei Federal n° 13.019/2014 e no Decreto Municipal nº 9.708/2021.</w:t>
      </w:r>
    </w:p>
    <w:p w14:paraId="46B62409" w14:textId="77777777" w:rsidR="00F35297" w:rsidRDefault="00F35297">
      <w:pPr>
        <w:pStyle w:val="Contedodoquadro"/>
        <w:spacing w:line="360" w:lineRule="auto"/>
        <w:jc w:val="both"/>
        <w:rPr>
          <w:rFonts w:eastAsia="SimSun" w:hint="eastAsia"/>
        </w:rPr>
      </w:pPr>
    </w:p>
    <w:p w14:paraId="549148FB" w14:textId="77777777" w:rsidR="00F35297" w:rsidRDefault="00000000">
      <w:pPr>
        <w:pStyle w:val="Contedodoquadro"/>
        <w:spacing w:line="360" w:lineRule="auto"/>
        <w:jc w:val="both"/>
        <w:rPr>
          <w:rFonts w:hint="eastAsia"/>
        </w:rPr>
      </w:pPr>
      <w:r>
        <w:rPr>
          <w:b/>
          <w:bCs/>
        </w:rPr>
        <w:t xml:space="preserve">13.2. </w:t>
      </w:r>
      <w:r>
        <w:tab/>
        <w:t xml:space="preserve">A prestação de contas dos recursos financeiros de que tratam as cláusulas terceira e quinta, deverá ser apresentada ao CONCEDENTE até 30 dias contados do término da vigência, para parcerias com prazo de vigência igual ou inferior a 1 (um) ano, ficando condicionada a aprovação, com a apresentação dos seguintes documentos: </w:t>
      </w:r>
    </w:p>
    <w:p w14:paraId="64A9AB9C" w14:textId="77777777" w:rsidR="00F35297" w:rsidRDefault="00F35297">
      <w:pPr>
        <w:pStyle w:val="Contedodoquadro"/>
        <w:widowControl w:val="0"/>
        <w:ind w:left="2268"/>
        <w:jc w:val="both"/>
        <w:rPr>
          <w:rFonts w:ascii="Times New Roman" w:hAnsi="Times New Roman" w:cs="Times New Roman"/>
          <w:sz w:val="20"/>
          <w:szCs w:val="20"/>
          <w:shd w:val="clear" w:color="auto" w:fill="FFFFFF"/>
        </w:rPr>
      </w:pPr>
    </w:p>
    <w:p w14:paraId="5C296520" w14:textId="77777777" w:rsidR="00F35297" w:rsidRDefault="00000000">
      <w:pPr>
        <w:pStyle w:val="Contedodoquadro"/>
        <w:widowControl w:val="0"/>
        <w:ind w:left="2268"/>
        <w:jc w:val="both"/>
        <w:rPr>
          <w:rFonts w:cs="Times New Roman" w:hint="eastAsia"/>
          <w:color w:val="000000"/>
          <w:sz w:val="20"/>
          <w:szCs w:val="20"/>
          <w:shd w:val="clear" w:color="auto" w:fill="FFFFFF"/>
        </w:rPr>
      </w:pPr>
      <w:r>
        <w:rPr>
          <w:rFonts w:cs="Times New Roman"/>
          <w:color w:val="000000"/>
          <w:sz w:val="20"/>
          <w:szCs w:val="20"/>
          <w:shd w:val="clear" w:color="auto" w:fill="FFFFFF"/>
        </w:rPr>
        <w:t>I.  relatório de execução do objeto, elaborado pela organização da sociedade civil, assinado pelo seu representante legal, contendo as atividades desenvolvidas para o cumprimento do objeto e o comparativo de metas propostas com os resultados alcançados, a partir do cronograma acordado, conforme modelo anexo a este Instrumento;</w:t>
      </w:r>
    </w:p>
    <w:p w14:paraId="3B195438" w14:textId="77777777" w:rsidR="00F35297" w:rsidRDefault="00000000">
      <w:pPr>
        <w:pStyle w:val="Contedodoquadro"/>
        <w:widowControl w:val="0"/>
        <w:ind w:left="2268"/>
        <w:jc w:val="both"/>
        <w:rPr>
          <w:rFonts w:cs="Times New Roman" w:hint="eastAsia"/>
          <w:color w:val="000000"/>
          <w:sz w:val="20"/>
          <w:szCs w:val="20"/>
          <w:shd w:val="clear" w:color="auto" w:fill="FFFFFF"/>
        </w:rPr>
      </w:pPr>
      <w:r>
        <w:rPr>
          <w:rFonts w:cs="Times New Roman"/>
          <w:color w:val="000000"/>
          <w:sz w:val="20"/>
          <w:szCs w:val="20"/>
          <w:shd w:val="clear" w:color="auto" w:fill="FFFFFF"/>
        </w:rPr>
        <w:t xml:space="preserve">II.  na hipótese de descumprimento de metas e resultados estabelecidos no plano de trabalho, relatório de execução financeira, assinado pelo seu representante legal, com a descrição das despesas e receitas efetivamente realizadas e sua vinculação com a execução do objeto;  </w:t>
      </w:r>
    </w:p>
    <w:p w14:paraId="55C0A8C8" w14:textId="77777777" w:rsidR="00F35297" w:rsidRDefault="00000000">
      <w:pPr>
        <w:pStyle w:val="Contedodoquadro"/>
        <w:widowControl w:val="0"/>
        <w:ind w:left="2268"/>
        <w:jc w:val="both"/>
        <w:rPr>
          <w:rFonts w:cs="Times New Roman" w:hint="eastAsia"/>
          <w:color w:val="000000"/>
          <w:sz w:val="20"/>
          <w:szCs w:val="20"/>
          <w:shd w:val="clear" w:color="auto" w:fill="FFFFFF"/>
        </w:rPr>
      </w:pPr>
      <w:r>
        <w:rPr>
          <w:rFonts w:cs="Times New Roman"/>
          <w:color w:val="000000"/>
          <w:sz w:val="20"/>
          <w:szCs w:val="20"/>
          <w:shd w:val="clear" w:color="auto" w:fill="FFFFFF"/>
        </w:rPr>
        <w:t>III.  comprovante ou demonstração de execução financeira, assinada pelo seu representante legal, com a descrição das despesas e receitas efetivamente realizadas e sua vinculação com a execução do objeto;</w:t>
      </w:r>
    </w:p>
    <w:p w14:paraId="5B17E296" w14:textId="77777777" w:rsidR="00F35297" w:rsidRDefault="00000000">
      <w:pPr>
        <w:pStyle w:val="Contedodoquadro"/>
        <w:widowControl w:val="0"/>
        <w:ind w:left="2268"/>
        <w:jc w:val="both"/>
        <w:rPr>
          <w:rFonts w:cs="Times New Roman" w:hint="eastAsia"/>
          <w:color w:val="000000"/>
          <w:sz w:val="20"/>
          <w:szCs w:val="20"/>
          <w:shd w:val="clear" w:color="auto" w:fill="FFFFFF"/>
        </w:rPr>
      </w:pPr>
      <w:r>
        <w:rPr>
          <w:rFonts w:cs="Times New Roman"/>
          <w:color w:val="000000"/>
          <w:sz w:val="20"/>
          <w:szCs w:val="20"/>
          <w:shd w:val="clear" w:color="auto" w:fill="FFFFFF"/>
        </w:rPr>
        <w:t>IV.  cópia das notas e comprovantes fiscais, inclusive recibos, todos datados, valorados, específicos à organização da sociedade civil e à parceria a que se referem;</w:t>
      </w:r>
    </w:p>
    <w:p w14:paraId="3E5C7DD7" w14:textId="77777777" w:rsidR="00F35297" w:rsidRDefault="00000000">
      <w:pPr>
        <w:pStyle w:val="Contedodoquadro"/>
        <w:widowControl w:val="0"/>
        <w:ind w:left="2268"/>
        <w:jc w:val="both"/>
        <w:rPr>
          <w:rFonts w:cs="Times New Roman" w:hint="eastAsia"/>
          <w:color w:val="000000"/>
          <w:sz w:val="20"/>
          <w:szCs w:val="20"/>
          <w:shd w:val="clear" w:color="auto" w:fill="FFFFFF"/>
        </w:rPr>
      </w:pPr>
      <w:r>
        <w:rPr>
          <w:rFonts w:cs="Times New Roman"/>
          <w:color w:val="000000"/>
          <w:sz w:val="20"/>
          <w:szCs w:val="20"/>
          <w:shd w:val="clear" w:color="auto" w:fill="FFFFFF"/>
        </w:rPr>
        <w:t>V.  extrato bancário da conta específica vinculada à execução da parceria, acompanhado de relatório sintético de conciliação bancária com indicação de despesas e receitas;</w:t>
      </w:r>
    </w:p>
    <w:p w14:paraId="7D5489C7" w14:textId="77777777" w:rsidR="00F35297" w:rsidRDefault="00F35297">
      <w:pPr>
        <w:pStyle w:val="Contedodoquadro"/>
        <w:widowControl w:val="0"/>
        <w:ind w:left="2268"/>
        <w:jc w:val="both"/>
        <w:rPr>
          <w:rFonts w:ascii="Times New Roman" w:hAnsi="Times New Roman" w:cs="Times New Roman"/>
          <w:sz w:val="20"/>
          <w:szCs w:val="20"/>
          <w:shd w:val="clear" w:color="auto" w:fill="FFFFFF"/>
        </w:rPr>
      </w:pPr>
    </w:p>
    <w:p w14:paraId="2F368DFB" w14:textId="77777777" w:rsidR="00F35297" w:rsidRDefault="00000000">
      <w:pPr>
        <w:pStyle w:val="Contedodoquadro"/>
        <w:widowControl w:val="0"/>
        <w:ind w:left="2268"/>
        <w:jc w:val="both"/>
        <w:rPr>
          <w:rFonts w:cs="Times New Roman" w:hint="eastAsia"/>
          <w:color w:val="000000"/>
          <w:sz w:val="20"/>
          <w:szCs w:val="20"/>
          <w:shd w:val="clear" w:color="auto" w:fill="FFFFFF"/>
        </w:rPr>
      </w:pPr>
      <w:r>
        <w:rPr>
          <w:rFonts w:cs="Times New Roman"/>
          <w:color w:val="000000"/>
          <w:sz w:val="20"/>
          <w:szCs w:val="20"/>
          <w:shd w:val="clear" w:color="auto" w:fill="FFFFFF"/>
        </w:rPr>
        <w:t>VI.  comprovante do recolhimento do saldo da conta bancária específica, quando houver, no caso de prestação de contas final;</w:t>
      </w:r>
    </w:p>
    <w:p w14:paraId="5AF1A53B" w14:textId="77777777" w:rsidR="00F35297" w:rsidRDefault="00000000">
      <w:pPr>
        <w:pStyle w:val="Contedodoquadro"/>
        <w:widowControl w:val="0"/>
        <w:ind w:left="2268"/>
        <w:jc w:val="both"/>
        <w:rPr>
          <w:rFonts w:cs="Times New Roman" w:hint="eastAsia"/>
          <w:color w:val="000000"/>
          <w:sz w:val="20"/>
          <w:szCs w:val="20"/>
          <w:shd w:val="clear" w:color="auto" w:fill="FFFFFF"/>
        </w:rPr>
      </w:pPr>
      <w:r>
        <w:rPr>
          <w:rFonts w:cs="Times New Roman"/>
          <w:color w:val="000000"/>
          <w:sz w:val="20"/>
          <w:szCs w:val="20"/>
          <w:shd w:val="clear" w:color="auto" w:fill="FFFFFF"/>
        </w:rPr>
        <w:lastRenderedPageBreak/>
        <w:t>VII.  material comprobatório do cumprimento do objeto em fotos, vídeos ou outros suportes, quando couber;</w:t>
      </w:r>
    </w:p>
    <w:p w14:paraId="035CBA7A" w14:textId="77777777" w:rsidR="00F35297" w:rsidRDefault="00000000">
      <w:pPr>
        <w:pStyle w:val="Contedodoquadro"/>
        <w:widowControl w:val="0"/>
        <w:ind w:left="2268"/>
        <w:jc w:val="both"/>
        <w:rPr>
          <w:rFonts w:cs="Times New Roman" w:hint="eastAsia"/>
          <w:color w:val="000000"/>
          <w:sz w:val="20"/>
          <w:szCs w:val="20"/>
          <w:shd w:val="clear" w:color="auto" w:fill="FFFFFF"/>
        </w:rPr>
      </w:pPr>
      <w:r>
        <w:rPr>
          <w:rFonts w:cs="Times New Roman"/>
          <w:color w:val="000000"/>
          <w:sz w:val="20"/>
          <w:szCs w:val="20"/>
          <w:shd w:val="clear" w:color="auto" w:fill="FFFFFF"/>
        </w:rPr>
        <w:t>VIII.  relação de bens adquiridos, produzidos ou construídos, quando for o caso;</w:t>
      </w:r>
    </w:p>
    <w:p w14:paraId="176A9F55" w14:textId="77777777" w:rsidR="00F35297" w:rsidRDefault="00000000">
      <w:pPr>
        <w:pStyle w:val="Contedodoquadro"/>
        <w:widowControl w:val="0"/>
        <w:ind w:left="2268"/>
        <w:jc w:val="both"/>
        <w:rPr>
          <w:rFonts w:cs="Times New Roman" w:hint="eastAsia"/>
          <w:color w:val="000000"/>
          <w:sz w:val="20"/>
          <w:szCs w:val="20"/>
          <w:shd w:val="clear" w:color="auto" w:fill="FFFFFF"/>
        </w:rPr>
      </w:pPr>
      <w:r>
        <w:rPr>
          <w:rFonts w:cs="Times New Roman"/>
          <w:color w:val="000000"/>
          <w:sz w:val="20"/>
          <w:szCs w:val="20"/>
          <w:shd w:val="clear" w:color="auto" w:fill="FFFFFF"/>
        </w:rPr>
        <w:t>IX.  lista de presença de treinados ou capacitados, quando for o caso;</w:t>
      </w:r>
    </w:p>
    <w:p w14:paraId="706F3E84" w14:textId="77777777" w:rsidR="00F35297" w:rsidRDefault="00000000">
      <w:pPr>
        <w:pStyle w:val="Contedodoquadro"/>
        <w:widowControl w:val="0"/>
        <w:ind w:left="2268"/>
        <w:jc w:val="both"/>
        <w:rPr>
          <w:rFonts w:cs="Times New Roman" w:hint="eastAsia"/>
          <w:color w:val="000000"/>
          <w:sz w:val="20"/>
          <w:szCs w:val="20"/>
          <w:shd w:val="clear" w:color="auto" w:fill="FFFFFF"/>
        </w:rPr>
      </w:pPr>
      <w:r>
        <w:rPr>
          <w:rFonts w:cs="Times New Roman"/>
          <w:color w:val="000000"/>
          <w:sz w:val="20"/>
          <w:szCs w:val="20"/>
          <w:shd w:val="clear" w:color="auto" w:fill="FFFFFF"/>
        </w:rPr>
        <w:t>X. a memória de cálculo do rateio das despesas, quando for o caso;</w:t>
      </w:r>
    </w:p>
    <w:p w14:paraId="76BE4875" w14:textId="77777777" w:rsidR="00F35297" w:rsidRDefault="00F35297">
      <w:pPr>
        <w:pStyle w:val="Contedodoquadro"/>
        <w:widowControl w:val="0"/>
        <w:ind w:left="2268"/>
        <w:jc w:val="both"/>
        <w:rPr>
          <w:rFonts w:ascii="Times New Roman" w:hAnsi="Times New Roman"/>
        </w:rPr>
      </w:pPr>
    </w:p>
    <w:p w14:paraId="7CEEB01A" w14:textId="77777777" w:rsidR="00F35297" w:rsidRDefault="00000000">
      <w:pPr>
        <w:pStyle w:val="Contedodoquadro"/>
        <w:spacing w:line="360" w:lineRule="auto"/>
        <w:jc w:val="both"/>
        <w:rPr>
          <w:rFonts w:hint="eastAsia"/>
        </w:rPr>
      </w:pPr>
      <w:r>
        <w:rPr>
          <w:b/>
          <w:bCs/>
        </w:rPr>
        <w:t xml:space="preserve">13.2.1. </w:t>
      </w:r>
      <w:r>
        <w:t>O relatório de execução do objeto deverá conter:</w:t>
      </w:r>
    </w:p>
    <w:p w14:paraId="6BE6E288" w14:textId="77777777" w:rsidR="00F35297" w:rsidRDefault="00F35297">
      <w:pPr>
        <w:pStyle w:val="Contedodoquadro"/>
        <w:keepNext/>
        <w:widowControl w:val="0"/>
        <w:ind w:left="2100"/>
        <w:jc w:val="both"/>
        <w:rPr>
          <w:rFonts w:hint="eastAsia"/>
          <w:sz w:val="20"/>
          <w:szCs w:val="20"/>
        </w:rPr>
      </w:pPr>
    </w:p>
    <w:p w14:paraId="138D7CCF" w14:textId="77777777" w:rsidR="00F35297" w:rsidRDefault="00000000">
      <w:pPr>
        <w:pStyle w:val="Contedodoquadro"/>
        <w:widowControl w:val="0"/>
        <w:ind w:left="2100"/>
        <w:jc w:val="both"/>
        <w:rPr>
          <w:rFonts w:hint="eastAsia"/>
          <w:sz w:val="20"/>
          <w:szCs w:val="20"/>
        </w:rPr>
      </w:pPr>
      <w:r>
        <w:rPr>
          <w:sz w:val="20"/>
          <w:szCs w:val="20"/>
        </w:rPr>
        <w:t xml:space="preserve">I – </w:t>
      </w:r>
      <w:proofErr w:type="gramStart"/>
      <w:r>
        <w:rPr>
          <w:sz w:val="20"/>
          <w:szCs w:val="20"/>
        </w:rPr>
        <w:t>descrição</w:t>
      </w:r>
      <w:proofErr w:type="gramEnd"/>
      <w:r>
        <w:rPr>
          <w:sz w:val="20"/>
          <w:szCs w:val="20"/>
        </w:rPr>
        <w:t xml:space="preserve"> das ações desenvolvidas para o cumprimento do objeto, para demonstrar o alcance das metas e dos resultados esperados;</w:t>
      </w:r>
    </w:p>
    <w:p w14:paraId="35F9DF5A" w14:textId="77777777" w:rsidR="00F35297" w:rsidRDefault="00000000">
      <w:pPr>
        <w:pStyle w:val="Contedodoquadro"/>
        <w:widowControl w:val="0"/>
        <w:ind w:left="2100"/>
        <w:jc w:val="both"/>
        <w:rPr>
          <w:rFonts w:hint="eastAsia"/>
          <w:sz w:val="20"/>
          <w:szCs w:val="20"/>
        </w:rPr>
      </w:pPr>
      <w:r>
        <w:rPr>
          <w:sz w:val="20"/>
          <w:szCs w:val="20"/>
        </w:rPr>
        <w:t xml:space="preserve">II – </w:t>
      </w:r>
      <w:proofErr w:type="gramStart"/>
      <w:r>
        <w:rPr>
          <w:sz w:val="20"/>
          <w:szCs w:val="20"/>
        </w:rPr>
        <w:t>comprovação</w:t>
      </w:r>
      <w:proofErr w:type="gramEnd"/>
      <w:r>
        <w:rPr>
          <w:sz w:val="20"/>
          <w:szCs w:val="20"/>
        </w:rPr>
        <w:t xml:space="preserve"> do cumprimento do objeto, por documentos como </w:t>
      </w:r>
      <w:proofErr w:type="spellStart"/>
      <w:r>
        <w:rPr>
          <w:sz w:val="20"/>
          <w:szCs w:val="20"/>
        </w:rPr>
        <w:t>listas</w:t>
      </w:r>
      <w:proofErr w:type="spellEnd"/>
      <w:r>
        <w:rPr>
          <w:sz w:val="20"/>
          <w:szCs w:val="20"/>
        </w:rPr>
        <w:t xml:space="preserve"> de presença, fotos, depoimentos, vídeos e outros suportes;</w:t>
      </w:r>
    </w:p>
    <w:p w14:paraId="4DFA447B" w14:textId="77777777" w:rsidR="00F35297" w:rsidRDefault="00000000">
      <w:pPr>
        <w:pStyle w:val="Contedodoquadro"/>
        <w:widowControl w:val="0"/>
        <w:ind w:left="2100"/>
        <w:jc w:val="both"/>
        <w:rPr>
          <w:rFonts w:hint="eastAsia"/>
          <w:sz w:val="20"/>
          <w:szCs w:val="20"/>
        </w:rPr>
      </w:pPr>
      <w:r>
        <w:rPr>
          <w:sz w:val="20"/>
          <w:szCs w:val="20"/>
        </w:rPr>
        <w:t>III – comprovação do cumprimento da contrapartida, quando houver essa exigência; e</w:t>
      </w:r>
    </w:p>
    <w:p w14:paraId="1521F2C9" w14:textId="77777777" w:rsidR="00F35297" w:rsidRDefault="00000000">
      <w:pPr>
        <w:pStyle w:val="Contedodoquadro"/>
        <w:widowControl w:val="0"/>
        <w:ind w:left="2100"/>
        <w:jc w:val="both"/>
        <w:rPr>
          <w:rFonts w:hint="eastAsia"/>
          <w:sz w:val="20"/>
          <w:szCs w:val="20"/>
        </w:rPr>
      </w:pPr>
      <w:r>
        <w:rPr>
          <w:sz w:val="20"/>
          <w:szCs w:val="20"/>
        </w:rPr>
        <w:t xml:space="preserve">IV – </w:t>
      </w:r>
      <w:proofErr w:type="gramStart"/>
      <w:r>
        <w:rPr>
          <w:sz w:val="20"/>
          <w:szCs w:val="20"/>
        </w:rPr>
        <w:t>documentos</w:t>
      </w:r>
      <w:proofErr w:type="gramEnd"/>
      <w:r>
        <w:rPr>
          <w:sz w:val="20"/>
          <w:szCs w:val="20"/>
        </w:rPr>
        <w:t xml:space="preserve"> sobre o grau de satisfação do público-alvo, que poderão consistir em resultado de pesquisa de satisfação realizada no curso da parceria ou outros documentos, tais como declaração de entidade pública ou privada local, ou manifestação do conselho setorial.</w:t>
      </w:r>
    </w:p>
    <w:p w14:paraId="526BC32A" w14:textId="77777777" w:rsidR="00F35297" w:rsidRDefault="00F35297">
      <w:pPr>
        <w:pStyle w:val="Contedodoquadro"/>
        <w:jc w:val="both"/>
        <w:rPr>
          <w:rFonts w:ascii="Times New Roman" w:hAnsi="Times New Roman"/>
        </w:rPr>
      </w:pPr>
    </w:p>
    <w:p w14:paraId="0B2AFA4D" w14:textId="77777777" w:rsidR="00F35297" w:rsidRDefault="00000000">
      <w:pPr>
        <w:pStyle w:val="Contedodoquadro"/>
        <w:spacing w:line="360" w:lineRule="auto"/>
        <w:jc w:val="both"/>
        <w:rPr>
          <w:rFonts w:hint="eastAsia"/>
        </w:rPr>
      </w:pPr>
      <w:r>
        <w:rPr>
          <w:b/>
          <w:bCs/>
        </w:rPr>
        <w:t xml:space="preserve">13.3. </w:t>
      </w:r>
      <w:r>
        <w:rPr>
          <w:b/>
          <w:bCs/>
        </w:rPr>
        <w:tab/>
      </w:r>
      <w:r>
        <w:t>O parecer técnico da ADMINISTRAÇÃO PÚBLICA sobre o relatório de execução do objeto, considerando o teor do relatório técnico de monitoramento e avaliação, consistirá na verificação do cumprimento do objeto, podendo o gestor da parceria:</w:t>
      </w:r>
    </w:p>
    <w:p w14:paraId="0AD11FDC" w14:textId="77777777" w:rsidR="00F35297" w:rsidRDefault="00F35297">
      <w:pPr>
        <w:pStyle w:val="Contedodoquadro"/>
        <w:spacing w:line="360" w:lineRule="auto"/>
        <w:jc w:val="both"/>
        <w:rPr>
          <w:rFonts w:hint="eastAsia"/>
        </w:rPr>
      </w:pPr>
    </w:p>
    <w:p w14:paraId="13C00421" w14:textId="77777777" w:rsidR="00F35297" w:rsidRDefault="00000000">
      <w:pPr>
        <w:pStyle w:val="Contedodoquadro"/>
        <w:spacing w:line="360" w:lineRule="auto"/>
        <w:jc w:val="both"/>
        <w:rPr>
          <w:rFonts w:hint="eastAsia"/>
          <w:sz w:val="20"/>
          <w:szCs w:val="20"/>
        </w:rPr>
      </w:pPr>
      <w:r>
        <w:rPr>
          <w:sz w:val="20"/>
          <w:szCs w:val="20"/>
        </w:rPr>
        <w:t xml:space="preserve"> – </w:t>
      </w:r>
      <w:proofErr w:type="gramStart"/>
      <w:r>
        <w:rPr>
          <w:sz w:val="20"/>
          <w:szCs w:val="20"/>
        </w:rPr>
        <w:t>concluir</w:t>
      </w:r>
      <w:proofErr w:type="gramEnd"/>
      <w:r>
        <w:rPr>
          <w:sz w:val="20"/>
          <w:szCs w:val="20"/>
        </w:rPr>
        <w:t xml:space="preserve"> que houve cumprimento integral do objeto ou cumprimento parcial com justificativa </w:t>
      </w:r>
      <w:r>
        <w:rPr>
          <w:sz w:val="20"/>
          <w:szCs w:val="20"/>
        </w:rPr>
        <w:tab/>
        <w:t>suficiente quanto às metas não alcançadas; ou</w:t>
      </w:r>
    </w:p>
    <w:p w14:paraId="486B2B39" w14:textId="77777777" w:rsidR="00F35297" w:rsidRDefault="00000000">
      <w:pPr>
        <w:pStyle w:val="Contedodoquadro"/>
        <w:spacing w:line="360" w:lineRule="auto"/>
        <w:jc w:val="both"/>
        <w:rPr>
          <w:rFonts w:hint="eastAsia"/>
          <w:sz w:val="20"/>
          <w:szCs w:val="20"/>
        </w:rPr>
      </w:pPr>
      <w:r>
        <w:rPr>
          <w:sz w:val="20"/>
          <w:szCs w:val="20"/>
        </w:rPr>
        <w:t xml:space="preserve">– </w:t>
      </w:r>
      <w:proofErr w:type="gramStart"/>
      <w:r>
        <w:rPr>
          <w:sz w:val="20"/>
          <w:szCs w:val="20"/>
        </w:rPr>
        <w:t>concluir</w:t>
      </w:r>
      <w:proofErr w:type="gramEnd"/>
      <w:r>
        <w:rPr>
          <w:sz w:val="20"/>
          <w:szCs w:val="20"/>
        </w:rPr>
        <w:t xml:space="preserve"> que o objeto não foi cumprido e que não há justificativa suficiente para que as metas não tenham sido alcançadas, o que implicará emissão de parecer técnico preliminar indicando glosa dos </w:t>
      </w:r>
      <w:r>
        <w:rPr>
          <w:sz w:val="20"/>
          <w:szCs w:val="20"/>
        </w:rPr>
        <w:tab/>
        <w:t>valores relacionados a metas descumpridas sem justificativa suficiente.</w:t>
      </w:r>
    </w:p>
    <w:p w14:paraId="5265FD40" w14:textId="77777777" w:rsidR="00F35297" w:rsidRDefault="00F35297">
      <w:pPr>
        <w:pStyle w:val="Contedodoquadro"/>
        <w:spacing w:line="360" w:lineRule="auto"/>
        <w:jc w:val="both"/>
        <w:rPr>
          <w:rFonts w:hint="eastAsia"/>
          <w:sz w:val="20"/>
          <w:szCs w:val="20"/>
        </w:rPr>
      </w:pPr>
    </w:p>
    <w:p w14:paraId="2DB16E65" w14:textId="77777777" w:rsidR="00F35297" w:rsidRDefault="00000000">
      <w:pPr>
        <w:pStyle w:val="Contedodoquadro"/>
        <w:spacing w:line="360" w:lineRule="auto"/>
        <w:jc w:val="both"/>
        <w:rPr>
          <w:rFonts w:hint="eastAsia"/>
        </w:rPr>
      </w:pPr>
      <w:r>
        <w:rPr>
          <w:b/>
          <w:bCs/>
        </w:rPr>
        <w:t xml:space="preserve">13.3.1. </w:t>
      </w:r>
      <w:r>
        <w:t xml:space="preserve">Caso haja a conclusão de que o objeto não foi cumprido ou caso haja indícios de irregularidades que possam ter gerado </w:t>
      </w:r>
      <w:proofErr w:type="spellStart"/>
      <w:r>
        <w:t>dano</w:t>
      </w:r>
      <w:proofErr w:type="spellEnd"/>
      <w:r>
        <w:t xml:space="preserve"> ao erário, a ORGANIZAÇÃO DA SOCIEDADE CIVIL será notificada para apresentar, em até 90 (noventa) dias, relatório de execução financeira, que conterá:</w:t>
      </w:r>
    </w:p>
    <w:p w14:paraId="0AE4F2FC" w14:textId="77777777" w:rsidR="00F35297" w:rsidRDefault="00000000">
      <w:pPr>
        <w:pStyle w:val="Contedodoquadro"/>
        <w:jc w:val="both"/>
        <w:rPr>
          <w:rFonts w:hint="eastAsia"/>
          <w:sz w:val="20"/>
          <w:szCs w:val="20"/>
        </w:rPr>
      </w:pPr>
      <w:r>
        <w:rPr>
          <w:sz w:val="20"/>
          <w:szCs w:val="20"/>
        </w:rPr>
        <w:t xml:space="preserve">– </w:t>
      </w:r>
      <w:proofErr w:type="gramStart"/>
      <w:r>
        <w:rPr>
          <w:sz w:val="20"/>
          <w:szCs w:val="20"/>
        </w:rPr>
        <w:t>relação</w:t>
      </w:r>
      <w:proofErr w:type="gramEnd"/>
      <w:r>
        <w:rPr>
          <w:sz w:val="20"/>
          <w:szCs w:val="20"/>
        </w:rPr>
        <w:t xml:space="preserve"> das despesas e receitas realizadas, inclusive rendimentos financeiros, que possibilitem a comprovação da observância do Plano de Trabalho;</w:t>
      </w:r>
    </w:p>
    <w:p w14:paraId="0C4A5C4E" w14:textId="77777777" w:rsidR="00F35297" w:rsidRDefault="00000000">
      <w:pPr>
        <w:pStyle w:val="Contedodoquadro"/>
        <w:widowControl w:val="0"/>
        <w:jc w:val="both"/>
        <w:rPr>
          <w:rFonts w:hint="eastAsia"/>
          <w:sz w:val="20"/>
          <w:szCs w:val="20"/>
        </w:rPr>
      </w:pPr>
      <w:r>
        <w:rPr>
          <w:sz w:val="20"/>
          <w:szCs w:val="20"/>
        </w:rPr>
        <w:t xml:space="preserve">– </w:t>
      </w:r>
      <w:proofErr w:type="gramStart"/>
      <w:r>
        <w:rPr>
          <w:sz w:val="20"/>
          <w:szCs w:val="20"/>
        </w:rPr>
        <w:t>relação</w:t>
      </w:r>
      <w:proofErr w:type="gramEnd"/>
      <w:r>
        <w:rPr>
          <w:sz w:val="20"/>
          <w:szCs w:val="20"/>
        </w:rPr>
        <w:t xml:space="preserve"> de bens adquiridos, produzidos ou transformados, quando houver;</w:t>
      </w:r>
    </w:p>
    <w:p w14:paraId="1BC3DD00" w14:textId="77777777" w:rsidR="00F35297" w:rsidRDefault="00000000">
      <w:pPr>
        <w:pStyle w:val="Contedodoquadro"/>
        <w:widowControl w:val="0"/>
        <w:jc w:val="both"/>
        <w:rPr>
          <w:rFonts w:hint="eastAsia"/>
          <w:sz w:val="20"/>
          <w:szCs w:val="20"/>
        </w:rPr>
      </w:pPr>
      <w:r>
        <w:rPr>
          <w:sz w:val="20"/>
          <w:szCs w:val="20"/>
        </w:rPr>
        <w:t xml:space="preserve">– </w:t>
      </w:r>
      <w:proofErr w:type="gramStart"/>
      <w:r>
        <w:rPr>
          <w:sz w:val="20"/>
          <w:szCs w:val="20"/>
        </w:rPr>
        <w:t>comprovante</w:t>
      </w:r>
      <w:proofErr w:type="gramEnd"/>
      <w:r>
        <w:rPr>
          <w:sz w:val="20"/>
          <w:szCs w:val="20"/>
        </w:rPr>
        <w:t xml:space="preserve"> de devolução do saldo remanescente da conta bancária específica, quando </w:t>
      </w:r>
      <w:proofErr w:type="gramStart"/>
      <w:r>
        <w:rPr>
          <w:sz w:val="20"/>
          <w:szCs w:val="20"/>
        </w:rPr>
        <w:t>houver, salvo</w:t>
      </w:r>
      <w:proofErr w:type="gramEnd"/>
      <w:r>
        <w:rPr>
          <w:sz w:val="20"/>
          <w:szCs w:val="20"/>
        </w:rPr>
        <w:t xml:space="preserve"> quando já disponível na plataforma eletrônica de processamento da parceria;</w:t>
      </w:r>
    </w:p>
    <w:p w14:paraId="44021979" w14:textId="77777777" w:rsidR="00F35297" w:rsidRDefault="00000000">
      <w:pPr>
        <w:pStyle w:val="Contedodoquadro"/>
        <w:widowControl w:val="0"/>
        <w:jc w:val="both"/>
        <w:rPr>
          <w:rFonts w:hint="eastAsia"/>
          <w:sz w:val="20"/>
          <w:szCs w:val="20"/>
        </w:rPr>
      </w:pPr>
      <w:r>
        <w:rPr>
          <w:sz w:val="20"/>
          <w:szCs w:val="20"/>
        </w:rPr>
        <w:t xml:space="preserve">– </w:t>
      </w:r>
      <w:proofErr w:type="gramStart"/>
      <w:r>
        <w:rPr>
          <w:sz w:val="20"/>
          <w:szCs w:val="20"/>
        </w:rPr>
        <w:t>extrato</w:t>
      </w:r>
      <w:proofErr w:type="gramEnd"/>
      <w:r>
        <w:rPr>
          <w:sz w:val="20"/>
          <w:szCs w:val="20"/>
        </w:rPr>
        <w:t xml:space="preserve"> da conta bancária específica, salvo quando já disponível na plataforma eletrônica de processamento da parceria;</w:t>
      </w:r>
    </w:p>
    <w:p w14:paraId="1F9813F2" w14:textId="77777777" w:rsidR="00F35297" w:rsidRDefault="00000000">
      <w:pPr>
        <w:pStyle w:val="Contedodoquadro"/>
        <w:widowControl w:val="0"/>
        <w:jc w:val="both"/>
        <w:rPr>
          <w:rFonts w:hint="eastAsia"/>
          <w:sz w:val="20"/>
          <w:szCs w:val="20"/>
        </w:rPr>
      </w:pPr>
      <w:r>
        <w:rPr>
          <w:sz w:val="20"/>
          <w:szCs w:val="20"/>
        </w:rPr>
        <w:t xml:space="preserve">– </w:t>
      </w:r>
      <w:proofErr w:type="gramStart"/>
      <w:r>
        <w:rPr>
          <w:sz w:val="20"/>
          <w:szCs w:val="20"/>
        </w:rPr>
        <w:t>cópia</w:t>
      </w:r>
      <w:proofErr w:type="gramEnd"/>
      <w:r>
        <w:rPr>
          <w:sz w:val="20"/>
          <w:szCs w:val="20"/>
        </w:rPr>
        <w:t xml:space="preserve"> simples das notas e dos comprovantes fiscais ou recibos, com data, valor, dados da ORGANIZAÇÃO DA SOCIEDADE CIVIL e do fornecedor, além da indicação do produto ou </w:t>
      </w:r>
      <w:proofErr w:type="spellStart"/>
      <w:proofErr w:type="gramStart"/>
      <w:r>
        <w:rPr>
          <w:sz w:val="20"/>
          <w:szCs w:val="20"/>
        </w:rPr>
        <w:t>serviço;e</w:t>
      </w:r>
      <w:proofErr w:type="spellEnd"/>
      <w:proofErr w:type="gramEnd"/>
    </w:p>
    <w:p w14:paraId="2841EE5A" w14:textId="77777777" w:rsidR="00F35297" w:rsidRDefault="00000000">
      <w:pPr>
        <w:pStyle w:val="Contedodoquadro"/>
        <w:widowControl w:val="0"/>
        <w:jc w:val="both"/>
        <w:rPr>
          <w:rFonts w:hint="eastAsia"/>
          <w:sz w:val="20"/>
          <w:szCs w:val="20"/>
        </w:rPr>
      </w:pPr>
      <w:r>
        <w:rPr>
          <w:sz w:val="20"/>
          <w:szCs w:val="20"/>
        </w:rPr>
        <w:t xml:space="preserve">– </w:t>
      </w:r>
      <w:proofErr w:type="gramStart"/>
      <w:r>
        <w:rPr>
          <w:sz w:val="20"/>
          <w:szCs w:val="20"/>
        </w:rPr>
        <w:t>memória</w:t>
      </w:r>
      <w:proofErr w:type="gramEnd"/>
      <w:r>
        <w:rPr>
          <w:sz w:val="20"/>
          <w:szCs w:val="20"/>
        </w:rPr>
        <w:t xml:space="preserve"> de cálculo do rateio das despesas, nos casos em que algum item do Plano de Trabalho for pago proporcionalmente com recursos da parceria, para demonstrar que não houve duplicidade ou sobreposição de fontes de recursos no custeio de um mesmo item.</w:t>
      </w:r>
    </w:p>
    <w:p w14:paraId="0461B875" w14:textId="77777777" w:rsidR="00F35297" w:rsidRDefault="00F35297">
      <w:pPr>
        <w:pStyle w:val="Contedodoquadro"/>
        <w:widowControl w:val="0"/>
        <w:jc w:val="both"/>
        <w:rPr>
          <w:rFonts w:hint="eastAsia"/>
          <w:sz w:val="20"/>
          <w:szCs w:val="20"/>
        </w:rPr>
      </w:pPr>
    </w:p>
    <w:p w14:paraId="33EE181A" w14:textId="77777777" w:rsidR="00F35297" w:rsidRDefault="00000000">
      <w:pPr>
        <w:pStyle w:val="Contedodoquadro"/>
        <w:spacing w:line="276" w:lineRule="auto"/>
        <w:jc w:val="both"/>
        <w:rPr>
          <w:rFonts w:hint="eastAsia"/>
        </w:rPr>
      </w:pPr>
      <w:r>
        <w:rPr>
          <w:b/>
          <w:bCs/>
        </w:rPr>
        <w:lastRenderedPageBreak/>
        <w:t>13.3.2.</w:t>
      </w:r>
      <w:r>
        <w:t xml:space="preserve"> Com fins de diagnóstico, para que a ADMINISTRAÇÃO PÚBLICA conheça a realidade contemplada pela parceria, o parecer técnico abordará o cumprimento das metas, os impactos econômicos ou sociais das ações, o grau de satisfação do público-alvo e a possibilidade de sustentabilidade das ações.</w:t>
      </w:r>
    </w:p>
    <w:p w14:paraId="501F6EBE" w14:textId="77777777" w:rsidR="00F35297" w:rsidRDefault="00000000">
      <w:pPr>
        <w:pStyle w:val="Contedodoquadro"/>
        <w:spacing w:line="276" w:lineRule="auto"/>
        <w:jc w:val="both"/>
        <w:rPr>
          <w:rFonts w:hint="eastAsia"/>
        </w:rPr>
      </w:pPr>
      <w:r>
        <w:rPr>
          <w:b/>
          <w:bCs/>
        </w:rPr>
        <w:t xml:space="preserve">13.4. </w:t>
      </w:r>
      <w:r>
        <w:rPr>
          <w:b/>
          <w:bCs/>
        </w:rPr>
        <w:tab/>
      </w:r>
      <w:r>
        <w:t>Caso tenha havido notificação para apresentação de relatório de execução financeira, sua análise será realizada mediante parecer técnico que examinará a conformidade das despesas constantes na relação de pagamentos com as previstas no Plano de Trabalho, considerando a análise da execução do objeto; e verificará a conciliação bancária, por meio da correlação entre as despesas da relação de pagamentos e os débitos na conta.</w:t>
      </w:r>
    </w:p>
    <w:p w14:paraId="60E84BEF" w14:textId="77777777" w:rsidR="00F35297" w:rsidRDefault="00000000">
      <w:pPr>
        <w:pStyle w:val="Contedodoquadro"/>
        <w:spacing w:line="480" w:lineRule="auto"/>
        <w:jc w:val="both"/>
        <w:rPr>
          <w:rFonts w:hint="eastAsia"/>
        </w:rPr>
      </w:pPr>
      <w:r>
        <w:rPr>
          <w:b/>
          <w:bCs/>
        </w:rPr>
        <w:t xml:space="preserve">13.5. </w:t>
      </w:r>
      <w:r>
        <w:tab/>
        <w:t>A análise da prestação de contas final ocorrerá no prazo de 150 (cento e cinquenta) dias, contado da data de apresentação:</w:t>
      </w:r>
    </w:p>
    <w:p w14:paraId="4AB5F2A8" w14:textId="77777777" w:rsidR="00F35297" w:rsidRDefault="00000000">
      <w:pPr>
        <w:pStyle w:val="Contedodoquadro"/>
        <w:jc w:val="both"/>
        <w:rPr>
          <w:rFonts w:hint="eastAsia"/>
          <w:sz w:val="20"/>
          <w:szCs w:val="20"/>
        </w:rPr>
      </w:pPr>
      <w:r>
        <w:rPr>
          <w:sz w:val="20"/>
          <w:szCs w:val="20"/>
        </w:rPr>
        <w:t xml:space="preserve">– </w:t>
      </w:r>
      <w:proofErr w:type="gramStart"/>
      <w:r>
        <w:rPr>
          <w:sz w:val="20"/>
          <w:szCs w:val="20"/>
        </w:rPr>
        <w:t>do</w:t>
      </w:r>
      <w:proofErr w:type="gramEnd"/>
      <w:r>
        <w:rPr>
          <w:sz w:val="20"/>
          <w:szCs w:val="20"/>
        </w:rPr>
        <w:t xml:space="preserve"> relatório de execução do objeto, quando não for necessária a apresentação de </w:t>
      </w:r>
      <w:r>
        <w:rPr>
          <w:sz w:val="20"/>
          <w:szCs w:val="20"/>
        </w:rPr>
        <w:tab/>
        <w:t>relatório de execução financeira; ou</w:t>
      </w:r>
    </w:p>
    <w:p w14:paraId="412AE0E9" w14:textId="77777777" w:rsidR="00F35297" w:rsidRDefault="00000000">
      <w:pPr>
        <w:pStyle w:val="Contedodoquadro"/>
        <w:jc w:val="both"/>
        <w:rPr>
          <w:rFonts w:hint="eastAsia"/>
          <w:sz w:val="20"/>
          <w:szCs w:val="20"/>
        </w:rPr>
      </w:pPr>
      <w:r>
        <w:rPr>
          <w:sz w:val="20"/>
          <w:szCs w:val="20"/>
        </w:rPr>
        <w:t xml:space="preserve">– </w:t>
      </w:r>
      <w:proofErr w:type="gramStart"/>
      <w:r>
        <w:rPr>
          <w:sz w:val="20"/>
          <w:szCs w:val="20"/>
        </w:rPr>
        <w:t>do</w:t>
      </w:r>
      <w:proofErr w:type="gramEnd"/>
      <w:r>
        <w:rPr>
          <w:sz w:val="20"/>
          <w:szCs w:val="20"/>
        </w:rPr>
        <w:t xml:space="preserve"> relatório de execução financeira, quando houver.</w:t>
      </w:r>
    </w:p>
    <w:p w14:paraId="2503283B" w14:textId="77777777" w:rsidR="00F35297" w:rsidRDefault="00F35297">
      <w:pPr>
        <w:pStyle w:val="Contedodoquadro"/>
        <w:jc w:val="both"/>
        <w:rPr>
          <w:rFonts w:ascii="Times New Roman" w:hAnsi="Times New Roman"/>
        </w:rPr>
      </w:pPr>
    </w:p>
    <w:p w14:paraId="052B3442" w14:textId="77777777" w:rsidR="00F35297" w:rsidRDefault="00000000">
      <w:pPr>
        <w:pStyle w:val="Contedodoquadro"/>
        <w:spacing w:line="360" w:lineRule="auto"/>
        <w:jc w:val="both"/>
        <w:rPr>
          <w:rFonts w:hint="eastAsia"/>
        </w:rPr>
      </w:pPr>
      <w:r>
        <w:rPr>
          <w:b/>
          <w:bCs/>
        </w:rPr>
        <w:t>13.5.1</w:t>
      </w:r>
      <w:r>
        <w:t>. O prazo poderá ser prorrogado por igual período, mediante decisão motivada.</w:t>
      </w:r>
    </w:p>
    <w:p w14:paraId="65806CC4" w14:textId="77777777" w:rsidR="00F35297" w:rsidRDefault="00F35297">
      <w:pPr>
        <w:pStyle w:val="Contedodoquadro"/>
        <w:spacing w:line="360" w:lineRule="auto"/>
        <w:jc w:val="both"/>
        <w:rPr>
          <w:rFonts w:hint="eastAsia"/>
        </w:rPr>
      </w:pPr>
    </w:p>
    <w:p w14:paraId="0AD97C2A" w14:textId="77777777" w:rsidR="00F35297" w:rsidRDefault="00000000">
      <w:pPr>
        <w:pStyle w:val="Contedodoquadro"/>
        <w:spacing w:line="360" w:lineRule="auto"/>
        <w:jc w:val="both"/>
        <w:rPr>
          <w:rFonts w:hint="eastAsia"/>
        </w:rPr>
      </w:pPr>
      <w:r>
        <w:rPr>
          <w:b/>
          <w:bCs/>
        </w:rPr>
        <w:t xml:space="preserve">13.6. </w:t>
      </w:r>
      <w:r>
        <w:tab/>
        <w:t>O julgamento final das contas, realizado pela autoridade que celebrou a parceria ou agente público a ela diretamente subordinado, considerará o conjunto de documentos sobre a execução e o monitoramento da parceria, bem como o parecer técnico conclusivo.</w:t>
      </w:r>
      <w:r>
        <w:rPr>
          <w:b/>
          <w:bCs/>
          <w:u w:val="single"/>
        </w:rPr>
        <w:t xml:space="preserve"> </w:t>
      </w:r>
    </w:p>
    <w:p w14:paraId="547D0C62" w14:textId="77777777" w:rsidR="00F35297" w:rsidRDefault="00F35297">
      <w:pPr>
        <w:pStyle w:val="Contedodoquadro"/>
        <w:spacing w:line="360" w:lineRule="auto"/>
        <w:jc w:val="both"/>
        <w:rPr>
          <w:rFonts w:hint="eastAsia"/>
        </w:rPr>
      </w:pPr>
    </w:p>
    <w:p w14:paraId="5C50DD1F" w14:textId="77777777" w:rsidR="00F35297" w:rsidRDefault="00000000">
      <w:pPr>
        <w:pStyle w:val="Contedodoquadro"/>
        <w:spacing w:line="360" w:lineRule="auto"/>
        <w:jc w:val="center"/>
        <w:rPr>
          <w:rFonts w:hint="eastAsia"/>
        </w:rPr>
      </w:pPr>
      <w:r>
        <w:rPr>
          <w:b/>
          <w:bCs/>
        </w:rPr>
        <w:t>CLÁUSULA DÉCIMA QUARTA – RESCISÃO E DENÚNCIA</w:t>
      </w:r>
    </w:p>
    <w:p w14:paraId="253FE014" w14:textId="77777777" w:rsidR="00F35297" w:rsidRDefault="00000000">
      <w:pPr>
        <w:pStyle w:val="Contedodoquadro"/>
        <w:spacing w:line="360" w:lineRule="auto"/>
        <w:jc w:val="both"/>
        <w:rPr>
          <w:rFonts w:hint="eastAsia"/>
        </w:rPr>
      </w:pPr>
      <w:r>
        <w:rPr>
          <w:rFonts w:eastAsia="Arial" w:cs="Times New Roman"/>
          <w:b/>
          <w:bCs/>
          <w:color w:val="00000A"/>
          <w:shd w:val="clear" w:color="auto" w:fill="FFFFFF"/>
        </w:rPr>
        <w:t xml:space="preserve">14. </w:t>
      </w:r>
      <w:r>
        <w:rPr>
          <w:rFonts w:eastAsia="Arial" w:cs="Times New Roman"/>
          <w:b/>
          <w:bCs/>
          <w:color w:val="00000A"/>
          <w:shd w:val="clear" w:color="auto" w:fill="FFFFFF"/>
        </w:rPr>
        <w:tab/>
      </w:r>
      <w:r>
        <w:rPr>
          <w:rFonts w:eastAsia="Arial" w:cs="Times New Roman"/>
          <w:color w:val="00000A"/>
          <w:shd w:val="clear" w:color="auto" w:fill="FFFFFF"/>
        </w:rPr>
        <w:t xml:space="preserve">O presente termo poderá ser denunciado a qualquer tempo, mediante comunicado formal com 30 (trinta) dias de prazo e rescindido de pleno direito, independentemente de interpelação judicial ou extrajudicial, por descumprimento das normas estabelecidas na legislação vigente, por inadimplemento de quaisquer umas de suas cláusulas ou </w:t>
      </w:r>
      <w:r>
        <w:rPr>
          <w:rFonts w:eastAsia="Arial" w:cs="Times New Roman"/>
          <w:color w:val="00000A"/>
          <w:shd w:val="clear" w:color="auto" w:fill="FFFFFF"/>
        </w:rPr>
        <w:tab/>
        <w:t xml:space="preserve">condições, ou pela superveniência de norma legal ou fato que o torne material ou </w:t>
      </w:r>
      <w:r>
        <w:rPr>
          <w:rFonts w:eastAsia="Arial" w:cs="Times New Roman"/>
          <w:color w:val="00000A"/>
          <w:shd w:val="clear" w:color="auto" w:fill="FFFFFF"/>
        </w:rPr>
        <w:tab/>
        <w:t>fortemente inexequível.</w:t>
      </w:r>
    </w:p>
    <w:p w14:paraId="1E8435BC" w14:textId="77777777" w:rsidR="00F35297" w:rsidRDefault="00F35297">
      <w:pPr>
        <w:pStyle w:val="Contedodoquadro"/>
        <w:spacing w:line="360" w:lineRule="auto"/>
        <w:jc w:val="both"/>
        <w:rPr>
          <w:rFonts w:eastAsia="Arial" w:cs="Times New Roman"/>
          <w:color w:val="00000A"/>
          <w:shd w:val="clear" w:color="auto" w:fill="FFFFFF"/>
        </w:rPr>
      </w:pPr>
    </w:p>
    <w:p w14:paraId="510E384D" w14:textId="77777777" w:rsidR="00F35297" w:rsidRDefault="00000000">
      <w:pPr>
        <w:widowControl w:val="0"/>
        <w:spacing w:line="360" w:lineRule="auto"/>
        <w:jc w:val="both"/>
        <w:rPr>
          <w:rFonts w:hint="eastAsia"/>
        </w:rPr>
      </w:pPr>
      <w:r>
        <w:rPr>
          <w:rFonts w:eastAsia="Arial" w:cs="Times New Roman"/>
          <w:b/>
          <w:bCs/>
          <w:color w:val="00000A"/>
          <w:shd w:val="clear" w:color="auto" w:fill="FFFFFF"/>
        </w:rPr>
        <w:t>14.1.</w:t>
      </w:r>
      <w:r>
        <w:rPr>
          <w:rFonts w:eastAsia="Arial" w:cs="Times New Roman"/>
          <w:b/>
          <w:bCs/>
          <w:color w:val="00000A"/>
          <w:shd w:val="clear" w:color="auto" w:fill="FFFFFF"/>
        </w:rPr>
        <w:tab/>
      </w:r>
      <w:r>
        <w:rPr>
          <w:rFonts w:eastAsia="Arial" w:cs="Times New Roman"/>
          <w:color w:val="00000A"/>
          <w:shd w:val="clear" w:color="auto" w:fill="FFFFFF"/>
        </w:rPr>
        <w:t>Constituem particularmente motivos de rescisão a constatação de descumprimento de quaisquer exigências fixadas nas normas técnicas e diretrizes, constante deste termo e seus anexos, bem como a legislação que rege o presente ajuste.</w:t>
      </w:r>
    </w:p>
    <w:p w14:paraId="2992B4FF" w14:textId="77777777" w:rsidR="00F35297" w:rsidRDefault="00F35297">
      <w:pPr>
        <w:widowControl w:val="0"/>
        <w:spacing w:line="360" w:lineRule="auto"/>
        <w:jc w:val="both"/>
        <w:rPr>
          <w:rFonts w:eastAsia="Arial" w:cs="Times New Roman"/>
          <w:color w:val="00000A"/>
          <w:shd w:val="clear" w:color="auto" w:fill="FFFFFF"/>
        </w:rPr>
      </w:pPr>
    </w:p>
    <w:p w14:paraId="7C365800" w14:textId="77777777" w:rsidR="00F35297" w:rsidRDefault="00000000">
      <w:pPr>
        <w:widowControl w:val="0"/>
        <w:spacing w:line="360" w:lineRule="auto"/>
        <w:jc w:val="both"/>
        <w:rPr>
          <w:rFonts w:hint="eastAsia"/>
        </w:rPr>
      </w:pPr>
      <w:r>
        <w:rPr>
          <w:rFonts w:eastAsia="Arial" w:cs="Times New Roman"/>
          <w:b/>
          <w:bCs/>
          <w:color w:val="00000A"/>
          <w:shd w:val="clear" w:color="auto" w:fill="FFFFFF"/>
        </w:rPr>
        <w:t>14.2.</w:t>
      </w:r>
      <w:r>
        <w:rPr>
          <w:rFonts w:eastAsia="Arial" w:cs="Times New Roman"/>
          <w:color w:val="00000A"/>
          <w:shd w:val="clear" w:color="auto" w:fill="FFFFFF"/>
        </w:rPr>
        <w:t xml:space="preserve">  </w:t>
      </w:r>
      <w:r>
        <w:rPr>
          <w:rFonts w:eastAsia="Arial" w:cs="Times New Roman"/>
          <w:color w:val="00000A"/>
          <w:shd w:val="clear" w:color="auto" w:fill="FFFFFF"/>
        </w:rPr>
        <w:tab/>
        <w:t xml:space="preserve">Quando ocorrer a denúncia ou rescisão, ficam os partícipes responsáveis pelas obrigações </w:t>
      </w:r>
      <w:r>
        <w:rPr>
          <w:rFonts w:eastAsia="Arial" w:cs="Times New Roman"/>
          <w:color w:val="00000A"/>
          <w:shd w:val="clear" w:color="auto" w:fill="FFFFFF"/>
        </w:rPr>
        <w:lastRenderedPageBreak/>
        <w:t xml:space="preserve">contraídas durante o prazo em que vigora este instrumento, </w:t>
      </w:r>
      <w:proofErr w:type="gramStart"/>
      <w:r>
        <w:rPr>
          <w:rFonts w:eastAsia="Arial" w:cs="Times New Roman"/>
          <w:color w:val="00000A"/>
          <w:shd w:val="clear" w:color="auto" w:fill="FFFFFF"/>
        </w:rPr>
        <w:t>creditando-</w:t>
      </w:r>
      <w:r>
        <w:rPr>
          <w:rFonts w:eastAsia="Arial" w:cs="Times New Roman"/>
          <w:color w:val="00000A"/>
          <w:shd w:val="clear" w:color="auto" w:fill="FFFFFF"/>
        </w:rPr>
        <w:tab/>
        <w:t>lhes</w:t>
      </w:r>
      <w:proofErr w:type="gramEnd"/>
      <w:r>
        <w:rPr>
          <w:rFonts w:eastAsia="Arial" w:cs="Times New Roman"/>
          <w:color w:val="00000A"/>
          <w:shd w:val="clear" w:color="auto" w:fill="FFFFFF"/>
        </w:rPr>
        <w:t>, igualmente os benefícios adquiridos nos mesmos períodos.</w:t>
      </w:r>
    </w:p>
    <w:p w14:paraId="4BDAEF23" w14:textId="77777777" w:rsidR="00F35297" w:rsidRDefault="00F35297">
      <w:pPr>
        <w:widowControl w:val="0"/>
        <w:spacing w:line="360" w:lineRule="auto"/>
        <w:jc w:val="both"/>
        <w:rPr>
          <w:rFonts w:eastAsia="Arial" w:cs="Times New Roman"/>
          <w:color w:val="00000A"/>
          <w:shd w:val="clear" w:color="auto" w:fill="FFFFFF"/>
        </w:rPr>
      </w:pPr>
    </w:p>
    <w:p w14:paraId="2914E45D" w14:textId="77777777" w:rsidR="00F35297" w:rsidRDefault="00000000">
      <w:pPr>
        <w:pStyle w:val="Contedodoquadro"/>
        <w:spacing w:line="360" w:lineRule="auto"/>
        <w:jc w:val="center"/>
        <w:rPr>
          <w:rFonts w:cs="Times New Roman" w:hint="eastAsia"/>
          <w:b/>
          <w:bCs/>
        </w:rPr>
      </w:pPr>
      <w:r>
        <w:rPr>
          <w:rFonts w:cs="Times New Roman"/>
          <w:b/>
          <w:bCs/>
        </w:rPr>
        <w:t>CLÁUSULA DÉCIMA QUINTA – DA RESTITUIÇÃO</w:t>
      </w:r>
    </w:p>
    <w:p w14:paraId="218984AD" w14:textId="77777777" w:rsidR="00F35297" w:rsidRDefault="00000000">
      <w:pPr>
        <w:pStyle w:val="Contedodoquadro"/>
        <w:spacing w:line="360" w:lineRule="auto"/>
        <w:jc w:val="both"/>
        <w:rPr>
          <w:rFonts w:hint="eastAsia"/>
        </w:rPr>
      </w:pPr>
      <w:r>
        <w:rPr>
          <w:rFonts w:eastAsia="Arial" w:cs="Times New Roman"/>
          <w:b/>
          <w:bCs/>
          <w:color w:val="00000A"/>
          <w:shd w:val="clear" w:color="auto" w:fill="FFFFFF"/>
        </w:rPr>
        <w:t xml:space="preserve">15. </w:t>
      </w:r>
      <w:r>
        <w:rPr>
          <w:rFonts w:eastAsia="Arial" w:cs="Times New Roman"/>
          <w:color w:val="00000A"/>
          <w:shd w:val="clear" w:color="auto" w:fill="FFFFFF"/>
        </w:rPr>
        <w:tab/>
      </w:r>
      <w:r>
        <w:rPr>
          <w:rFonts w:eastAsia="Arial" w:cs="Times New Roman"/>
          <w:color w:val="00000A"/>
        </w:rPr>
        <w:t>Quando a prestação de contas for avaliada como irregular, depois de exaurida a fase recursal, se mantida a decisão, a PROPONENTE compromete-se a restituir os valores transferidos pelo CONCEDENTE, podendo ser por meio de ações compensatórias de interesse público, ou quando for o caso pela restituição integral dos recursos, conforme dispõe o parágrafo 5º do Artigo 51 do Decreto Municipal nº 9.708/2021.</w:t>
      </w:r>
    </w:p>
    <w:p w14:paraId="33B39FDD" w14:textId="77777777" w:rsidR="00F35297" w:rsidRDefault="00F35297">
      <w:pPr>
        <w:pStyle w:val="Contedodoquadro"/>
        <w:spacing w:line="360" w:lineRule="auto"/>
        <w:rPr>
          <w:rFonts w:ascii="Times New Roman" w:hAnsi="Times New Roman" w:cs="Times New Roman"/>
        </w:rPr>
      </w:pPr>
    </w:p>
    <w:p w14:paraId="0D08B1E9" w14:textId="77777777" w:rsidR="00F35297" w:rsidRDefault="00000000">
      <w:pPr>
        <w:pStyle w:val="Contedodoquadro"/>
        <w:spacing w:line="360" w:lineRule="auto"/>
        <w:jc w:val="center"/>
        <w:rPr>
          <w:rFonts w:cs="Times New Roman" w:hint="eastAsia"/>
          <w:b/>
          <w:bCs/>
        </w:rPr>
      </w:pPr>
      <w:r>
        <w:rPr>
          <w:rFonts w:cs="Times New Roman"/>
          <w:b/>
          <w:bCs/>
        </w:rPr>
        <w:t>CLÁUSULA DÉCIMA SEXTA – DAS RESPONSABILIZAÇÕES E DAS SANÇÕES</w:t>
      </w:r>
    </w:p>
    <w:p w14:paraId="219DFC35" w14:textId="77777777" w:rsidR="00F35297" w:rsidRDefault="00000000">
      <w:pPr>
        <w:widowControl w:val="0"/>
        <w:spacing w:line="360" w:lineRule="auto"/>
        <w:jc w:val="both"/>
        <w:rPr>
          <w:rFonts w:hint="eastAsia"/>
        </w:rPr>
      </w:pPr>
      <w:r>
        <w:rPr>
          <w:rFonts w:eastAsia="Arial" w:cs="Times New Roman"/>
          <w:b/>
          <w:bCs/>
          <w:color w:val="00000A"/>
          <w:shd w:val="clear" w:color="auto" w:fill="FFFFFF"/>
        </w:rPr>
        <w:t xml:space="preserve">16. </w:t>
      </w:r>
      <w:r>
        <w:rPr>
          <w:rFonts w:eastAsia="Arial" w:cs="Times New Roman"/>
          <w:color w:val="00000A"/>
          <w:shd w:val="clear" w:color="auto" w:fill="FFFFFF"/>
        </w:rPr>
        <w:tab/>
        <w:t>Pela execução da parceria em desacordo com o plano de trabalho e com as normas do Decreto Municipal nº 9.708/2021 e o art. 73 da Lei Federal nº 13.019/14, o CONCEDENTE poderá, garantida a prévia defesa, aplicar ao PROPONENTE as seguintes sanções:</w:t>
      </w:r>
    </w:p>
    <w:p w14:paraId="44E13873" w14:textId="77777777" w:rsidR="00F35297" w:rsidRDefault="00000000">
      <w:pPr>
        <w:keepNext/>
        <w:tabs>
          <w:tab w:val="left" w:pos="563"/>
          <w:tab w:val="left" w:pos="1134"/>
        </w:tabs>
        <w:spacing w:line="360" w:lineRule="exact"/>
        <w:ind w:firstLine="567"/>
        <w:jc w:val="both"/>
        <w:rPr>
          <w:rFonts w:eastAsia="Arial" w:cs="Times New Roman"/>
          <w:color w:val="00000A"/>
          <w:sz w:val="20"/>
          <w:szCs w:val="20"/>
          <w:shd w:val="clear" w:color="auto" w:fill="FFFFFF"/>
        </w:rPr>
      </w:pPr>
      <w:r>
        <w:rPr>
          <w:rFonts w:eastAsia="Arial" w:cs="Times New Roman"/>
          <w:color w:val="00000A"/>
          <w:sz w:val="20"/>
          <w:szCs w:val="20"/>
          <w:shd w:val="clear" w:color="auto" w:fill="FFFFFF"/>
        </w:rPr>
        <w:tab/>
      </w:r>
    </w:p>
    <w:p w14:paraId="0F3F5A4A" w14:textId="77777777" w:rsidR="00F35297" w:rsidRDefault="00000000">
      <w:pPr>
        <w:rPr>
          <w:rFonts w:ascii="Times New Roman" w:eastAsia="Arial" w:hAnsi="Times New Roman" w:cs="Times New Roman"/>
          <w:color w:val="00000A"/>
          <w:kern w:val="0"/>
          <w:sz w:val="20"/>
          <w:szCs w:val="20"/>
          <w:shd w:val="clear" w:color="auto" w:fill="FFFFFF"/>
        </w:rPr>
      </w:pPr>
      <w:r>
        <w:rPr>
          <w:rFonts w:ascii="Times New Roman" w:eastAsia="Arial" w:hAnsi="Times New Roman" w:cs="Times New Roman"/>
          <w:color w:val="00000A"/>
          <w:kern w:val="0"/>
          <w:sz w:val="20"/>
          <w:szCs w:val="20"/>
          <w:shd w:val="clear" w:color="auto" w:fill="FFFFFF"/>
        </w:rPr>
        <w:t xml:space="preserve">I – </w:t>
      </w:r>
      <w:proofErr w:type="gramStart"/>
      <w:r>
        <w:rPr>
          <w:rFonts w:ascii="Times New Roman" w:eastAsia="Arial" w:hAnsi="Times New Roman" w:cs="Times New Roman"/>
          <w:color w:val="00000A"/>
          <w:kern w:val="0"/>
          <w:sz w:val="20"/>
          <w:szCs w:val="20"/>
          <w:shd w:val="clear" w:color="auto" w:fill="FFFFFF"/>
        </w:rPr>
        <w:t>advertência</w:t>
      </w:r>
      <w:proofErr w:type="gramEnd"/>
      <w:r>
        <w:rPr>
          <w:rFonts w:ascii="Times New Roman" w:eastAsia="Arial" w:hAnsi="Times New Roman" w:cs="Times New Roman"/>
          <w:color w:val="00000A"/>
          <w:kern w:val="0"/>
          <w:sz w:val="20"/>
          <w:szCs w:val="20"/>
          <w:shd w:val="clear" w:color="auto" w:fill="FFFFFF"/>
        </w:rPr>
        <w:t>;</w:t>
      </w:r>
    </w:p>
    <w:p w14:paraId="0C777971" w14:textId="77777777" w:rsidR="00F35297" w:rsidRDefault="00000000">
      <w:pPr>
        <w:rPr>
          <w:rFonts w:ascii="Times New Roman" w:eastAsia="Arial" w:hAnsi="Times New Roman" w:cs="Times New Roman"/>
          <w:color w:val="00000A"/>
          <w:kern w:val="0"/>
          <w:sz w:val="20"/>
          <w:szCs w:val="20"/>
          <w:shd w:val="clear" w:color="auto" w:fill="FFFFFF"/>
        </w:rPr>
      </w:pPr>
      <w:r>
        <w:rPr>
          <w:rFonts w:ascii="Times New Roman" w:eastAsia="Arial" w:hAnsi="Times New Roman" w:cs="Times New Roman"/>
          <w:color w:val="00000A"/>
          <w:kern w:val="0"/>
          <w:sz w:val="20"/>
          <w:szCs w:val="20"/>
          <w:shd w:val="clear" w:color="auto" w:fill="FFFFFF"/>
        </w:rPr>
        <w:t xml:space="preserve">II – </w:t>
      </w:r>
      <w:proofErr w:type="gramStart"/>
      <w:r>
        <w:rPr>
          <w:rFonts w:ascii="Times New Roman" w:eastAsia="Arial" w:hAnsi="Times New Roman" w:cs="Times New Roman"/>
          <w:color w:val="00000A"/>
          <w:kern w:val="0"/>
          <w:sz w:val="20"/>
          <w:szCs w:val="20"/>
          <w:shd w:val="clear" w:color="auto" w:fill="FFFFFF"/>
        </w:rPr>
        <w:t>suspensão</w:t>
      </w:r>
      <w:proofErr w:type="gramEnd"/>
      <w:r>
        <w:rPr>
          <w:rFonts w:ascii="Times New Roman" w:eastAsia="Arial" w:hAnsi="Times New Roman" w:cs="Times New Roman"/>
          <w:color w:val="00000A"/>
          <w:kern w:val="0"/>
          <w:sz w:val="20"/>
          <w:szCs w:val="20"/>
          <w:shd w:val="clear" w:color="auto" w:fill="FFFFFF"/>
        </w:rPr>
        <w:t xml:space="preserve"> temporária da participação em chamamento público e impedimento de </w:t>
      </w:r>
      <w:r>
        <w:rPr>
          <w:rFonts w:ascii="Times New Roman" w:eastAsia="Arial" w:hAnsi="Times New Roman" w:cs="Times New Roman"/>
          <w:color w:val="00000A"/>
          <w:kern w:val="0"/>
          <w:sz w:val="20"/>
          <w:szCs w:val="20"/>
          <w:shd w:val="clear" w:color="auto" w:fill="FFFFFF"/>
        </w:rPr>
        <w:tab/>
        <w:t>celebrar parceria ou contrato com órgãos e entidades da esfera de governo da administração pública sancionadora, por prazo não superior a dois anos;</w:t>
      </w:r>
    </w:p>
    <w:p w14:paraId="5E7A8C23" w14:textId="77777777" w:rsidR="00F35297" w:rsidRDefault="00000000">
      <w:pPr>
        <w:rPr>
          <w:rFonts w:ascii="Times New Roman" w:eastAsia="Arial" w:hAnsi="Times New Roman" w:cs="Times New Roman"/>
          <w:color w:val="00000A"/>
          <w:kern w:val="0"/>
          <w:sz w:val="20"/>
          <w:szCs w:val="20"/>
          <w:shd w:val="clear" w:color="auto" w:fill="FFFFFF"/>
        </w:rPr>
      </w:pPr>
      <w:r>
        <w:rPr>
          <w:rFonts w:ascii="Times New Roman" w:eastAsia="Arial" w:hAnsi="Times New Roman" w:cs="Times New Roman"/>
          <w:color w:val="00000A"/>
          <w:kern w:val="0"/>
          <w:sz w:val="20"/>
          <w:szCs w:val="20"/>
          <w:shd w:val="clear" w:color="auto" w:fill="FFFFFF"/>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w:t>
      </w:r>
      <w:r>
        <w:rPr>
          <w:rFonts w:ascii="Times New Roman" w:eastAsia="Arial" w:hAnsi="Times New Roman" w:cs="Times New Roman"/>
          <w:color w:val="00000A"/>
          <w:kern w:val="0"/>
          <w:sz w:val="20"/>
          <w:szCs w:val="20"/>
          <w:shd w:val="clear" w:color="auto" w:fill="FFFFFF"/>
        </w:rPr>
        <w:tab/>
        <w:t xml:space="preserve">que </w:t>
      </w:r>
      <w:r>
        <w:rPr>
          <w:rFonts w:ascii="Times New Roman" w:eastAsia="Arial" w:hAnsi="Times New Roman" w:cs="Times New Roman"/>
          <w:color w:val="00000A"/>
          <w:kern w:val="0"/>
          <w:sz w:val="20"/>
          <w:szCs w:val="20"/>
          <w:shd w:val="clear" w:color="auto" w:fill="FFFFFF"/>
        </w:rPr>
        <w:tab/>
        <w:t>será concedida sempre que a PROPONENTE ressarcir o órgão pelos prejuízos resultantes.</w:t>
      </w:r>
    </w:p>
    <w:p w14:paraId="1E5EFB60" w14:textId="77777777" w:rsidR="00F35297" w:rsidRDefault="00F35297">
      <w:pPr>
        <w:pStyle w:val="Contedodoquadro"/>
        <w:rPr>
          <w:rFonts w:hint="eastAsia"/>
        </w:rPr>
      </w:pPr>
    </w:p>
    <w:p w14:paraId="3CDE517D" w14:textId="77777777" w:rsidR="00F35297" w:rsidRDefault="00000000">
      <w:pPr>
        <w:pStyle w:val="Contedodoquadro"/>
        <w:spacing w:line="360" w:lineRule="auto"/>
        <w:jc w:val="both"/>
        <w:rPr>
          <w:rFonts w:eastAsia="Arial" w:cs="Times New Roman"/>
          <w:color w:val="00000A"/>
          <w:shd w:val="clear" w:color="auto" w:fill="FFFFFF"/>
        </w:rPr>
      </w:pPr>
      <w:r>
        <w:rPr>
          <w:rFonts w:eastAsia="Arial" w:cs="Times New Roman"/>
          <w:b/>
          <w:bCs/>
          <w:color w:val="00000A"/>
          <w:shd w:val="clear" w:color="auto" w:fill="FFFFFF"/>
        </w:rPr>
        <w:t>16.1.</w:t>
      </w:r>
      <w:r>
        <w:rPr>
          <w:rFonts w:eastAsia="Arial" w:cs="Times New Roman"/>
          <w:color w:val="00000A"/>
          <w:shd w:val="clear" w:color="auto" w:fill="FFFFFF"/>
        </w:rPr>
        <w:t xml:space="preserve"> </w:t>
      </w:r>
      <w:r>
        <w:rPr>
          <w:rFonts w:eastAsia="Arial" w:cs="Times New Roman"/>
          <w:color w:val="00000A"/>
          <w:shd w:val="clear" w:color="auto" w:fill="FFFFFF"/>
        </w:rPr>
        <w:tab/>
        <w:t>Prescreve em cinco anos, contados a partir da data da apresentação da prestação de contas, a aplicação de penalidade decorrente de infração relacionada à execução da parceria.</w:t>
      </w:r>
    </w:p>
    <w:p w14:paraId="37E90A6B" w14:textId="77777777" w:rsidR="00F35297" w:rsidRDefault="00F35297">
      <w:pPr>
        <w:pStyle w:val="Contedodoquadro"/>
        <w:spacing w:line="360" w:lineRule="auto"/>
        <w:jc w:val="both"/>
        <w:rPr>
          <w:rFonts w:eastAsia="Arial" w:cs="Times New Roman"/>
          <w:color w:val="00000A"/>
          <w:shd w:val="clear" w:color="auto" w:fill="FFFFFF"/>
        </w:rPr>
      </w:pPr>
    </w:p>
    <w:p w14:paraId="024174D4" w14:textId="77777777" w:rsidR="00F35297" w:rsidRDefault="00000000">
      <w:pPr>
        <w:pStyle w:val="Contedodoquadro"/>
        <w:spacing w:line="360" w:lineRule="auto"/>
        <w:jc w:val="center"/>
        <w:rPr>
          <w:rFonts w:hint="eastAsia"/>
          <w:b/>
          <w:bCs/>
          <w:color w:val="00000A"/>
        </w:rPr>
      </w:pPr>
      <w:r>
        <w:rPr>
          <w:b/>
          <w:bCs/>
          <w:color w:val="00000A"/>
        </w:rPr>
        <w:t>CLÁUSULA DÉCIMA SÉTIMA – DAS AÇÕES PROMOCIONAIS</w:t>
      </w:r>
    </w:p>
    <w:p w14:paraId="242BA735" w14:textId="77777777" w:rsidR="00F35297" w:rsidRDefault="00000000">
      <w:pPr>
        <w:pStyle w:val="Contedodoquadro"/>
        <w:spacing w:line="360" w:lineRule="auto"/>
        <w:rPr>
          <w:rFonts w:hint="eastAsia"/>
        </w:rPr>
      </w:pPr>
      <w:r>
        <w:t xml:space="preserve"> </w:t>
      </w:r>
    </w:p>
    <w:p w14:paraId="39BA6CF4" w14:textId="77777777" w:rsidR="00F35297" w:rsidRDefault="00000000">
      <w:pPr>
        <w:pStyle w:val="Contedodoquadro"/>
        <w:spacing w:line="360" w:lineRule="auto"/>
        <w:jc w:val="both"/>
        <w:rPr>
          <w:rFonts w:hint="eastAsia"/>
        </w:rPr>
      </w:pPr>
      <w:r>
        <w:rPr>
          <w:rFonts w:eastAsia="Arial" w:cs="Times New Roman"/>
          <w:b/>
          <w:bCs/>
          <w:color w:val="00000A"/>
          <w:shd w:val="clear" w:color="auto" w:fill="FFFFFF"/>
        </w:rPr>
        <w:t>17.</w:t>
      </w:r>
      <w:r>
        <w:rPr>
          <w:rFonts w:eastAsia="Arial" w:cs="Times New Roman"/>
          <w:color w:val="00000A"/>
          <w:shd w:val="clear" w:color="auto" w:fill="FFFFFF"/>
        </w:rPr>
        <w:tab/>
        <w:t xml:space="preserve">Em toda e qualquer ação promocional, relacionada com o objeto descrito na cláusula primeira deste termo, bem como a confecção de </w:t>
      </w:r>
      <w:r>
        <w:rPr>
          <w:rFonts w:eastAsia="Arial" w:cs="Times New Roman"/>
          <w:i/>
          <w:color w:val="00000A"/>
          <w:shd w:val="clear" w:color="auto" w:fill="FFFFFF"/>
        </w:rPr>
        <w:t>folders</w:t>
      </w:r>
      <w:r>
        <w:rPr>
          <w:rFonts w:eastAsia="Arial" w:cs="Times New Roman"/>
          <w:color w:val="00000A"/>
          <w:shd w:val="clear" w:color="auto" w:fill="FFFFFF"/>
        </w:rPr>
        <w:t xml:space="preserve">, cartazes, faixas e </w:t>
      </w:r>
      <w:r>
        <w:rPr>
          <w:rFonts w:eastAsia="Arial" w:cs="Times New Roman"/>
          <w:i/>
          <w:color w:val="00000A"/>
          <w:shd w:val="clear" w:color="auto" w:fill="FFFFFF"/>
        </w:rPr>
        <w:t>banners</w:t>
      </w:r>
      <w:r>
        <w:rPr>
          <w:rFonts w:eastAsia="Arial" w:cs="Times New Roman"/>
          <w:color w:val="00000A"/>
          <w:shd w:val="clear" w:color="auto" w:fill="FFFFFF"/>
        </w:rPr>
        <w:t xml:space="preserve">, será obrigatoriamente destacada a participação do Município de Sant´Ana do Livramento, </w:t>
      </w:r>
      <w:r>
        <w:rPr>
          <w:rFonts w:eastAsia="Arial" w:cs="Times New Roman"/>
          <w:color w:val="00000A"/>
          <w:shd w:val="clear" w:color="auto" w:fill="FFFFFF"/>
        </w:rPr>
        <w:tab/>
        <w:t>com os respectivos logos e marcas de governo.</w:t>
      </w:r>
    </w:p>
    <w:p w14:paraId="3FF2AF2C" w14:textId="77777777" w:rsidR="00F35297" w:rsidRDefault="00F35297">
      <w:pPr>
        <w:pStyle w:val="Contedodoquadro"/>
        <w:spacing w:line="360" w:lineRule="auto"/>
        <w:jc w:val="both"/>
        <w:rPr>
          <w:rFonts w:eastAsia="Arial" w:cs="Times New Roman"/>
          <w:color w:val="00000A"/>
          <w:shd w:val="clear" w:color="auto" w:fill="FFFFFF"/>
        </w:rPr>
      </w:pPr>
    </w:p>
    <w:p w14:paraId="5C36FF5A" w14:textId="77777777" w:rsidR="00F35297" w:rsidRDefault="00000000">
      <w:pPr>
        <w:pStyle w:val="Contedodoquadro"/>
        <w:spacing w:line="360" w:lineRule="auto"/>
        <w:jc w:val="center"/>
        <w:rPr>
          <w:rFonts w:hint="eastAsia"/>
        </w:rPr>
      </w:pPr>
      <w:r>
        <w:rPr>
          <w:b/>
          <w:bCs/>
        </w:rPr>
        <w:lastRenderedPageBreak/>
        <w:t>CLÁUSULA DÉCIMA OITAVA – A MODALIDADE DE CONTRATAÇÃO</w:t>
      </w:r>
    </w:p>
    <w:p w14:paraId="44EF0DC4" w14:textId="77777777" w:rsidR="00F35297" w:rsidRDefault="00F35297">
      <w:pPr>
        <w:pStyle w:val="Contedodoquadro"/>
        <w:spacing w:line="360" w:lineRule="auto"/>
        <w:jc w:val="center"/>
        <w:rPr>
          <w:rFonts w:hint="eastAsia"/>
          <w:b/>
          <w:bCs/>
        </w:rPr>
      </w:pPr>
    </w:p>
    <w:p w14:paraId="21EFEB87" w14:textId="77777777" w:rsidR="00F35297" w:rsidRDefault="00000000">
      <w:pPr>
        <w:pStyle w:val="Contedodoquadro"/>
        <w:spacing w:line="360" w:lineRule="auto"/>
        <w:jc w:val="both"/>
        <w:rPr>
          <w:rFonts w:hint="eastAsia"/>
        </w:rPr>
      </w:pPr>
      <w:r>
        <w:rPr>
          <w:rFonts w:eastAsia="Arial" w:cs="Times New Roman"/>
          <w:b/>
          <w:bCs/>
          <w:color w:val="00000A"/>
          <w:shd w:val="clear" w:color="auto" w:fill="FFFFFF"/>
        </w:rPr>
        <w:t>18.1.</w:t>
      </w:r>
      <w:r>
        <w:rPr>
          <w:rFonts w:eastAsia="Arial"/>
          <w:b/>
          <w:bCs/>
          <w:color w:val="00000A"/>
          <w:shd w:val="clear" w:color="auto" w:fill="FFFFFF"/>
        </w:rPr>
        <w:t xml:space="preserve"> </w:t>
      </w:r>
      <w:r>
        <w:rPr>
          <w:rFonts w:eastAsia="Arial" w:cs="Times New Roman"/>
          <w:color w:val="00000A"/>
          <w:shd w:val="clear" w:color="auto" w:fill="FFFFFF"/>
        </w:rPr>
        <w:t>A presente contratação dar-se-á em atendimento ao Edital de Chamamento público da Secretaria Municipal de Cultura, Esporte e Lazer nº 005/2026, na modalidade de Termo de Colaboração, visto que é o instrumento por meio do qual são formalizadas parcerias propostas pelo Município com organizações da sociedade civil para a consecução de finalidades de interesse público e recíproco que envolvam a transferência de recurso financeiro, nos termos do artigo 3 do decreto Municipal nº 9.708/2021 e do artigo 16 da lei federal nº 13.019/2014.</w:t>
      </w:r>
    </w:p>
    <w:p w14:paraId="0C2B4CEC" w14:textId="77777777" w:rsidR="00F35297" w:rsidRDefault="00F35297">
      <w:pPr>
        <w:pStyle w:val="Contedodoquadro"/>
        <w:spacing w:line="360" w:lineRule="auto"/>
        <w:jc w:val="both"/>
        <w:rPr>
          <w:rFonts w:eastAsia="Arial" w:cs="Times New Roman"/>
          <w:color w:val="00000A"/>
          <w:shd w:val="clear" w:color="auto" w:fill="FFFFFF"/>
        </w:rPr>
      </w:pPr>
    </w:p>
    <w:p w14:paraId="7432BA05" w14:textId="77777777" w:rsidR="00F35297" w:rsidRDefault="00000000">
      <w:pPr>
        <w:pStyle w:val="Contedodoquadro"/>
        <w:spacing w:line="360" w:lineRule="auto"/>
        <w:jc w:val="both"/>
        <w:rPr>
          <w:rFonts w:eastAsia="Arial"/>
          <w:color w:val="00000A"/>
          <w:shd w:val="clear" w:color="auto" w:fill="FFFFFF"/>
        </w:rPr>
      </w:pPr>
      <w:r>
        <w:rPr>
          <w:rFonts w:eastAsia="Arial"/>
          <w:color w:val="00000A"/>
          <w:shd w:val="clear" w:color="auto" w:fill="FFFFFF"/>
        </w:rPr>
        <w:t xml:space="preserve">E, por estarem justos e acordados, firmam o presente Termo de Colaboração em </w:t>
      </w:r>
      <w:r>
        <w:rPr>
          <w:rFonts w:eastAsia="Arial"/>
          <w:color w:val="00000A"/>
          <w:shd w:val="clear" w:color="auto" w:fill="FFFFFF"/>
        </w:rPr>
        <w:tab/>
        <w:t xml:space="preserve">3 (três) vias de igual forma e teor, perante as testemunhas abaixo identificadas e assinadas, elegendo-se o Foro desta Comarca para dirimir quaisquer dúvidas decorrentes da execução </w:t>
      </w:r>
      <w:r>
        <w:rPr>
          <w:rFonts w:eastAsia="Arial"/>
          <w:color w:val="00000A"/>
          <w:shd w:val="clear" w:color="auto" w:fill="FFFFFF"/>
        </w:rPr>
        <w:tab/>
        <w:t xml:space="preserve">do presente </w:t>
      </w:r>
      <w:r>
        <w:rPr>
          <w:rFonts w:eastAsia="Arial"/>
          <w:color w:val="00000A"/>
          <w:shd w:val="clear" w:color="auto" w:fill="FFFFFF"/>
        </w:rPr>
        <w:tab/>
        <w:t>termo.</w:t>
      </w:r>
    </w:p>
    <w:p w14:paraId="59174C2C" w14:textId="77777777" w:rsidR="00F35297" w:rsidRDefault="00F35297">
      <w:pPr>
        <w:pStyle w:val="Contedodoquadro"/>
        <w:widowControl w:val="0"/>
        <w:tabs>
          <w:tab w:val="left" w:pos="563"/>
          <w:tab w:val="left" w:pos="675"/>
        </w:tabs>
        <w:spacing w:before="114" w:line="360" w:lineRule="auto"/>
        <w:jc w:val="both"/>
        <w:rPr>
          <w:rFonts w:eastAsia="Arial"/>
          <w:color w:val="00000A"/>
          <w:shd w:val="clear" w:color="auto" w:fill="FFFFFF"/>
        </w:rPr>
      </w:pPr>
    </w:p>
    <w:p w14:paraId="6DD225A6" w14:textId="77777777" w:rsidR="00F35297" w:rsidRDefault="00000000">
      <w:pPr>
        <w:pStyle w:val="Contedodoquadro"/>
        <w:widowControl w:val="0"/>
        <w:tabs>
          <w:tab w:val="left" w:pos="563"/>
          <w:tab w:val="left" w:pos="675"/>
        </w:tabs>
        <w:spacing w:before="114" w:line="360" w:lineRule="auto"/>
        <w:jc w:val="both"/>
        <w:rPr>
          <w:rFonts w:hint="eastAsia"/>
        </w:rPr>
      </w:pPr>
      <w:r>
        <w:t>ANEXO I DO INSTRUMENTO – Plano de Trabalho da Organização da Sociedade Civil;</w:t>
      </w:r>
    </w:p>
    <w:p w14:paraId="31FB4033" w14:textId="77777777" w:rsidR="00F35297" w:rsidRDefault="00F35297">
      <w:pPr>
        <w:rPr>
          <w:rFonts w:ascii="Times New Roman" w:eastAsia="SimSun" w:hAnsi="Times New Roman" w:cs="Mangal"/>
          <w:color w:val="00000A"/>
          <w:kern w:val="0"/>
          <w:shd w:val="clear" w:color="auto" w:fill="FFFFFF"/>
        </w:rPr>
      </w:pPr>
    </w:p>
    <w:p w14:paraId="0EDAB7C7" w14:textId="77777777" w:rsidR="00F35297" w:rsidRDefault="00F35297">
      <w:pPr>
        <w:rPr>
          <w:rFonts w:ascii="Times New Roman" w:eastAsia="SimSun" w:hAnsi="Times New Roman" w:cs="Mangal"/>
          <w:color w:val="00000A"/>
          <w:kern w:val="0"/>
          <w:shd w:val="clear" w:color="auto" w:fill="FFFFFF"/>
        </w:rPr>
      </w:pPr>
    </w:p>
    <w:p w14:paraId="77C8F933" w14:textId="77777777" w:rsidR="00F35297" w:rsidRDefault="00F35297">
      <w:pPr>
        <w:rPr>
          <w:rFonts w:ascii="Times New Roman" w:eastAsia="SimSun" w:hAnsi="Times New Roman" w:cs="Mangal"/>
          <w:color w:val="00000A"/>
          <w:kern w:val="0"/>
          <w:shd w:val="clear" w:color="auto" w:fill="FFFFFF"/>
        </w:rPr>
      </w:pPr>
    </w:p>
    <w:p w14:paraId="740D044C" w14:textId="77777777" w:rsidR="00F35297" w:rsidRDefault="00F35297">
      <w:pPr>
        <w:rPr>
          <w:rFonts w:ascii="Times New Roman" w:eastAsia="SimSun" w:hAnsi="Times New Roman" w:cs="Mangal"/>
          <w:color w:val="00000A"/>
          <w:kern w:val="0"/>
          <w:shd w:val="clear" w:color="auto" w:fill="FFFFFF"/>
        </w:rPr>
      </w:pPr>
    </w:p>
    <w:p w14:paraId="326AD1AB" w14:textId="77777777" w:rsidR="00F35297" w:rsidRDefault="00F35297">
      <w:pPr>
        <w:rPr>
          <w:rFonts w:ascii="Times New Roman" w:eastAsia="SimSun" w:hAnsi="Times New Roman" w:cs="Mangal"/>
          <w:color w:val="00000A"/>
          <w:kern w:val="0"/>
          <w:shd w:val="clear" w:color="auto" w:fill="FFFFFF"/>
        </w:rPr>
      </w:pPr>
    </w:p>
    <w:p w14:paraId="46FA62EA" w14:textId="77777777" w:rsidR="00F35297" w:rsidRDefault="00000000">
      <w:pPr>
        <w:pStyle w:val="Contedodoquadro"/>
        <w:jc w:val="both"/>
        <w:rPr>
          <w:rFonts w:eastAsia="SimSun" w:cs="Mangal" w:hint="eastAsia"/>
          <w:b/>
          <w:bCs/>
          <w:color w:val="00000A"/>
          <w:kern w:val="0"/>
          <w:sz w:val="22"/>
          <w:szCs w:val="22"/>
        </w:rPr>
      </w:pPr>
      <w:r>
        <w:rPr>
          <w:rFonts w:eastAsia="SimSun" w:cs="Mangal"/>
          <w:b/>
          <w:bCs/>
          <w:color w:val="00000A"/>
          <w:kern w:val="0"/>
          <w:sz w:val="22"/>
          <w:szCs w:val="22"/>
        </w:rPr>
        <w:t>EVANDRO GUTEBIER MACHADO</w:t>
      </w:r>
    </w:p>
    <w:p w14:paraId="0EB18407" w14:textId="77777777" w:rsidR="00F35297" w:rsidRDefault="00000000">
      <w:pPr>
        <w:pStyle w:val="Contedodoquadro"/>
        <w:jc w:val="both"/>
        <w:rPr>
          <w:rFonts w:hint="eastAsia"/>
        </w:rPr>
      </w:pPr>
      <w:r>
        <w:t>Prefeito</w:t>
      </w:r>
    </w:p>
    <w:p w14:paraId="4B22ABED" w14:textId="77777777" w:rsidR="00F35297" w:rsidRDefault="00F35297">
      <w:pPr>
        <w:jc w:val="both"/>
        <w:rPr>
          <w:rFonts w:hint="eastAsia"/>
          <w:sz w:val="21"/>
          <w:szCs w:val="21"/>
        </w:rPr>
      </w:pPr>
    </w:p>
    <w:p w14:paraId="0C2A8375" w14:textId="77777777" w:rsidR="00F35297" w:rsidRDefault="00F35297">
      <w:pPr>
        <w:pStyle w:val="Contedodoquadro"/>
        <w:jc w:val="both"/>
        <w:rPr>
          <w:rFonts w:hint="eastAsia"/>
          <w:sz w:val="21"/>
          <w:szCs w:val="21"/>
        </w:rPr>
      </w:pPr>
    </w:p>
    <w:p w14:paraId="5601E99B" w14:textId="77777777" w:rsidR="00F35297" w:rsidRDefault="00000000">
      <w:pPr>
        <w:pStyle w:val="Contedodoquadro"/>
        <w:jc w:val="both"/>
        <w:rPr>
          <w:rFonts w:hint="eastAsia"/>
        </w:rPr>
      </w:pPr>
      <w:r>
        <w:rPr>
          <w:sz w:val="21"/>
          <w:szCs w:val="21"/>
        </w:rPr>
        <w:t xml:space="preserve">  </w:t>
      </w:r>
      <w:r>
        <w:rPr>
          <w:b/>
          <w:bCs/>
          <w:sz w:val="21"/>
          <w:szCs w:val="21"/>
        </w:rPr>
        <w:t>OSC</w:t>
      </w:r>
    </w:p>
    <w:p w14:paraId="226BD1CD" w14:textId="77777777" w:rsidR="00F35297" w:rsidRDefault="00000000">
      <w:pPr>
        <w:pStyle w:val="Contedodoquadro"/>
        <w:jc w:val="both"/>
        <w:rPr>
          <w:rFonts w:hint="eastAsia"/>
          <w:sz w:val="21"/>
          <w:szCs w:val="21"/>
        </w:rPr>
      </w:pPr>
      <w:r>
        <w:rPr>
          <w:sz w:val="21"/>
          <w:szCs w:val="21"/>
        </w:rPr>
        <w:t>Representante</w:t>
      </w:r>
    </w:p>
    <w:p w14:paraId="1D5C6DEE" w14:textId="77777777" w:rsidR="00F35297" w:rsidRDefault="00F35297">
      <w:pPr>
        <w:pStyle w:val="Contedodoquadro"/>
        <w:jc w:val="both"/>
        <w:rPr>
          <w:rFonts w:hint="eastAsia"/>
        </w:rPr>
      </w:pPr>
    </w:p>
    <w:p w14:paraId="7DF20FBC" w14:textId="77777777" w:rsidR="00F35297" w:rsidRDefault="00F35297">
      <w:pPr>
        <w:pStyle w:val="Contedodoquadro"/>
        <w:jc w:val="both"/>
        <w:rPr>
          <w:rFonts w:hint="eastAsia"/>
        </w:rPr>
      </w:pPr>
    </w:p>
    <w:p w14:paraId="4A529C0D" w14:textId="77777777" w:rsidR="00F35297" w:rsidRDefault="00000000">
      <w:pPr>
        <w:jc w:val="both"/>
        <w:rPr>
          <w:rFonts w:hint="eastAsia"/>
          <w:b/>
          <w:bCs/>
        </w:rPr>
      </w:pPr>
      <w:r>
        <w:rPr>
          <w:b/>
          <w:bCs/>
        </w:rPr>
        <w:t>FELIPE VAZ GONÇALVES</w:t>
      </w:r>
    </w:p>
    <w:p w14:paraId="5E398932" w14:textId="77777777" w:rsidR="00F35297" w:rsidRDefault="00000000">
      <w:pPr>
        <w:jc w:val="both"/>
        <w:rPr>
          <w:rFonts w:hint="eastAsia"/>
        </w:rPr>
      </w:pPr>
      <w:bookmarkStart w:id="2" w:name="__DdeLink__4724_1171247533_Copia_1"/>
      <w:bookmarkEnd w:id="2"/>
      <w:r>
        <w:t>Procurador-Geral do Município</w:t>
      </w:r>
    </w:p>
    <w:p w14:paraId="60512146" w14:textId="77777777" w:rsidR="00F35297" w:rsidRDefault="00F35297">
      <w:pPr>
        <w:jc w:val="both"/>
        <w:rPr>
          <w:rFonts w:hint="eastAsia"/>
        </w:rPr>
      </w:pPr>
    </w:p>
    <w:p w14:paraId="237659AA" w14:textId="77777777" w:rsidR="00F35297" w:rsidRDefault="00F35297">
      <w:pPr>
        <w:jc w:val="both"/>
        <w:rPr>
          <w:rFonts w:hint="eastAsia"/>
        </w:rPr>
      </w:pPr>
    </w:p>
    <w:p w14:paraId="0E5AA36E" w14:textId="77777777" w:rsidR="00F35297" w:rsidRDefault="00000000">
      <w:pPr>
        <w:jc w:val="both"/>
        <w:rPr>
          <w:rFonts w:hint="eastAsia"/>
          <w:b/>
          <w:bCs/>
        </w:rPr>
      </w:pPr>
      <w:r>
        <w:rPr>
          <w:b/>
          <w:bCs/>
        </w:rPr>
        <w:t>MARIA UMBELINA DREKENER</w:t>
      </w:r>
    </w:p>
    <w:p w14:paraId="463C702D" w14:textId="77777777" w:rsidR="00F35297" w:rsidRDefault="00000000">
      <w:pPr>
        <w:jc w:val="both"/>
        <w:rPr>
          <w:rFonts w:hint="eastAsia"/>
        </w:rPr>
      </w:pPr>
      <w:r>
        <w:t xml:space="preserve">Secretária Municipal de Administração </w:t>
      </w:r>
    </w:p>
    <w:p w14:paraId="17A8578D" w14:textId="77777777" w:rsidR="00F35297" w:rsidRDefault="00F35297">
      <w:pPr>
        <w:jc w:val="both"/>
        <w:rPr>
          <w:rFonts w:hint="eastAsia"/>
          <w:shd w:val="clear" w:color="auto" w:fill="FFFF00"/>
        </w:rPr>
      </w:pPr>
    </w:p>
    <w:p w14:paraId="30337099" w14:textId="77777777" w:rsidR="00F35297" w:rsidRDefault="00F35297">
      <w:pPr>
        <w:jc w:val="both"/>
        <w:rPr>
          <w:rFonts w:hint="eastAsia"/>
        </w:rPr>
      </w:pPr>
    </w:p>
    <w:p w14:paraId="40737626" w14:textId="77777777" w:rsidR="00F35297" w:rsidRDefault="00000000">
      <w:pPr>
        <w:jc w:val="both"/>
        <w:rPr>
          <w:rFonts w:hint="eastAsia"/>
          <w:b/>
          <w:bCs/>
        </w:rPr>
      </w:pPr>
      <w:r>
        <w:rPr>
          <w:b/>
          <w:bCs/>
        </w:rPr>
        <w:t>SANDRA PONTES</w:t>
      </w:r>
    </w:p>
    <w:p w14:paraId="28885E1B" w14:textId="77777777" w:rsidR="00F35297" w:rsidRDefault="00000000">
      <w:pPr>
        <w:widowControl w:val="0"/>
        <w:spacing w:after="198"/>
        <w:jc w:val="both"/>
        <w:rPr>
          <w:rFonts w:eastAsia="Arial" w:cs="Times New Roman"/>
          <w:color w:val="00000A"/>
          <w:shd w:val="clear" w:color="auto" w:fill="FFFFFF"/>
        </w:rPr>
      </w:pPr>
      <w:r>
        <w:rPr>
          <w:rFonts w:eastAsia="Arial" w:cs="Times New Roman"/>
          <w:color w:val="00000A"/>
          <w:shd w:val="clear" w:color="auto" w:fill="FFFFFF"/>
        </w:rPr>
        <w:t>Secretária Municipal de Cultura Esporte e Lazer</w:t>
      </w:r>
      <w:r>
        <w:br w:type="page"/>
      </w:r>
    </w:p>
    <w:p w14:paraId="128F0488" w14:textId="77777777" w:rsidR="00F35297" w:rsidRDefault="00F35297">
      <w:pPr>
        <w:rPr>
          <w:rFonts w:hint="eastAsia"/>
          <w:w w:val="95"/>
          <w:shd w:val="clear" w:color="auto" w:fill="FFFFFF"/>
        </w:rPr>
      </w:pPr>
    </w:p>
    <w:p w14:paraId="13AD9D44" w14:textId="77777777" w:rsidR="00F35297" w:rsidRDefault="00000000">
      <w:pPr>
        <w:rPr>
          <w:rFonts w:hint="eastAsia"/>
          <w:w w:val="95"/>
          <w:shd w:val="clear" w:color="auto" w:fill="FFFFFF"/>
        </w:rPr>
      </w:pPr>
      <w:r>
        <w:rPr>
          <w:w w:val="95"/>
          <w:shd w:val="clear" w:color="auto" w:fill="FFFFFF"/>
        </w:rPr>
        <w:t xml:space="preserve">PLANO DE TRABALHO </w:t>
      </w:r>
      <w:r>
        <w:rPr>
          <w:color w:val="FF0000"/>
          <w:w w:val="95"/>
          <w:sz w:val="20"/>
          <w:szCs w:val="20"/>
          <w:shd w:val="clear" w:color="auto" w:fill="FFFFFF"/>
        </w:rPr>
        <w:t>(MODELO PADRÃO)</w:t>
      </w:r>
    </w:p>
    <w:p w14:paraId="0676F49A" w14:textId="77777777" w:rsidR="00F35297" w:rsidRDefault="00F35297">
      <w:pPr>
        <w:rPr>
          <w:rFonts w:hint="eastAsia"/>
        </w:rPr>
      </w:pPr>
    </w:p>
    <w:p w14:paraId="1C926295" w14:textId="77777777" w:rsidR="00F35297" w:rsidRDefault="00000000">
      <w:pPr>
        <w:rPr>
          <w:rFonts w:hint="eastAsia"/>
          <w:b/>
          <w:bCs/>
          <w:w w:val="95"/>
          <w:shd w:val="clear" w:color="auto" w:fill="FFFFFF"/>
        </w:rPr>
      </w:pPr>
      <w:r>
        <w:rPr>
          <w:w w:val="95"/>
          <w:shd w:val="clear" w:color="auto" w:fill="FFFFFF"/>
        </w:rPr>
        <w:t>(OBS: É OBRIGATÓRIO INDICAR AS 3 PARTES DO PLANO DE TRABALHO, CONTENDO SEUS RESPECTIVOS TÍTULOS E DOCUMENTAÇÕES ANEXAS, SOB PENA DE NÃO APRECIAÇÃO DO PLANO DE TRABALHO E POSTERIOR NOTIFICAÇÃO À OSC PELO INDEFERIMENTO.)</w:t>
      </w:r>
    </w:p>
    <w:p w14:paraId="36DCAF2B" w14:textId="77777777" w:rsidR="00F35297" w:rsidRDefault="00F35297">
      <w:pPr>
        <w:rPr>
          <w:rFonts w:hint="eastAsia"/>
          <w:w w:val="95"/>
          <w:shd w:val="clear" w:color="auto" w:fill="FFFFFF"/>
        </w:rPr>
      </w:pPr>
    </w:p>
    <w:p w14:paraId="4B38D192" w14:textId="77777777" w:rsidR="00F35297" w:rsidRDefault="00000000">
      <w:pPr>
        <w:rPr>
          <w:rFonts w:hint="eastAsia"/>
          <w:b/>
          <w:bCs/>
          <w:w w:val="95"/>
          <w:shd w:val="clear" w:color="auto" w:fill="FFFFFF"/>
        </w:rPr>
      </w:pPr>
      <w:r>
        <w:rPr>
          <w:w w:val="95"/>
          <w:shd w:val="clear" w:color="auto" w:fill="FFFFFF"/>
        </w:rPr>
        <w:t>(OBS: OS ITENS PINTADOS ENCAMINHADOS DIGITALMENTE DEVERÃO SER SUPRIMIDOS DO PLANO DE TRABALHO ELABORADO PELA OSC.)</w:t>
      </w:r>
    </w:p>
    <w:p w14:paraId="5DCCBCC8" w14:textId="77777777" w:rsidR="00F35297" w:rsidRDefault="00F35297">
      <w:pPr>
        <w:rPr>
          <w:rFonts w:hint="eastAsia"/>
          <w:w w:val="95"/>
          <w:shd w:val="clear" w:color="auto" w:fill="FFFFFF"/>
        </w:rPr>
      </w:pPr>
    </w:p>
    <w:p w14:paraId="12733055" w14:textId="77777777" w:rsidR="00F35297" w:rsidRDefault="00000000">
      <w:pPr>
        <w:rPr>
          <w:rFonts w:hint="eastAsia"/>
          <w:w w:val="95"/>
          <w:shd w:val="clear" w:color="auto" w:fill="FFFFFF"/>
        </w:rPr>
      </w:pPr>
      <w:r>
        <w:rPr>
          <w:w w:val="95"/>
          <w:shd w:val="clear" w:color="auto" w:fill="FFFFFF"/>
        </w:rPr>
        <w:t>PARTE 1: DADOS E INFORMAÇÕES DA OSC</w:t>
      </w:r>
    </w:p>
    <w:tbl>
      <w:tblPr>
        <w:tblW w:w="9638" w:type="dxa"/>
        <w:tblInd w:w="3" w:type="dxa"/>
        <w:tblLayout w:type="fixed"/>
        <w:tblCellMar>
          <w:top w:w="55" w:type="dxa"/>
          <w:left w:w="31" w:type="dxa"/>
          <w:bottom w:w="55" w:type="dxa"/>
          <w:right w:w="55" w:type="dxa"/>
        </w:tblCellMar>
        <w:tblLook w:val="04A0" w:firstRow="1" w:lastRow="0" w:firstColumn="1" w:lastColumn="0" w:noHBand="0" w:noVBand="1"/>
      </w:tblPr>
      <w:tblGrid>
        <w:gridCol w:w="4818"/>
        <w:gridCol w:w="4820"/>
      </w:tblGrid>
      <w:tr w:rsidR="00F35297" w14:paraId="10F2B392" w14:textId="77777777">
        <w:tc>
          <w:tcPr>
            <w:tcW w:w="9638" w:type="dxa"/>
            <w:gridSpan w:val="2"/>
            <w:tcBorders>
              <w:top w:val="single" w:sz="6" w:space="0" w:color="000001"/>
              <w:left w:val="single" w:sz="6" w:space="0" w:color="000001"/>
              <w:bottom w:val="single" w:sz="6" w:space="0" w:color="000001"/>
              <w:right w:val="single" w:sz="6" w:space="0" w:color="000001"/>
            </w:tcBorders>
          </w:tcPr>
          <w:p w14:paraId="6811E107" w14:textId="77777777" w:rsidR="00F35297" w:rsidRDefault="00000000">
            <w:pPr>
              <w:pStyle w:val="Contedodatabela"/>
              <w:numPr>
                <w:ilvl w:val="0"/>
                <w:numId w:val="3"/>
              </w:numPr>
              <w:spacing w:before="114"/>
              <w:rPr>
                <w:rFonts w:hint="eastAsia"/>
              </w:rPr>
            </w:pPr>
            <w:r>
              <w:t>DADOS E INFORMAÇÕES DA OSC</w:t>
            </w:r>
          </w:p>
        </w:tc>
      </w:tr>
      <w:tr w:rsidR="00F35297" w14:paraId="227D8734" w14:textId="77777777">
        <w:tc>
          <w:tcPr>
            <w:tcW w:w="9638" w:type="dxa"/>
            <w:gridSpan w:val="2"/>
            <w:tcBorders>
              <w:top w:val="single" w:sz="6" w:space="0" w:color="000001"/>
              <w:left w:val="single" w:sz="6" w:space="0" w:color="000001"/>
              <w:bottom w:val="single" w:sz="6" w:space="0" w:color="000001"/>
              <w:right w:val="single" w:sz="6" w:space="0" w:color="000001"/>
            </w:tcBorders>
          </w:tcPr>
          <w:p w14:paraId="49DF9C57" w14:textId="77777777" w:rsidR="00F35297" w:rsidRDefault="00000000">
            <w:pPr>
              <w:pStyle w:val="Contedodatabela"/>
              <w:spacing w:before="114"/>
              <w:rPr>
                <w:rFonts w:hint="eastAsia"/>
                <w:b/>
                <w:bCs/>
              </w:rPr>
            </w:pPr>
            <w:r>
              <w:t>Nome da parceria:</w:t>
            </w:r>
          </w:p>
        </w:tc>
      </w:tr>
      <w:tr w:rsidR="00F35297" w14:paraId="7B1DD768" w14:textId="77777777">
        <w:tc>
          <w:tcPr>
            <w:tcW w:w="9638" w:type="dxa"/>
            <w:gridSpan w:val="2"/>
            <w:tcBorders>
              <w:top w:val="single" w:sz="6" w:space="0" w:color="000001"/>
              <w:left w:val="single" w:sz="6" w:space="0" w:color="000001"/>
              <w:bottom w:val="single" w:sz="6" w:space="0" w:color="000001"/>
              <w:right w:val="single" w:sz="6" w:space="0" w:color="000001"/>
            </w:tcBorders>
          </w:tcPr>
          <w:p w14:paraId="44B8A850" w14:textId="77777777" w:rsidR="00F35297" w:rsidRDefault="00000000">
            <w:pPr>
              <w:pStyle w:val="Contedodatabela"/>
              <w:spacing w:before="114"/>
              <w:rPr>
                <w:rFonts w:hint="eastAsia"/>
                <w:b/>
                <w:bCs/>
              </w:rPr>
            </w:pPr>
            <w:r>
              <w:t>Nome da OSC:</w:t>
            </w:r>
          </w:p>
        </w:tc>
      </w:tr>
      <w:tr w:rsidR="00F35297" w14:paraId="4BB0BE54" w14:textId="77777777">
        <w:tc>
          <w:tcPr>
            <w:tcW w:w="9638" w:type="dxa"/>
            <w:gridSpan w:val="2"/>
            <w:tcBorders>
              <w:top w:val="single" w:sz="6" w:space="0" w:color="000001"/>
              <w:left w:val="single" w:sz="6" w:space="0" w:color="000001"/>
              <w:bottom w:val="single" w:sz="6" w:space="0" w:color="000001"/>
              <w:right w:val="single" w:sz="6" w:space="0" w:color="000001"/>
            </w:tcBorders>
          </w:tcPr>
          <w:p w14:paraId="42DDA286" w14:textId="77777777" w:rsidR="00F35297" w:rsidRDefault="00000000">
            <w:pPr>
              <w:pStyle w:val="Contedodatabela"/>
              <w:spacing w:before="114"/>
              <w:rPr>
                <w:rFonts w:hint="eastAsia"/>
                <w:b/>
                <w:bCs/>
              </w:rPr>
            </w:pPr>
            <w:r>
              <w:t>Endereço completo:</w:t>
            </w:r>
          </w:p>
        </w:tc>
      </w:tr>
      <w:tr w:rsidR="00F35297" w14:paraId="667EED2B" w14:textId="77777777">
        <w:tc>
          <w:tcPr>
            <w:tcW w:w="9638" w:type="dxa"/>
            <w:gridSpan w:val="2"/>
            <w:tcBorders>
              <w:top w:val="single" w:sz="6" w:space="0" w:color="000001"/>
              <w:left w:val="single" w:sz="6" w:space="0" w:color="000001"/>
              <w:bottom w:val="single" w:sz="6" w:space="0" w:color="000001"/>
              <w:right w:val="single" w:sz="6" w:space="0" w:color="000001"/>
            </w:tcBorders>
          </w:tcPr>
          <w:p w14:paraId="56827993" w14:textId="77777777" w:rsidR="00F35297" w:rsidRDefault="00000000">
            <w:pPr>
              <w:pStyle w:val="Contedodatabela"/>
              <w:spacing w:before="114"/>
              <w:rPr>
                <w:rFonts w:hint="eastAsia"/>
                <w:b/>
                <w:bCs/>
              </w:rPr>
            </w:pPr>
            <w:r>
              <w:t>CNPJ:</w:t>
            </w:r>
          </w:p>
        </w:tc>
      </w:tr>
      <w:tr w:rsidR="00F35297" w14:paraId="52031C18" w14:textId="77777777">
        <w:tc>
          <w:tcPr>
            <w:tcW w:w="9638" w:type="dxa"/>
            <w:gridSpan w:val="2"/>
            <w:tcBorders>
              <w:top w:val="single" w:sz="6" w:space="0" w:color="000001"/>
              <w:left w:val="single" w:sz="6" w:space="0" w:color="000001"/>
              <w:bottom w:val="single" w:sz="6" w:space="0" w:color="000001"/>
              <w:right w:val="single" w:sz="6" w:space="0" w:color="000001"/>
            </w:tcBorders>
          </w:tcPr>
          <w:p w14:paraId="2E5D729F" w14:textId="77777777" w:rsidR="00F35297" w:rsidRDefault="00000000">
            <w:pPr>
              <w:pStyle w:val="Contedodatabela"/>
              <w:spacing w:before="114"/>
              <w:rPr>
                <w:rFonts w:hint="eastAsia"/>
                <w:b/>
                <w:bCs/>
              </w:rPr>
            </w:pPr>
            <w:r>
              <w:t>Site, Rede Social, outros:</w:t>
            </w:r>
          </w:p>
        </w:tc>
      </w:tr>
      <w:tr w:rsidR="00F35297" w14:paraId="4C7DCDC6" w14:textId="77777777">
        <w:tc>
          <w:tcPr>
            <w:tcW w:w="4818" w:type="dxa"/>
            <w:tcBorders>
              <w:top w:val="single" w:sz="6" w:space="0" w:color="000001"/>
              <w:left w:val="single" w:sz="6" w:space="0" w:color="000001"/>
              <w:bottom w:val="single" w:sz="6" w:space="0" w:color="000001"/>
              <w:right w:val="single" w:sz="6" w:space="0" w:color="000001"/>
            </w:tcBorders>
          </w:tcPr>
          <w:p w14:paraId="5C59B8DB" w14:textId="77777777" w:rsidR="00F35297" w:rsidRDefault="00000000">
            <w:pPr>
              <w:pStyle w:val="Contedodatabela"/>
              <w:spacing w:before="114"/>
              <w:rPr>
                <w:rFonts w:hint="eastAsia"/>
                <w:b/>
                <w:bCs/>
              </w:rPr>
            </w:pPr>
            <w:r>
              <w:t>Telefone fixo:</w:t>
            </w:r>
          </w:p>
        </w:tc>
        <w:tc>
          <w:tcPr>
            <w:tcW w:w="4820" w:type="dxa"/>
            <w:tcBorders>
              <w:top w:val="single" w:sz="6" w:space="0" w:color="000001"/>
              <w:left w:val="single" w:sz="6" w:space="0" w:color="000001"/>
              <w:bottom w:val="single" w:sz="6" w:space="0" w:color="000001"/>
              <w:right w:val="single" w:sz="6" w:space="0" w:color="000001"/>
            </w:tcBorders>
          </w:tcPr>
          <w:p w14:paraId="79159839" w14:textId="77777777" w:rsidR="00F35297" w:rsidRDefault="00000000">
            <w:pPr>
              <w:pStyle w:val="Contedodatabela"/>
              <w:spacing w:before="114"/>
              <w:rPr>
                <w:rFonts w:hint="eastAsia"/>
                <w:b/>
                <w:bCs/>
              </w:rPr>
            </w:pPr>
            <w:r>
              <w:t>Telefone celular:</w:t>
            </w:r>
          </w:p>
        </w:tc>
      </w:tr>
      <w:tr w:rsidR="00F35297" w14:paraId="2C3194F7" w14:textId="77777777">
        <w:tc>
          <w:tcPr>
            <w:tcW w:w="9638" w:type="dxa"/>
            <w:gridSpan w:val="2"/>
            <w:tcBorders>
              <w:top w:val="single" w:sz="6" w:space="0" w:color="000001"/>
              <w:left w:val="single" w:sz="6" w:space="0" w:color="000001"/>
              <w:bottom w:val="single" w:sz="6" w:space="0" w:color="000001"/>
              <w:right w:val="single" w:sz="6" w:space="0" w:color="000001"/>
            </w:tcBorders>
          </w:tcPr>
          <w:p w14:paraId="114C0391" w14:textId="77777777" w:rsidR="00F35297" w:rsidRDefault="00000000">
            <w:pPr>
              <w:pStyle w:val="Contedodatabela"/>
              <w:spacing w:before="114"/>
              <w:rPr>
                <w:rFonts w:hint="eastAsia"/>
                <w:b/>
                <w:bCs/>
              </w:rPr>
            </w:pPr>
            <w:r>
              <w:t>E-mail da OSC:</w:t>
            </w:r>
          </w:p>
        </w:tc>
      </w:tr>
    </w:tbl>
    <w:p w14:paraId="052C7F8E" w14:textId="77777777" w:rsidR="00F35297" w:rsidRDefault="00F35297">
      <w:pPr>
        <w:rPr>
          <w:rFonts w:hint="eastAsia"/>
        </w:rPr>
      </w:pPr>
    </w:p>
    <w:tbl>
      <w:tblPr>
        <w:tblW w:w="9690" w:type="dxa"/>
        <w:tblInd w:w="-6" w:type="dxa"/>
        <w:tblLayout w:type="fixed"/>
        <w:tblCellMar>
          <w:left w:w="93" w:type="dxa"/>
        </w:tblCellMar>
        <w:tblLook w:val="04A0" w:firstRow="1" w:lastRow="0" w:firstColumn="1" w:lastColumn="0" w:noHBand="0" w:noVBand="1"/>
      </w:tblPr>
      <w:tblGrid>
        <w:gridCol w:w="9690"/>
      </w:tblGrid>
      <w:tr w:rsidR="00F35297" w14:paraId="2E366826" w14:textId="77777777">
        <w:trPr>
          <w:trHeight w:val="264"/>
        </w:trPr>
        <w:tc>
          <w:tcPr>
            <w:tcW w:w="9690" w:type="dxa"/>
            <w:tcBorders>
              <w:top w:val="single" w:sz="4" w:space="0" w:color="000001"/>
              <w:left w:val="single" w:sz="4" w:space="0" w:color="000001"/>
              <w:bottom w:val="single" w:sz="4" w:space="0" w:color="000001"/>
              <w:right w:val="single" w:sz="4" w:space="0" w:color="000001"/>
            </w:tcBorders>
          </w:tcPr>
          <w:p w14:paraId="17262A6D" w14:textId="77777777" w:rsidR="00F35297" w:rsidRDefault="00000000">
            <w:pPr>
              <w:pStyle w:val="PargrafodaLista"/>
              <w:numPr>
                <w:ilvl w:val="0"/>
                <w:numId w:val="4"/>
              </w:numPr>
              <w:rPr>
                <w:rFonts w:hint="eastAsia"/>
              </w:rPr>
            </w:pPr>
            <w:r>
              <w:t xml:space="preserve">DADOS DA CONTA BANCÁRIA DA OSC </w:t>
            </w:r>
            <w:proofErr w:type="gramStart"/>
            <w:r>
              <w:rPr>
                <w:color w:val="FF0000"/>
                <w:sz w:val="20"/>
                <w:szCs w:val="20"/>
              </w:rPr>
              <w:t>( EXCLUSIVA</w:t>
            </w:r>
            <w:proofErr w:type="gramEnd"/>
            <w:r>
              <w:rPr>
                <w:color w:val="FF0000"/>
                <w:sz w:val="20"/>
                <w:szCs w:val="20"/>
              </w:rPr>
              <w:t xml:space="preserve"> PARA </w:t>
            </w:r>
            <w:proofErr w:type="gramStart"/>
            <w:r>
              <w:rPr>
                <w:color w:val="FF0000"/>
                <w:sz w:val="20"/>
                <w:szCs w:val="20"/>
              </w:rPr>
              <w:t>O  REPASSE</w:t>
            </w:r>
            <w:proofErr w:type="gramEnd"/>
            <w:r>
              <w:rPr>
                <w:color w:val="FF0000"/>
                <w:sz w:val="20"/>
                <w:szCs w:val="20"/>
              </w:rPr>
              <w:t>)</w:t>
            </w:r>
          </w:p>
        </w:tc>
      </w:tr>
      <w:tr w:rsidR="00F35297" w14:paraId="38C8035F" w14:textId="77777777">
        <w:trPr>
          <w:trHeight w:val="264"/>
        </w:trPr>
        <w:tc>
          <w:tcPr>
            <w:tcW w:w="9690" w:type="dxa"/>
            <w:tcBorders>
              <w:top w:val="single" w:sz="4" w:space="0" w:color="000001"/>
              <w:left w:val="single" w:sz="4" w:space="0" w:color="000001"/>
              <w:bottom w:val="single" w:sz="4" w:space="0" w:color="000001"/>
              <w:right w:val="single" w:sz="4" w:space="0" w:color="000001"/>
            </w:tcBorders>
          </w:tcPr>
          <w:p w14:paraId="78463765" w14:textId="77777777" w:rsidR="00F35297" w:rsidRDefault="00000000">
            <w:pPr>
              <w:spacing w:before="114"/>
              <w:rPr>
                <w:rFonts w:hint="eastAsia"/>
                <w:b/>
                <w:bCs/>
              </w:rPr>
            </w:pPr>
            <w:r>
              <w:t>Titular da conta:</w:t>
            </w:r>
          </w:p>
        </w:tc>
      </w:tr>
      <w:tr w:rsidR="00F35297" w14:paraId="7285893F" w14:textId="77777777">
        <w:trPr>
          <w:trHeight w:val="264"/>
        </w:trPr>
        <w:tc>
          <w:tcPr>
            <w:tcW w:w="9690" w:type="dxa"/>
            <w:tcBorders>
              <w:top w:val="single" w:sz="4" w:space="0" w:color="000001"/>
              <w:left w:val="single" w:sz="4" w:space="0" w:color="000001"/>
              <w:bottom w:val="single" w:sz="4" w:space="0" w:color="000001"/>
              <w:right w:val="single" w:sz="4" w:space="0" w:color="000001"/>
            </w:tcBorders>
          </w:tcPr>
          <w:p w14:paraId="6C3619B8" w14:textId="77777777" w:rsidR="00F35297" w:rsidRDefault="00000000">
            <w:pPr>
              <w:spacing w:before="114"/>
              <w:rPr>
                <w:rFonts w:hint="eastAsia"/>
                <w:b/>
                <w:bCs/>
              </w:rPr>
            </w:pPr>
            <w:r>
              <w:t>Banco:</w:t>
            </w:r>
          </w:p>
        </w:tc>
      </w:tr>
      <w:tr w:rsidR="00F35297" w14:paraId="7FBE594E" w14:textId="77777777">
        <w:trPr>
          <w:trHeight w:val="263"/>
        </w:trPr>
        <w:tc>
          <w:tcPr>
            <w:tcW w:w="9690" w:type="dxa"/>
            <w:tcBorders>
              <w:top w:val="single" w:sz="4" w:space="0" w:color="000001"/>
              <w:left w:val="single" w:sz="4" w:space="0" w:color="000001"/>
              <w:bottom w:val="single" w:sz="4" w:space="0" w:color="000001"/>
              <w:right w:val="single" w:sz="4" w:space="0" w:color="000001"/>
            </w:tcBorders>
          </w:tcPr>
          <w:p w14:paraId="07EF3B30" w14:textId="77777777" w:rsidR="00F35297" w:rsidRDefault="00000000">
            <w:pPr>
              <w:pStyle w:val="Ttulodetabela"/>
              <w:spacing w:before="114"/>
              <w:rPr>
                <w:rFonts w:hint="eastAsia"/>
              </w:rPr>
            </w:pPr>
            <w:r>
              <w:t>Agência:</w:t>
            </w:r>
          </w:p>
        </w:tc>
      </w:tr>
      <w:tr w:rsidR="00F35297" w14:paraId="579BF9E0" w14:textId="77777777">
        <w:trPr>
          <w:trHeight w:val="274"/>
        </w:trPr>
        <w:tc>
          <w:tcPr>
            <w:tcW w:w="9690" w:type="dxa"/>
            <w:tcBorders>
              <w:top w:val="single" w:sz="4" w:space="0" w:color="000001"/>
              <w:left w:val="single" w:sz="4" w:space="0" w:color="000001"/>
              <w:bottom w:val="single" w:sz="4" w:space="0" w:color="000001"/>
              <w:right w:val="single" w:sz="4" w:space="0" w:color="000001"/>
            </w:tcBorders>
          </w:tcPr>
          <w:p w14:paraId="4475005E" w14:textId="77777777" w:rsidR="00F35297" w:rsidRDefault="00000000">
            <w:pPr>
              <w:spacing w:before="114"/>
              <w:rPr>
                <w:rFonts w:hint="eastAsia"/>
                <w:b/>
                <w:bCs/>
              </w:rPr>
            </w:pPr>
            <w:r>
              <w:t>Conta-Corrente:</w:t>
            </w:r>
          </w:p>
        </w:tc>
      </w:tr>
    </w:tbl>
    <w:p w14:paraId="15CDFD84" w14:textId="77777777" w:rsidR="00F35297" w:rsidRDefault="00F35297">
      <w:pPr>
        <w:rPr>
          <w:rFonts w:hint="eastAsia"/>
        </w:rPr>
      </w:pPr>
    </w:p>
    <w:p w14:paraId="1A835D17" w14:textId="77777777" w:rsidR="00F35297" w:rsidRDefault="00F35297">
      <w:pPr>
        <w:rPr>
          <w:rFonts w:hint="eastAsia"/>
        </w:rPr>
      </w:pPr>
    </w:p>
    <w:p w14:paraId="3C96EE4F" w14:textId="77777777" w:rsidR="00F35297" w:rsidRDefault="00F35297">
      <w:pPr>
        <w:rPr>
          <w:rFonts w:hint="eastAsia"/>
        </w:rPr>
      </w:pPr>
    </w:p>
    <w:tbl>
      <w:tblPr>
        <w:tblW w:w="9638" w:type="dxa"/>
        <w:tblInd w:w="3" w:type="dxa"/>
        <w:tblLayout w:type="fixed"/>
        <w:tblCellMar>
          <w:top w:w="55" w:type="dxa"/>
          <w:left w:w="31" w:type="dxa"/>
          <w:bottom w:w="55" w:type="dxa"/>
          <w:right w:w="55" w:type="dxa"/>
        </w:tblCellMar>
        <w:tblLook w:val="04A0" w:firstRow="1" w:lastRow="0" w:firstColumn="1" w:lastColumn="0" w:noHBand="0" w:noVBand="1"/>
      </w:tblPr>
      <w:tblGrid>
        <w:gridCol w:w="3212"/>
        <w:gridCol w:w="1606"/>
        <w:gridCol w:w="1598"/>
        <w:gridCol w:w="3222"/>
      </w:tblGrid>
      <w:tr w:rsidR="00F35297" w14:paraId="2CA76DE1" w14:textId="77777777">
        <w:tc>
          <w:tcPr>
            <w:tcW w:w="9638" w:type="dxa"/>
            <w:gridSpan w:val="4"/>
            <w:tcBorders>
              <w:top w:val="single" w:sz="6" w:space="0" w:color="000001"/>
              <w:left w:val="single" w:sz="6" w:space="0" w:color="000001"/>
              <w:bottom w:val="single" w:sz="6" w:space="0" w:color="000001"/>
              <w:right w:val="single" w:sz="6" w:space="0" w:color="000001"/>
            </w:tcBorders>
          </w:tcPr>
          <w:p w14:paraId="054113F6" w14:textId="77777777" w:rsidR="00F35297" w:rsidRDefault="00000000">
            <w:pPr>
              <w:pStyle w:val="Contedodatabela"/>
              <w:numPr>
                <w:ilvl w:val="0"/>
                <w:numId w:val="5"/>
              </w:numPr>
              <w:spacing w:before="114"/>
              <w:rPr>
                <w:rFonts w:hint="eastAsia"/>
              </w:rPr>
            </w:pPr>
            <w:r>
              <w:t>REPRESENTANTE LEGAL DA PARCERIA</w:t>
            </w:r>
          </w:p>
        </w:tc>
      </w:tr>
      <w:tr w:rsidR="00F35297" w14:paraId="605F1A02" w14:textId="77777777">
        <w:tc>
          <w:tcPr>
            <w:tcW w:w="9638" w:type="dxa"/>
            <w:gridSpan w:val="4"/>
            <w:tcBorders>
              <w:top w:val="single" w:sz="6" w:space="0" w:color="000001"/>
              <w:left w:val="single" w:sz="6" w:space="0" w:color="000001"/>
              <w:bottom w:val="single" w:sz="6" w:space="0" w:color="000001"/>
              <w:right w:val="single" w:sz="6" w:space="0" w:color="000001"/>
            </w:tcBorders>
          </w:tcPr>
          <w:p w14:paraId="2E2F1C58" w14:textId="77777777" w:rsidR="00F35297" w:rsidRDefault="00000000">
            <w:pPr>
              <w:pStyle w:val="Contedodatabela"/>
              <w:spacing w:before="114"/>
              <w:rPr>
                <w:rFonts w:hint="eastAsia"/>
                <w:b/>
                <w:bCs/>
              </w:rPr>
            </w:pPr>
            <w:r>
              <w:t>Nome do(a) representante legal:</w:t>
            </w:r>
          </w:p>
        </w:tc>
      </w:tr>
      <w:tr w:rsidR="00F35297" w14:paraId="2BB529F7" w14:textId="77777777">
        <w:tc>
          <w:tcPr>
            <w:tcW w:w="9638" w:type="dxa"/>
            <w:gridSpan w:val="4"/>
            <w:tcBorders>
              <w:top w:val="single" w:sz="6" w:space="0" w:color="000001"/>
              <w:left w:val="single" w:sz="6" w:space="0" w:color="000001"/>
              <w:bottom w:val="single" w:sz="6" w:space="0" w:color="000001"/>
              <w:right w:val="single" w:sz="6" w:space="0" w:color="000001"/>
            </w:tcBorders>
          </w:tcPr>
          <w:p w14:paraId="3B75A7DA" w14:textId="77777777" w:rsidR="00F35297" w:rsidRDefault="00000000">
            <w:pPr>
              <w:pStyle w:val="Contedodatabela"/>
              <w:spacing w:before="114"/>
              <w:rPr>
                <w:rFonts w:hint="eastAsia"/>
                <w:b/>
                <w:bCs/>
              </w:rPr>
            </w:pPr>
            <w:r>
              <w:t>Cargo:</w:t>
            </w:r>
          </w:p>
        </w:tc>
      </w:tr>
      <w:tr w:rsidR="00F35297" w14:paraId="7A500027" w14:textId="77777777">
        <w:tc>
          <w:tcPr>
            <w:tcW w:w="3212" w:type="dxa"/>
            <w:tcBorders>
              <w:top w:val="single" w:sz="6" w:space="0" w:color="000001"/>
              <w:left w:val="single" w:sz="6" w:space="0" w:color="000001"/>
              <w:bottom w:val="single" w:sz="6" w:space="0" w:color="000001"/>
              <w:right w:val="single" w:sz="6" w:space="0" w:color="000001"/>
            </w:tcBorders>
          </w:tcPr>
          <w:p w14:paraId="6017C56A" w14:textId="77777777" w:rsidR="00F35297" w:rsidRDefault="00000000">
            <w:pPr>
              <w:pStyle w:val="Contedodatabela"/>
              <w:spacing w:before="114"/>
              <w:rPr>
                <w:rFonts w:hint="eastAsia"/>
                <w:b/>
                <w:bCs/>
              </w:rPr>
            </w:pPr>
            <w:r>
              <w:t>RG:</w:t>
            </w:r>
          </w:p>
        </w:tc>
        <w:tc>
          <w:tcPr>
            <w:tcW w:w="3204" w:type="dxa"/>
            <w:gridSpan w:val="2"/>
            <w:tcBorders>
              <w:top w:val="single" w:sz="6" w:space="0" w:color="000001"/>
              <w:left w:val="single" w:sz="6" w:space="0" w:color="000001"/>
              <w:bottom w:val="single" w:sz="6" w:space="0" w:color="000001"/>
              <w:right w:val="single" w:sz="6" w:space="0" w:color="000001"/>
            </w:tcBorders>
          </w:tcPr>
          <w:p w14:paraId="0AFD67CD" w14:textId="77777777" w:rsidR="00F35297" w:rsidRDefault="00000000">
            <w:pPr>
              <w:pStyle w:val="Contedodatabela"/>
              <w:spacing w:before="114"/>
              <w:rPr>
                <w:rFonts w:hint="eastAsia"/>
                <w:b/>
                <w:bCs/>
              </w:rPr>
            </w:pPr>
            <w:r>
              <w:t>Órgão expedidor:</w:t>
            </w:r>
          </w:p>
        </w:tc>
        <w:tc>
          <w:tcPr>
            <w:tcW w:w="3222" w:type="dxa"/>
            <w:tcBorders>
              <w:top w:val="single" w:sz="6" w:space="0" w:color="000001"/>
              <w:left w:val="single" w:sz="6" w:space="0" w:color="000001"/>
              <w:bottom w:val="single" w:sz="6" w:space="0" w:color="000001"/>
              <w:right w:val="single" w:sz="6" w:space="0" w:color="000001"/>
            </w:tcBorders>
          </w:tcPr>
          <w:p w14:paraId="3683D35A" w14:textId="77777777" w:rsidR="00F35297" w:rsidRDefault="00000000">
            <w:pPr>
              <w:pStyle w:val="Contedodatabela"/>
              <w:spacing w:before="114"/>
              <w:rPr>
                <w:rFonts w:hint="eastAsia"/>
                <w:b/>
                <w:bCs/>
              </w:rPr>
            </w:pPr>
            <w:r>
              <w:t>CPF:</w:t>
            </w:r>
          </w:p>
        </w:tc>
      </w:tr>
      <w:tr w:rsidR="00F35297" w14:paraId="0F2D0E3F" w14:textId="77777777">
        <w:tc>
          <w:tcPr>
            <w:tcW w:w="4818" w:type="dxa"/>
            <w:gridSpan w:val="2"/>
            <w:tcBorders>
              <w:top w:val="single" w:sz="6" w:space="0" w:color="000001"/>
              <w:left w:val="single" w:sz="6" w:space="0" w:color="000001"/>
              <w:bottom w:val="single" w:sz="6" w:space="0" w:color="000001"/>
              <w:right w:val="single" w:sz="6" w:space="0" w:color="000001"/>
            </w:tcBorders>
          </w:tcPr>
          <w:p w14:paraId="6A22DDEA" w14:textId="77777777" w:rsidR="00F35297" w:rsidRDefault="00000000">
            <w:pPr>
              <w:pStyle w:val="Contedodatabela"/>
              <w:spacing w:before="114"/>
              <w:rPr>
                <w:rFonts w:hint="eastAsia"/>
                <w:b/>
                <w:bCs/>
              </w:rPr>
            </w:pPr>
            <w:r>
              <w:lastRenderedPageBreak/>
              <w:t>Telefone fixo:</w:t>
            </w:r>
          </w:p>
        </w:tc>
        <w:tc>
          <w:tcPr>
            <w:tcW w:w="4820" w:type="dxa"/>
            <w:gridSpan w:val="2"/>
            <w:tcBorders>
              <w:top w:val="single" w:sz="6" w:space="0" w:color="000001"/>
              <w:left w:val="single" w:sz="6" w:space="0" w:color="000001"/>
              <w:bottom w:val="single" w:sz="6" w:space="0" w:color="000001"/>
              <w:right w:val="single" w:sz="6" w:space="0" w:color="000001"/>
            </w:tcBorders>
          </w:tcPr>
          <w:p w14:paraId="56A83CB0" w14:textId="77777777" w:rsidR="00F35297" w:rsidRDefault="00000000">
            <w:pPr>
              <w:pStyle w:val="Contedodatabela"/>
              <w:spacing w:before="114"/>
              <w:rPr>
                <w:rFonts w:hint="eastAsia"/>
                <w:b/>
                <w:bCs/>
              </w:rPr>
            </w:pPr>
            <w:r>
              <w:t>Telefone celular:</w:t>
            </w:r>
          </w:p>
        </w:tc>
      </w:tr>
      <w:tr w:rsidR="00F35297" w14:paraId="5CFFBEC3" w14:textId="77777777">
        <w:tc>
          <w:tcPr>
            <w:tcW w:w="9638" w:type="dxa"/>
            <w:gridSpan w:val="4"/>
            <w:tcBorders>
              <w:top w:val="single" w:sz="6" w:space="0" w:color="000001"/>
              <w:left w:val="single" w:sz="6" w:space="0" w:color="000001"/>
              <w:bottom w:val="single" w:sz="6" w:space="0" w:color="000001"/>
              <w:right w:val="single" w:sz="6" w:space="0" w:color="000001"/>
            </w:tcBorders>
          </w:tcPr>
          <w:p w14:paraId="4E88465A" w14:textId="77777777" w:rsidR="00F35297" w:rsidRDefault="00000000">
            <w:pPr>
              <w:pStyle w:val="Contedodatabela"/>
              <w:spacing w:before="114"/>
              <w:rPr>
                <w:rFonts w:hint="eastAsia"/>
                <w:b/>
                <w:bCs/>
              </w:rPr>
            </w:pPr>
            <w:r>
              <w:t>E-mail do(a) responsável:</w:t>
            </w:r>
          </w:p>
        </w:tc>
      </w:tr>
    </w:tbl>
    <w:p w14:paraId="5A463766" w14:textId="77777777" w:rsidR="00F35297" w:rsidRDefault="00F35297">
      <w:pPr>
        <w:rPr>
          <w:rFonts w:hint="eastAsia"/>
        </w:rPr>
      </w:pPr>
    </w:p>
    <w:p w14:paraId="52C827DC" w14:textId="77777777" w:rsidR="00F35297" w:rsidRDefault="00F35297">
      <w:pPr>
        <w:rPr>
          <w:rFonts w:hint="eastAsia"/>
        </w:rPr>
      </w:pPr>
    </w:p>
    <w:tbl>
      <w:tblPr>
        <w:tblW w:w="9580" w:type="dxa"/>
        <w:tblInd w:w="3" w:type="dxa"/>
        <w:tblLayout w:type="fixed"/>
        <w:tblCellMar>
          <w:top w:w="55" w:type="dxa"/>
          <w:left w:w="31" w:type="dxa"/>
          <w:bottom w:w="55" w:type="dxa"/>
          <w:right w:w="55" w:type="dxa"/>
        </w:tblCellMar>
        <w:tblLook w:val="04A0" w:firstRow="1" w:lastRow="0" w:firstColumn="1" w:lastColumn="0" w:noHBand="0" w:noVBand="1"/>
      </w:tblPr>
      <w:tblGrid>
        <w:gridCol w:w="4813"/>
        <w:gridCol w:w="4767"/>
      </w:tblGrid>
      <w:tr w:rsidR="00F35297" w14:paraId="24761A23"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63ADFAA9" w14:textId="77777777" w:rsidR="00F35297" w:rsidRDefault="00000000">
            <w:pPr>
              <w:pStyle w:val="Contedodatabela"/>
              <w:numPr>
                <w:ilvl w:val="0"/>
                <w:numId w:val="6"/>
              </w:numPr>
              <w:spacing w:before="114"/>
              <w:rPr>
                <w:rFonts w:hint="eastAsia"/>
              </w:rPr>
            </w:pPr>
            <w:r>
              <w:t>DESCRIÇÃO SINTÉTICA DO PROJETO</w:t>
            </w:r>
          </w:p>
        </w:tc>
      </w:tr>
      <w:tr w:rsidR="00F35297" w14:paraId="526BBDBB"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61D5640A" w14:textId="77777777" w:rsidR="00F35297" w:rsidRDefault="00000000">
            <w:pPr>
              <w:pStyle w:val="Contedodatabela"/>
              <w:spacing w:before="114"/>
              <w:rPr>
                <w:rFonts w:hint="eastAsia"/>
                <w:b/>
                <w:bCs/>
              </w:rPr>
            </w:pPr>
            <w:r>
              <w:t>TÍTULO DO PROJETO:</w:t>
            </w:r>
          </w:p>
        </w:tc>
      </w:tr>
      <w:tr w:rsidR="00F35297" w14:paraId="4F68D827"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0A5A9092" w14:textId="77777777" w:rsidR="00F35297" w:rsidRDefault="00000000">
            <w:pPr>
              <w:pStyle w:val="Contedodatabela"/>
              <w:spacing w:before="114"/>
              <w:rPr>
                <w:rFonts w:hint="eastAsia"/>
                <w:b/>
                <w:bCs/>
              </w:rPr>
            </w:pPr>
            <w:r>
              <w:t>PERÍODO DE EXECUÇÃO:</w:t>
            </w:r>
          </w:p>
        </w:tc>
      </w:tr>
      <w:tr w:rsidR="00F35297" w14:paraId="3E5D20B9" w14:textId="77777777">
        <w:tc>
          <w:tcPr>
            <w:tcW w:w="4813" w:type="dxa"/>
            <w:tcBorders>
              <w:top w:val="single" w:sz="6" w:space="0" w:color="000001"/>
              <w:left w:val="single" w:sz="6" w:space="0" w:color="000001"/>
              <w:bottom w:val="single" w:sz="6" w:space="0" w:color="000001"/>
              <w:right w:val="single" w:sz="6" w:space="0" w:color="000001"/>
            </w:tcBorders>
          </w:tcPr>
          <w:p w14:paraId="043922F8" w14:textId="77777777" w:rsidR="00F35297" w:rsidRDefault="00000000">
            <w:pPr>
              <w:pStyle w:val="Contedodatabela"/>
              <w:spacing w:before="114"/>
              <w:rPr>
                <w:rFonts w:hint="eastAsia"/>
                <w:b/>
                <w:bCs/>
              </w:rPr>
            </w:pPr>
            <w:r>
              <w:t>INÍCIO:</w:t>
            </w:r>
          </w:p>
        </w:tc>
        <w:tc>
          <w:tcPr>
            <w:tcW w:w="4767" w:type="dxa"/>
            <w:tcBorders>
              <w:top w:val="single" w:sz="6" w:space="0" w:color="000001"/>
              <w:left w:val="single" w:sz="6" w:space="0" w:color="000001"/>
              <w:bottom w:val="single" w:sz="6" w:space="0" w:color="000001"/>
              <w:right w:val="single" w:sz="6" w:space="0" w:color="000001"/>
            </w:tcBorders>
          </w:tcPr>
          <w:p w14:paraId="1EFF2C8F" w14:textId="77777777" w:rsidR="00F35297" w:rsidRDefault="00000000">
            <w:pPr>
              <w:pStyle w:val="Contedodatabela"/>
              <w:spacing w:before="114"/>
              <w:rPr>
                <w:rFonts w:hint="eastAsia"/>
                <w:b/>
                <w:bCs/>
              </w:rPr>
            </w:pPr>
            <w:r>
              <w:t>TÉRMINO:</w:t>
            </w:r>
          </w:p>
        </w:tc>
      </w:tr>
      <w:tr w:rsidR="00F35297" w14:paraId="3AF0BFA7"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15BD2A95" w14:textId="77777777" w:rsidR="00F35297" w:rsidRDefault="00000000">
            <w:pPr>
              <w:pStyle w:val="Contedodatabela"/>
              <w:spacing w:before="114"/>
              <w:rPr>
                <w:rFonts w:hint="eastAsia"/>
                <w:b/>
                <w:bCs/>
              </w:rPr>
            </w:pPr>
            <w:r>
              <w:t>JUSTIFICATIVA:</w:t>
            </w:r>
          </w:p>
          <w:p w14:paraId="151753A6" w14:textId="77777777" w:rsidR="00F35297" w:rsidRDefault="00000000">
            <w:pPr>
              <w:pStyle w:val="Contedodatabela"/>
              <w:rPr>
                <w:rFonts w:hint="eastAsia"/>
                <w:b/>
                <w:bCs/>
              </w:rPr>
            </w:pPr>
            <w:r>
              <w:t>[DESCREVER RESUMIDAMENTE A REALIDADE QUE SERÁ OBJETO DA PARCERIA; EXPLANAR ACERCA DO NEXO ENTRE ESSA REALIDADE E AS AÇÕES A SEREM EXECUTADAS PELA PARCERIA; ESPECIFICAR A POPULAÇÃO DIRETAMENTE BENEFICIADA COM A EXECUÇÃO DA PARCERIA]</w:t>
            </w:r>
          </w:p>
        </w:tc>
      </w:tr>
      <w:tr w:rsidR="00F35297" w14:paraId="38057EB0"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40F533EC" w14:textId="77777777" w:rsidR="00F35297" w:rsidRDefault="00000000">
            <w:pPr>
              <w:pStyle w:val="Contedodatabela"/>
              <w:spacing w:before="114"/>
              <w:rPr>
                <w:rFonts w:hint="eastAsia"/>
                <w:b/>
                <w:bCs/>
              </w:rPr>
            </w:pPr>
            <w:r>
              <w:t>DETALHAMENTO DAS AÇÕES:</w:t>
            </w:r>
          </w:p>
          <w:p w14:paraId="19D5BECD" w14:textId="77777777" w:rsidR="00F35297" w:rsidRDefault="00000000">
            <w:pPr>
              <w:pStyle w:val="Contedodatabela"/>
              <w:rPr>
                <w:rFonts w:hint="eastAsia"/>
                <w:b/>
                <w:bCs/>
              </w:rPr>
            </w:pPr>
            <w:r>
              <w:t>[DETALHAR AS AÇÕES PREVISTAS NA EXECUÇÃO DA PARCERIA]</w:t>
            </w:r>
          </w:p>
        </w:tc>
      </w:tr>
      <w:tr w:rsidR="00F35297" w14:paraId="2F448FD1"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45D9F2F7" w14:textId="77777777" w:rsidR="00F35297" w:rsidRDefault="00000000">
            <w:pPr>
              <w:pStyle w:val="Contedodatabela"/>
              <w:spacing w:before="114"/>
              <w:rPr>
                <w:rFonts w:hint="eastAsia"/>
                <w:b/>
                <w:bCs/>
              </w:rPr>
            </w:pPr>
            <w:r>
              <w:t>OBJETIVOS E METAS:</w:t>
            </w:r>
          </w:p>
          <w:p w14:paraId="554ABD14" w14:textId="77777777" w:rsidR="00F35297" w:rsidRDefault="00000000">
            <w:pPr>
              <w:pStyle w:val="Contedodatabela"/>
              <w:rPr>
                <w:rFonts w:hint="eastAsia"/>
                <w:b/>
                <w:bCs/>
              </w:rPr>
            </w:pPr>
            <w:r>
              <w:t>[INDICAR OBJETIVOS ESPECÍFICOS E RELACIONÁ-LOS COM METAS QUANTIFICÁVEIS]</w:t>
            </w:r>
          </w:p>
        </w:tc>
      </w:tr>
      <w:tr w:rsidR="00F35297" w14:paraId="23F7333C"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744E1FD0" w14:textId="77777777" w:rsidR="00F35297" w:rsidRDefault="00000000">
            <w:pPr>
              <w:pStyle w:val="Contedodatabela"/>
              <w:spacing w:before="114"/>
              <w:rPr>
                <w:rFonts w:hint="eastAsia"/>
                <w:b/>
                <w:bCs/>
              </w:rPr>
            </w:pPr>
            <w:r>
              <w:t>PÚBLICO-ALVO BENEFICIADO:</w:t>
            </w:r>
          </w:p>
          <w:p w14:paraId="74275510" w14:textId="77777777" w:rsidR="00F35297" w:rsidRDefault="00000000">
            <w:pPr>
              <w:pStyle w:val="Contedodatabela"/>
              <w:rPr>
                <w:rFonts w:hint="eastAsia"/>
                <w:b/>
                <w:bCs/>
              </w:rPr>
            </w:pPr>
            <w:r>
              <w:t>[IDENTIFICAR O PÚBLICO-ALVO DA PARCERIA]</w:t>
            </w:r>
          </w:p>
        </w:tc>
      </w:tr>
      <w:tr w:rsidR="00F35297" w14:paraId="795C7309"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5D755857" w14:textId="77777777" w:rsidR="00F35297" w:rsidRDefault="00000000">
            <w:pPr>
              <w:pStyle w:val="Contedodatabela"/>
              <w:spacing w:before="114"/>
              <w:rPr>
                <w:rFonts w:hint="eastAsia"/>
                <w:b/>
                <w:bCs/>
              </w:rPr>
            </w:pPr>
            <w:r>
              <w:t>CONTRAPARTIDA:</w:t>
            </w:r>
          </w:p>
          <w:p w14:paraId="79CAEFBF" w14:textId="77777777" w:rsidR="00F35297" w:rsidRDefault="00000000">
            <w:pPr>
              <w:pStyle w:val="Contedodatabela"/>
              <w:rPr>
                <w:rFonts w:hint="eastAsia"/>
                <w:b/>
                <w:bCs/>
              </w:rPr>
            </w:pPr>
            <w:r>
              <w:t xml:space="preserve">[IDENTIFICAR </w:t>
            </w:r>
            <w:proofErr w:type="gramStart"/>
            <w:r>
              <w:t>CONTRAPARTIDA,OBRIGATÓRIO</w:t>
            </w:r>
            <w:proofErr w:type="gramEnd"/>
            <w:r>
              <w:t>]</w:t>
            </w:r>
          </w:p>
        </w:tc>
      </w:tr>
      <w:tr w:rsidR="00F35297" w14:paraId="77099B86" w14:textId="77777777">
        <w:tc>
          <w:tcPr>
            <w:tcW w:w="9580" w:type="dxa"/>
            <w:gridSpan w:val="2"/>
            <w:tcBorders>
              <w:top w:val="single" w:sz="6" w:space="0" w:color="000001"/>
              <w:left w:val="single" w:sz="6" w:space="0" w:color="000001"/>
              <w:bottom w:val="single" w:sz="6" w:space="0" w:color="000001"/>
              <w:right w:val="single" w:sz="6" w:space="0" w:color="000001"/>
            </w:tcBorders>
          </w:tcPr>
          <w:p w14:paraId="6AB61BD3" w14:textId="77777777" w:rsidR="00F35297" w:rsidRDefault="00000000">
            <w:pPr>
              <w:pStyle w:val="Contedodatabela"/>
              <w:spacing w:before="114"/>
              <w:rPr>
                <w:rFonts w:hint="eastAsia"/>
                <w:b/>
                <w:bCs/>
              </w:rPr>
            </w:pPr>
            <w:r>
              <w:t>VALOR GLOBAL DA PARCERIA:</w:t>
            </w:r>
          </w:p>
          <w:p w14:paraId="67565BB8" w14:textId="77777777" w:rsidR="00F35297" w:rsidRDefault="00000000">
            <w:pPr>
              <w:pStyle w:val="Contedodatabela"/>
              <w:rPr>
                <w:rFonts w:hint="eastAsia"/>
                <w:b/>
                <w:bCs/>
              </w:rPr>
            </w:pPr>
            <w:r>
              <w:t>[INDICAR VALOR GLOBAL]</w:t>
            </w:r>
          </w:p>
        </w:tc>
      </w:tr>
    </w:tbl>
    <w:p w14:paraId="46A06348" w14:textId="77777777" w:rsidR="00F35297" w:rsidRDefault="00F35297">
      <w:pPr>
        <w:rPr>
          <w:rFonts w:hint="eastAsia"/>
        </w:rPr>
      </w:pPr>
    </w:p>
    <w:p w14:paraId="120DA7E3" w14:textId="77777777" w:rsidR="00F35297" w:rsidRDefault="00F35297">
      <w:pPr>
        <w:rPr>
          <w:rFonts w:hint="eastAsia"/>
        </w:rPr>
      </w:pPr>
    </w:p>
    <w:p w14:paraId="30EE6411" w14:textId="77777777" w:rsidR="00F35297" w:rsidRDefault="00F35297">
      <w:pPr>
        <w:rPr>
          <w:rFonts w:hint="eastAsia"/>
        </w:rPr>
      </w:pPr>
    </w:p>
    <w:tbl>
      <w:tblPr>
        <w:tblW w:w="9580" w:type="dxa"/>
        <w:tblLayout w:type="fixed"/>
        <w:tblCellMar>
          <w:top w:w="55" w:type="dxa"/>
          <w:left w:w="48" w:type="dxa"/>
          <w:bottom w:w="55" w:type="dxa"/>
          <w:right w:w="55" w:type="dxa"/>
        </w:tblCellMar>
        <w:tblLook w:val="04A0" w:firstRow="1" w:lastRow="0" w:firstColumn="1" w:lastColumn="0" w:noHBand="0" w:noVBand="1"/>
      </w:tblPr>
      <w:tblGrid>
        <w:gridCol w:w="3952"/>
        <w:gridCol w:w="804"/>
        <w:gridCol w:w="4824"/>
      </w:tblGrid>
      <w:tr w:rsidR="00F35297" w14:paraId="3CFB5D75" w14:textId="77777777">
        <w:tc>
          <w:tcPr>
            <w:tcW w:w="9580" w:type="dxa"/>
            <w:gridSpan w:val="3"/>
            <w:tcBorders>
              <w:top w:val="single" w:sz="2" w:space="0" w:color="000001"/>
              <w:left w:val="single" w:sz="2" w:space="0" w:color="000001"/>
              <w:bottom w:val="single" w:sz="2" w:space="0" w:color="000001"/>
              <w:right w:val="single" w:sz="2" w:space="0" w:color="000001"/>
            </w:tcBorders>
          </w:tcPr>
          <w:p w14:paraId="4481A748" w14:textId="77777777" w:rsidR="00F35297" w:rsidRDefault="00000000">
            <w:pPr>
              <w:pStyle w:val="PargrafodaLista"/>
              <w:numPr>
                <w:ilvl w:val="0"/>
                <w:numId w:val="7"/>
              </w:numPr>
              <w:rPr>
                <w:rFonts w:hint="eastAsia"/>
              </w:rPr>
            </w:pPr>
            <w:r>
              <w:t>MODALIDADE DE APOIO</w:t>
            </w:r>
          </w:p>
        </w:tc>
      </w:tr>
      <w:tr w:rsidR="00F35297" w14:paraId="086ED9C8" w14:textId="77777777">
        <w:trPr>
          <w:trHeight w:val="206"/>
        </w:trPr>
        <w:tc>
          <w:tcPr>
            <w:tcW w:w="3952" w:type="dxa"/>
            <w:vMerge w:val="restart"/>
            <w:tcBorders>
              <w:top w:val="single" w:sz="2" w:space="0" w:color="000001"/>
              <w:left w:val="single" w:sz="2" w:space="0" w:color="000001"/>
              <w:bottom w:val="single" w:sz="2" w:space="0" w:color="000001"/>
              <w:right w:val="single" w:sz="2" w:space="0" w:color="000001"/>
            </w:tcBorders>
          </w:tcPr>
          <w:p w14:paraId="123D255A" w14:textId="77777777" w:rsidR="00F35297" w:rsidRDefault="00F35297">
            <w:pPr>
              <w:pStyle w:val="Contedodatabela"/>
              <w:spacing w:before="114"/>
              <w:rPr>
                <w:rFonts w:hint="eastAsia"/>
              </w:rPr>
            </w:pPr>
          </w:p>
          <w:p w14:paraId="4ECEAAFC" w14:textId="77777777" w:rsidR="00F35297" w:rsidRDefault="00000000">
            <w:pPr>
              <w:pStyle w:val="Contedodatabela"/>
              <w:rPr>
                <w:rFonts w:hint="eastAsia"/>
                <w:b/>
                <w:bCs/>
              </w:rPr>
            </w:pPr>
            <w:r>
              <w:t>Tipo de apoio:</w:t>
            </w:r>
          </w:p>
          <w:p w14:paraId="698275B6" w14:textId="77777777" w:rsidR="00F35297" w:rsidRDefault="00000000">
            <w:pPr>
              <w:pStyle w:val="Contedodatabela"/>
              <w:rPr>
                <w:rFonts w:hint="eastAsia"/>
                <w:b/>
                <w:bCs/>
              </w:rPr>
            </w:pPr>
            <w:r>
              <w:t>[MARCAR X NA OPÇÃO]</w:t>
            </w:r>
          </w:p>
          <w:p w14:paraId="4CEAC419" w14:textId="77777777" w:rsidR="00F35297" w:rsidRDefault="00F35297">
            <w:pPr>
              <w:pStyle w:val="Contedodatabela"/>
              <w:rPr>
                <w:rFonts w:hint="eastAsia"/>
              </w:rPr>
            </w:pPr>
          </w:p>
          <w:p w14:paraId="6571CC05" w14:textId="77777777" w:rsidR="00F35297" w:rsidRDefault="00F35297">
            <w:pPr>
              <w:pStyle w:val="Contedodatabela"/>
              <w:rPr>
                <w:rFonts w:hint="eastAsia"/>
              </w:rPr>
            </w:pPr>
          </w:p>
        </w:tc>
        <w:tc>
          <w:tcPr>
            <w:tcW w:w="804" w:type="dxa"/>
            <w:tcBorders>
              <w:top w:val="single" w:sz="2" w:space="0" w:color="000001"/>
              <w:left w:val="single" w:sz="2" w:space="0" w:color="000001"/>
              <w:bottom w:val="single" w:sz="2" w:space="0" w:color="000001"/>
              <w:right w:val="single" w:sz="2" w:space="0" w:color="000001"/>
            </w:tcBorders>
          </w:tcPr>
          <w:p w14:paraId="59ACCCF5" w14:textId="77777777" w:rsidR="00F35297" w:rsidRDefault="00000000">
            <w:pPr>
              <w:pStyle w:val="Contedodatabela"/>
              <w:spacing w:before="114"/>
              <w:rPr>
                <w:rFonts w:hint="eastAsia"/>
              </w:rPr>
            </w:pPr>
            <w:r>
              <w:lastRenderedPageBreak/>
              <w:t>x</w:t>
            </w:r>
          </w:p>
        </w:tc>
        <w:tc>
          <w:tcPr>
            <w:tcW w:w="4824" w:type="dxa"/>
            <w:tcBorders>
              <w:top w:val="single" w:sz="2" w:space="0" w:color="000001"/>
              <w:left w:val="single" w:sz="2" w:space="0" w:color="000001"/>
              <w:bottom w:val="single" w:sz="2" w:space="0" w:color="000001"/>
              <w:right w:val="single" w:sz="2" w:space="0" w:color="000001"/>
            </w:tcBorders>
          </w:tcPr>
          <w:p w14:paraId="553FB77B" w14:textId="77777777" w:rsidR="00F35297" w:rsidRDefault="00000000">
            <w:pPr>
              <w:pStyle w:val="Contedodatabela"/>
              <w:spacing w:before="114"/>
              <w:rPr>
                <w:rFonts w:hint="eastAsia"/>
                <w:b/>
                <w:bCs/>
              </w:rPr>
            </w:pPr>
            <w:r>
              <w:t>Emenda Parlamentar à Lei Orçamentária [INDICAR O MEMBRO DO PODER LEGISLATIVO AUTOR DA EMENDA]</w:t>
            </w:r>
          </w:p>
        </w:tc>
      </w:tr>
      <w:tr w:rsidR="00F35297" w14:paraId="07C6B5B1" w14:textId="77777777">
        <w:trPr>
          <w:trHeight w:val="1027"/>
        </w:trPr>
        <w:tc>
          <w:tcPr>
            <w:tcW w:w="3952" w:type="dxa"/>
            <w:vMerge/>
            <w:tcBorders>
              <w:top w:val="single" w:sz="2" w:space="0" w:color="000001"/>
              <w:left w:val="single" w:sz="2" w:space="0" w:color="000001"/>
              <w:bottom w:val="single" w:sz="2" w:space="0" w:color="000001"/>
              <w:right w:val="single" w:sz="2" w:space="0" w:color="000001"/>
            </w:tcBorders>
          </w:tcPr>
          <w:p w14:paraId="1FA576F2" w14:textId="77777777" w:rsidR="00F35297" w:rsidRDefault="00F35297">
            <w:pPr>
              <w:rPr>
                <w:rFonts w:hint="eastAsia"/>
              </w:rPr>
            </w:pPr>
          </w:p>
        </w:tc>
        <w:tc>
          <w:tcPr>
            <w:tcW w:w="804" w:type="dxa"/>
            <w:tcBorders>
              <w:top w:val="single" w:sz="2" w:space="0" w:color="000001"/>
              <w:left w:val="single" w:sz="2" w:space="0" w:color="000001"/>
              <w:bottom w:val="single" w:sz="2" w:space="0" w:color="000001"/>
              <w:right w:val="single" w:sz="2" w:space="0" w:color="000001"/>
            </w:tcBorders>
          </w:tcPr>
          <w:p w14:paraId="29D0D89D" w14:textId="77777777" w:rsidR="00F35297" w:rsidRDefault="00F35297">
            <w:pPr>
              <w:pStyle w:val="Contedodatabela"/>
              <w:spacing w:before="114"/>
              <w:rPr>
                <w:rFonts w:hint="eastAsia"/>
              </w:rPr>
            </w:pPr>
          </w:p>
        </w:tc>
        <w:tc>
          <w:tcPr>
            <w:tcW w:w="4824" w:type="dxa"/>
            <w:tcBorders>
              <w:top w:val="single" w:sz="2" w:space="0" w:color="000001"/>
              <w:left w:val="single" w:sz="2" w:space="0" w:color="000001"/>
              <w:bottom w:val="single" w:sz="2" w:space="0" w:color="000001"/>
              <w:right w:val="single" w:sz="2" w:space="0" w:color="000001"/>
            </w:tcBorders>
          </w:tcPr>
          <w:p w14:paraId="4C12C970" w14:textId="77777777" w:rsidR="00F35297" w:rsidRDefault="00000000">
            <w:pPr>
              <w:pStyle w:val="Contedodatabela"/>
              <w:spacing w:before="114"/>
              <w:rPr>
                <w:rFonts w:hint="eastAsia"/>
                <w:b/>
                <w:bCs/>
              </w:rPr>
            </w:pPr>
            <w:r>
              <w:t>Justificativa de Dispensa ou Inexigibilidade</w:t>
            </w:r>
            <w:proofErr w:type="gramStart"/>
            <w:r>
              <w:t>:</w:t>
            </w:r>
            <w:r>
              <w:rPr>
                <w:color w:val="FF0000"/>
              </w:rPr>
              <w:t>[</w:t>
            </w:r>
            <w:proofErr w:type="gramEnd"/>
            <w:r>
              <w:rPr>
                <w:color w:val="FF0000"/>
              </w:rPr>
              <w:t>EXPLICAR A SITUAÇÃO CONCRETA]</w:t>
            </w:r>
          </w:p>
        </w:tc>
      </w:tr>
    </w:tbl>
    <w:p w14:paraId="6D34FF45" w14:textId="77777777" w:rsidR="00F35297" w:rsidRDefault="00F35297">
      <w:pPr>
        <w:rPr>
          <w:rFonts w:hint="eastAsia"/>
        </w:rPr>
      </w:pPr>
    </w:p>
    <w:p w14:paraId="2531EE35" w14:textId="77777777" w:rsidR="00F35297" w:rsidRDefault="00F35297">
      <w:pPr>
        <w:rPr>
          <w:rFonts w:hint="eastAsia"/>
        </w:rPr>
      </w:pPr>
    </w:p>
    <w:p w14:paraId="078C2FB7" w14:textId="77777777" w:rsidR="00F35297" w:rsidRDefault="00F35297">
      <w:pPr>
        <w:rPr>
          <w:rFonts w:hint="eastAsia"/>
        </w:rPr>
      </w:pPr>
    </w:p>
    <w:p w14:paraId="280F2565" w14:textId="77777777" w:rsidR="00F35297" w:rsidRDefault="00F35297">
      <w:pPr>
        <w:rPr>
          <w:rFonts w:hint="eastAsia"/>
        </w:rPr>
      </w:pPr>
    </w:p>
    <w:tbl>
      <w:tblPr>
        <w:tblW w:w="9580" w:type="dxa"/>
        <w:tblLayout w:type="fixed"/>
        <w:tblCellMar>
          <w:top w:w="55" w:type="dxa"/>
          <w:left w:w="48" w:type="dxa"/>
          <w:bottom w:w="55" w:type="dxa"/>
          <w:right w:w="55" w:type="dxa"/>
        </w:tblCellMar>
        <w:tblLook w:val="04A0" w:firstRow="1" w:lastRow="0" w:firstColumn="1" w:lastColumn="0" w:noHBand="0" w:noVBand="1"/>
      </w:tblPr>
      <w:tblGrid>
        <w:gridCol w:w="3952"/>
        <w:gridCol w:w="804"/>
        <w:gridCol w:w="4824"/>
      </w:tblGrid>
      <w:tr w:rsidR="00F35297" w14:paraId="58649207" w14:textId="77777777">
        <w:tc>
          <w:tcPr>
            <w:tcW w:w="9580" w:type="dxa"/>
            <w:gridSpan w:val="3"/>
            <w:tcBorders>
              <w:top w:val="single" w:sz="2" w:space="0" w:color="000001"/>
              <w:left w:val="single" w:sz="2" w:space="0" w:color="000001"/>
              <w:bottom w:val="single" w:sz="2" w:space="0" w:color="000001"/>
              <w:right w:val="single" w:sz="2" w:space="0" w:color="000001"/>
            </w:tcBorders>
          </w:tcPr>
          <w:p w14:paraId="681A6A15" w14:textId="77777777" w:rsidR="00F35297" w:rsidRDefault="00000000">
            <w:pPr>
              <w:pStyle w:val="PargrafodaLista"/>
              <w:numPr>
                <w:ilvl w:val="0"/>
                <w:numId w:val="7"/>
              </w:numPr>
              <w:rPr>
                <w:rFonts w:hint="eastAsia"/>
                <w:w w:val="95"/>
                <w:shd w:val="clear" w:color="auto" w:fill="FFFFFF"/>
              </w:rPr>
            </w:pPr>
            <w:r>
              <w:rPr>
                <w:w w:val="95"/>
                <w:shd w:val="clear" w:color="auto" w:fill="FFFFFF"/>
              </w:rPr>
              <w:t>RECURSOS COMPLEMENTARES</w:t>
            </w:r>
          </w:p>
        </w:tc>
      </w:tr>
      <w:tr w:rsidR="00F35297" w14:paraId="09EDC3D2" w14:textId="77777777">
        <w:trPr>
          <w:trHeight w:val="1152"/>
        </w:trPr>
        <w:tc>
          <w:tcPr>
            <w:tcW w:w="3952" w:type="dxa"/>
            <w:vMerge w:val="restart"/>
            <w:tcBorders>
              <w:top w:val="single" w:sz="2" w:space="0" w:color="000001"/>
              <w:left w:val="single" w:sz="2" w:space="0" w:color="000001"/>
              <w:bottom w:val="single" w:sz="2" w:space="0" w:color="000001"/>
              <w:right w:val="single" w:sz="2" w:space="0" w:color="000001"/>
            </w:tcBorders>
          </w:tcPr>
          <w:p w14:paraId="2542EDB0" w14:textId="77777777" w:rsidR="00F35297" w:rsidRDefault="00F35297">
            <w:pPr>
              <w:pStyle w:val="Contedodatabela"/>
              <w:spacing w:before="114"/>
              <w:rPr>
                <w:rFonts w:hint="eastAsia"/>
              </w:rPr>
            </w:pPr>
          </w:p>
          <w:p w14:paraId="13A535EF" w14:textId="77777777" w:rsidR="00F35297" w:rsidRDefault="00F35297">
            <w:pPr>
              <w:pStyle w:val="Contedodatabela"/>
              <w:rPr>
                <w:rFonts w:hint="eastAsia"/>
              </w:rPr>
            </w:pPr>
          </w:p>
          <w:p w14:paraId="4412BFC1" w14:textId="77777777" w:rsidR="00F35297" w:rsidRDefault="00F35297">
            <w:pPr>
              <w:pStyle w:val="Contedodatabela"/>
              <w:rPr>
                <w:rFonts w:hint="eastAsia"/>
              </w:rPr>
            </w:pPr>
          </w:p>
          <w:p w14:paraId="1E533638" w14:textId="77777777" w:rsidR="00F35297" w:rsidRDefault="00000000">
            <w:pPr>
              <w:pStyle w:val="Contedodatabela"/>
              <w:rPr>
                <w:rFonts w:hint="eastAsia"/>
                <w:b/>
                <w:bCs/>
              </w:rPr>
            </w:pPr>
            <w:r>
              <w:t>Existência ou ausência de recursos complementares:</w:t>
            </w:r>
          </w:p>
          <w:p w14:paraId="7953B36B" w14:textId="77777777" w:rsidR="00F35297" w:rsidRDefault="00000000">
            <w:pPr>
              <w:pStyle w:val="Contedodatabela"/>
              <w:rPr>
                <w:rFonts w:hint="eastAsia"/>
                <w:b/>
                <w:bCs/>
              </w:rPr>
            </w:pPr>
            <w:r>
              <w:t>[MARCAR X NA OPÇÃO]</w:t>
            </w:r>
          </w:p>
          <w:p w14:paraId="1B170F1A" w14:textId="77777777" w:rsidR="00F35297" w:rsidRDefault="00F35297">
            <w:pPr>
              <w:pStyle w:val="Contedodatabela"/>
              <w:rPr>
                <w:rFonts w:hint="eastAsia"/>
              </w:rPr>
            </w:pPr>
          </w:p>
          <w:p w14:paraId="5EAB1C67" w14:textId="77777777" w:rsidR="00F35297" w:rsidRDefault="00F35297">
            <w:pPr>
              <w:pStyle w:val="Contedodatabela"/>
              <w:rPr>
                <w:rFonts w:hint="eastAsia"/>
              </w:rPr>
            </w:pPr>
          </w:p>
        </w:tc>
        <w:tc>
          <w:tcPr>
            <w:tcW w:w="804" w:type="dxa"/>
            <w:tcBorders>
              <w:top w:val="single" w:sz="2" w:space="0" w:color="000001"/>
              <w:left w:val="single" w:sz="2" w:space="0" w:color="000001"/>
              <w:bottom w:val="single" w:sz="2" w:space="0" w:color="000001"/>
              <w:right w:val="single" w:sz="2" w:space="0" w:color="000001"/>
            </w:tcBorders>
          </w:tcPr>
          <w:p w14:paraId="656D91F4" w14:textId="77777777" w:rsidR="00F35297" w:rsidRDefault="00000000">
            <w:pPr>
              <w:pStyle w:val="Contedodatabela"/>
              <w:spacing w:before="114"/>
              <w:rPr>
                <w:rFonts w:hint="eastAsia"/>
              </w:rPr>
            </w:pPr>
            <w:r>
              <w:t>x</w:t>
            </w:r>
          </w:p>
        </w:tc>
        <w:tc>
          <w:tcPr>
            <w:tcW w:w="4824" w:type="dxa"/>
            <w:tcBorders>
              <w:top w:val="single" w:sz="2" w:space="0" w:color="000001"/>
              <w:left w:val="single" w:sz="2" w:space="0" w:color="000001"/>
              <w:bottom w:val="single" w:sz="2" w:space="0" w:color="000001"/>
              <w:right w:val="single" w:sz="2" w:space="0" w:color="000001"/>
            </w:tcBorders>
          </w:tcPr>
          <w:p w14:paraId="3785251E" w14:textId="77777777" w:rsidR="00F35297" w:rsidRDefault="00000000">
            <w:pPr>
              <w:pStyle w:val="Contedodatabela"/>
              <w:spacing w:before="114"/>
              <w:rPr>
                <w:rFonts w:hint="eastAsia"/>
                <w:b/>
                <w:bCs/>
              </w:rPr>
            </w:pPr>
            <w:r>
              <w:t>Inexistência de recursos complementares</w:t>
            </w:r>
          </w:p>
        </w:tc>
      </w:tr>
      <w:tr w:rsidR="00F35297" w14:paraId="7445ABA7" w14:textId="77777777">
        <w:trPr>
          <w:trHeight w:val="1177"/>
        </w:trPr>
        <w:tc>
          <w:tcPr>
            <w:tcW w:w="3952" w:type="dxa"/>
            <w:vMerge/>
            <w:tcBorders>
              <w:top w:val="single" w:sz="2" w:space="0" w:color="000001"/>
              <w:left w:val="single" w:sz="2" w:space="0" w:color="000001"/>
              <w:bottom w:val="single" w:sz="2" w:space="0" w:color="000001"/>
              <w:right w:val="single" w:sz="2" w:space="0" w:color="000001"/>
            </w:tcBorders>
          </w:tcPr>
          <w:p w14:paraId="017E138E" w14:textId="77777777" w:rsidR="00F35297" w:rsidRDefault="00F35297">
            <w:pPr>
              <w:rPr>
                <w:rFonts w:hint="eastAsia"/>
              </w:rPr>
            </w:pPr>
          </w:p>
        </w:tc>
        <w:tc>
          <w:tcPr>
            <w:tcW w:w="804" w:type="dxa"/>
            <w:tcBorders>
              <w:top w:val="single" w:sz="2" w:space="0" w:color="000001"/>
              <w:left w:val="single" w:sz="2" w:space="0" w:color="000001"/>
              <w:bottom w:val="single" w:sz="2" w:space="0" w:color="000001"/>
              <w:right w:val="single" w:sz="2" w:space="0" w:color="000001"/>
            </w:tcBorders>
          </w:tcPr>
          <w:p w14:paraId="5CC0CDE8" w14:textId="77777777" w:rsidR="00F35297" w:rsidRDefault="00F35297">
            <w:pPr>
              <w:pStyle w:val="Contedodatabela"/>
              <w:spacing w:before="114"/>
              <w:rPr>
                <w:rFonts w:hint="eastAsia"/>
              </w:rPr>
            </w:pPr>
          </w:p>
        </w:tc>
        <w:tc>
          <w:tcPr>
            <w:tcW w:w="4824" w:type="dxa"/>
            <w:tcBorders>
              <w:top w:val="single" w:sz="2" w:space="0" w:color="000001"/>
              <w:left w:val="single" w:sz="2" w:space="0" w:color="000001"/>
              <w:bottom w:val="single" w:sz="2" w:space="0" w:color="000001"/>
              <w:right w:val="single" w:sz="2" w:space="0" w:color="000001"/>
            </w:tcBorders>
          </w:tcPr>
          <w:p w14:paraId="6BA81446" w14:textId="77777777" w:rsidR="00F35297" w:rsidRDefault="00000000">
            <w:pPr>
              <w:pStyle w:val="Contedodatabela"/>
              <w:spacing w:before="114"/>
              <w:rPr>
                <w:rFonts w:hint="eastAsia"/>
                <w:b/>
                <w:bCs/>
              </w:rPr>
            </w:pPr>
            <w:r>
              <w:t>Existência de recursos complementares</w:t>
            </w:r>
          </w:p>
          <w:p w14:paraId="2A1EA250" w14:textId="77777777" w:rsidR="00F35297" w:rsidRDefault="00000000">
            <w:pPr>
              <w:pStyle w:val="Contedodatabela"/>
              <w:rPr>
                <w:rFonts w:hint="eastAsia"/>
                <w:b/>
                <w:bCs/>
              </w:rPr>
            </w:pPr>
            <w:r>
              <w:t>[DESCREVER TIPO DE RECURSO: VENDA DE INGRESSO, PRODUTOS, COBRANÇA POR SERVIÇOS, PROGRAMA DE INCENTIVOS FISCAIS, PATROCÍNIO PRIVADO DIRETO, OUTROS]</w:t>
            </w:r>
          </w:p>
        </w:tc>
      </w:tr>
    </w:tbl>
    <w:p w14:paraId="2FD728A5" w14:textId="77777777" w:rsidR="00F35297" w:rsidRDefault="00F35297">
      <w:pPr>
        <w:rPr>
          <w:rFonts w:hint="eastAsia"/>
        </w:rPr>
      </w:pPr>
    </w:p>
    <w:p w14:paraId="6C3F08E5" w14:textId="77777777" w:rsidR="00F35297" w:rsidRDefault="00F35297">
      <w:pPr>
        <w:rPr>
          <w:rFonts w:hint="eastAsia"/>
        </w:rPr>
      </w:pPr>
    </w:p>
    <w:p w14:paraId="494539EB" w14:textId="77777777" w:rsidR="00F35297" w:rsidRDefault="00F35297">
      <w:pPr>
        <w:rPr>
          <w:rFonts w:hint="eastAsia"/>
        </w:rPr>
      </w:pPr>
    </w:p>
    <w:p w14:paraId="7FCBC89B" w14:textId="77777777" w:rsidR="00F35297" w:rsidRDefault="00F35297">
      <w:pPr>
        <w:rPr>
          <w:rFonts w:hint="eastAsia"/>
        </w:rPr>
      </w:pPr>
    </w:p>
    <w:tbl>
      <w:tblPr>
        <w:tblW w:w="9580" w:type="dxa"/>
        <w:tblLayout w:type="fixed"/>
        <w:tblCellMar>
          <w:top w:w="55" w:type="dxa"/>
          <w:left w:w="48" w:type="dxa"/>
          <w:bottom w:w="55" w:type="dxa"/>
          <w:right w:w="55" w:type="dxa"/>
        </w:tblCellMar>
        <w:tblLook w:val="04A0" w:firstRow="1" w:lastRow="0" w:firstColumn="1" w:lastColumn="0" w:noHBand="0" w:noVBand="1"/>
      </w:tblPr>
      <w:tblGrid>
        <w:gridCol w:w="4256"/>
        <w:gridCol w:w="554"/>
        <w:gridCol w:w="4770"/>
      </w:tblGrid>
      <w:tr w:rsidR="00F35297" w14:paraId="574047EC" w14:textId="77777777">
        <w:tc>
          <w:tcPr>
            <w:tcW w:w="9580" w:type="dxa"/>
            <w:gridSpan w:val="3"/>
            <w:tcBorders>
              <w:top w:val="single" w:sz="2" w:space="0" w:color="000001"/>
              <w:left w:val="single" w:sz="2" w:space="0" w:color="000001"/>
              <w:bottom w:val="single" w:sz="2" w:space="0" w:color="000001"/>
              <w:right w:val="single" w:sz="2" w:space="0" w:color="000001"/>
            </w:tcBorders>
          </w:tcPr>
          <w:p w14:paraId="47DBD327" w14:textId="77777777" w:rsidR="00F35297" w:rsidRDefault="00000000">
            <w:pPr>
              <w:pStyle w:val="PargrafodaLista"/>
              <w:numPr>
                <w:ilvl w:val="0"/>
                <w:numId w:val="8"/>
              </w:numPr>
              <w:rPr>
                <w:rFonts w:hint="eastAsia"/>
                <w:w w:val="95"/>
                <w:shd w:val="clear" w:color="auto" w:fill="FFFFFF"/>
              </w:rPr>
            </w:pPr>
            <w:r>
              <w:rPr>
                <w:w w:val="95"/>
                <w:shd w:val="clear" w:color="auto" w:fill="FFFFFF"/>
              </w:rPr>
              <w:t>ANEXOS (OBRIGATÓRIOS)</w:t>
            </w:r>
          </w:p>
        </w:tc>
      </w:tr>
      <w:tr w:rsidR="00F35297" w14:paraId="29ACF734" w14:textId="77777777">
        <w:tc>
          <w:tcPr>
            <w:tcW w:w="4256" w:type="dxa"/>
            <w:vMerge w:val="restart"/>
            <w:tcBorders>
              <w:top w:val="single" w:sz="2" w:space="0" w:color="000001"/>
              <w:left w:val="single" w:sz="2" w:space="0" w:color="000001"/>
              <w:bottom w:val="single" w:sz="2" w:space="0" w:color="000001"/>
              <w:right w:val="single" w:sz="2" w:space="0" w:color="000001"/>
            </w:tcBorders>
          </w:tcPr>
          <w:p w14:paraId="581410E2" w14:textId="77777777" w:rsidR="00F35297" w:rsidRDefault="00000000">
            <w:pPr>
              <w:pStyle w:val="Contedodatabela"/>
              <w:spacing w:before="114"/>
              <w:rPr>
                <w:rFonts w:hint="eastAsia"/>
              </w:rPr>
            </w:pPr>
            <w:r>
              <w:t xml:space="preserve">                                                                                           [MARCAR X NA OPÇÃO]</w:t>
            </w:r>
          </w:p>
        </w:tc>
        <w:tc>
          <w:tcPr>
            <w:tcW w:w="554" w:type="dxa"/>
            <w:tcBorders>
              <w:top w:val="single" w:sz="2" w:space="0" w:color="000001"/>
              <w:left w:val="single" w:sz="2" w:space="0" w:color="000001"/>
              <w:bottom w:val="single" w:sz="2" w:space="0" w:color="000001"/>
              <w:right w:val="single" w:sz="2" w:space="0" w:color="000001"/>
            </w:tcBorders>
          </w:tcPr>
          <w:p w14:paraId="14D89A60"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54A71A68" w14:textId="77777777" w:rsidR="00F35297" w:rsidRDefault="00000000">
            <w:pPr>
              <w:pStyle w:val="Contedodatabela"/>
              <w:numPr>
                <w:ilvl w:val="0"/>
                <w:numId w:val="9"/>
              </w:numPr>
              <w:spacing w:before="114"/>
              <w:rPr>
                <w:rFonts w:hint="eastAsia"/>
                <w:b/>
                <w:bCs/>
              </w:rPr>
            </w:pPr>
            <w:r>
              <w:t>Ofício do parlamentar: [NECESSÁRIO NOS CASOS DE EMENDA</w:t>
            </w:r>
          </w:p>
        </w:tc>
      </w:tr>
      <w:tr w:rsidR="00F35297" w14:paraId="1594A4A7" w14:textId="77777777">
        <w:tc>
          <w:tcPr>
            <w:tcW w:w="4256" w:type="dxa"/>
            <w:vMerge/>
            <w:tcBorders>
              <w:top w:val="single" w:sz="2" w:space="0" w:color="000001"/>
              <w:left w:val="single" w:sz="2" w:space="0" w:color="000001"/>
              <w:bottom w:val="single" w:sz="2" w:space="0" w:color="000001"/>
              <w:right w:val="single" w:sz="2" w:space="0" w:color="000001"/>
            </w:tcBorders>
          </w:tcPr>
          <w:p w14:paraId="6B943D2F"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30FC363A"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56B9162D" w14:textId="77777777" w:rsidR="00F35297" w:rsidRDefault="00000000">
            <w:pPr>
              <w:pStyle w:val="Contedodatabela"/>
              <w:numPr>
                <w:ilvl w:val="0"/>
                <w:numId w:val="9"/>
              </w:numPr>
              <w:spacing w:before="114"/>
              <w:rPr>
                <w:rFonts w:hint="eastAsia"/>
                <w:b/>
                <w:bCs/>
              </w:rPr>
            </w:pPr>
            <w:r>
              <w:t>Plano de Trabalho de Termo de Fomento</w:t>
            </w:r>
          </w:p>
        </w:tc>
      </w:tr>
      <w:tr w:rsidR="00F35297" w14:paraId="6452B11A" w14:textId="77777777">
        <w:tc>
          <w:tcPr>
            <w:tcW w:w="4256" w:type="dxa"/>
            <w:vMerge/>
            <w:tcBorders>
              <w:top w:val="single" w:sz="2" w:space="0" w:color="000001"/>
              <w:left w:val="single" w:sz="2" w:space="0" w:color="000001"/>
              <w:bottom w:val="single" w:sz="2" w:space="0" w:color="000001"/>
              <w:right w:val="single" w:sz="2" w:space="0" w:color="000001"/>
            </w:tcBorders>
          </w:tcPr>
          <w:p w14:paraId="027D4827"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1B45BD76"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5D8221AC" w14:textId="77777777" w:rsidR="00F35297" w:rsidRDefault="00000000">
            <w:pPr>
              <w:pStyle w:val="Contedodatabela"/>
              <w:numPr>
                <w:ilvl w:val="0"/>
                <w:numId w:val="9"/>
              </w:numPr>
              <w:spacing w:before="114"/>
              <w:rPr>
                <w:rFonts w:hint="eastAsia"/>
                <w:b/>
                <w:bCs/>
              </w:rPr>
            </w:pPr>
            <w:r>
              <w:t>Cópia do estatuto registrado e suas alterações</w:t>
            </w:r>
          </w:p>
        </w:tc>
      </w:tr>
      <w:tr w:rsidR="00F35297" w14:paraId="36D13DE0" w14:textId="77777777">
        <w:tc>
          <w:tcPr>
            <w:tcW w:w="4256" w:type="dxa"/>
            <w:vMerge/>
            <w:tcBorders>
              <w:top w:val="single" w:sz="2" w:space="0" w:color="000001"/>
              <w:left w:val="single" w:sz="2" w:space="0" w:color="000001"/>
              <w:bottom w:val="single" w:sz="2" w:space="0" w:color="000001"/>
              <w:right w:val="single" w:sz="2" w:space="0" w:color="000001"/>
            </w:tcBorders>
          </w:tcPr>
          <w:p w14:paraId="536128AE"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51628D2D"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4CCEDBC0" w14:textId="77777777" w:rsidR="00F35297" w:rsidRDefault="00000000">
            <w:pPr>
              <w:pStyle w:val="Contedodatabela"/>
              <w:numPr>
                <w:ilvl w:val="0"/>
                <w:numId w:val="9"/>
              </w:numPr>
              <w:spacing w:before="114"/>
              <w:rPr>
                <w:rFonts w:hint="eastAsia"/>
                <w:b/>
                <w:bCs/>
              </w:rPr>
            </w:pPr>
            <w:r>
              <w:t>Comprovante de que o CNPJ da Organização tem mais de um ano.</w:t>
            </w:r>
          </w:p>
        </w:tc>
      </w:tr>
      <w:tr w:rsidR="00F35297" w14:paraId="1965B841" w14:textId="77777777">
        <w:tc>
          <w:tcPr>
            <w:tcW w:w="4256" w:type="dxa"/>
            <w:vMerge/>
            <w:tcBorders>
              <w:top w:val="single" w:sz="2" w:space="0" w:color="000001"/>
              <w:left w:val="single" w:sz="2" w:space="0" w:color="000001"/>
              <w:bottom w:val="single" w:sz="2" w:space="0" w:color="000001"/>
              <w:right w:val="single" w:sz="2" w:space="0" w:color="000001"/>
            </w:tcBorders>
          </w:tcPr>
          <w:p w14:paraId="143F8E26"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653CFE20"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6FEE05E9" w14:textId="77777777" w:rsidR="00F35297" w:rsidRDefault="00000000">
            <w:pPr>
              <w:pStyle w:val="Contedodatabela"/>
              <w:numPr>
                <w:ilvl w:val="0"/>
                <w:numId w:val="9"/>
              </w:numPr>
              <w:spacing w:before="114"/>
              <w:rPr>
                <w:rFonts w:hint="eastAsia"/>
                <w:b/>
                <w:bCs/>
              </w:rPr>
            </w:pPr>
            <w:r>
              <w:t>Comprovante de endereço de funcionamento da Organização</w:t>
            </w:r>
          </w:p>
        </w:tc>
      </w:tr>
      <w:tr w:rsidR="00F35297" w14:paraId="4FC0A817" w14:textId="77777777">
        <w:tc>
          <w:tcPr>
            <w:tcW w:w="4256" w:type="dxa"/>
            <w:vMerge/>
            <w:tcBorders>
              <w:top w:val="single" w:sz="2" w:space="0" w:color="000001"/>
              <w:left w:val="single" w:sz="2" w:space="0" w:color="000001"/>
              <w:bottom w:val="single" w:sz="2" w:space="0" w:color="000001"/>
              <w:right w:val="single" w:sz="2" w:space="0" w:color="000001"/>
            </w:tcBorders>
          </w:tcPr>
          <w:p w14:paraId="6E5A4BC9"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191A4460"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1FBDCF26" w14:textId="77777777" w:rsidR="00F35297" w:rsidRDefault="00000000">
            <w:pPr>
              <w:pStyle w:val="Contedodatabela"/>
              <w:numPr>
                <w:ilvl w:val="0"/>
                <w:numId w:val="9"/>
              </w:numPr>
              <w:spacing w:before="114"/>
              <w:rPr>
                <w:rFonts w:hint="eastAsia"/>
                <w:b/>
                <w:bCs/>
              </w:rPr>
            </w:pPr>
            <w:r>
              <w:t>Certidão geral de débitos federal ATUALIZADA</w:t>
            </w:r>
          </w:p>
        </w:tc>
      </w:tr>
      <w:tr w:rsidR="00F35297" w14:paraId="1D671C57" w14:textId="77777777">
        <w:tc>
          <w:tcPr>
            <w:tcW w:w="4256" w:type="dxa"/>
            <w:vMerge/>
            <w:tcBorders>
              <w:top w:val="single" w:sz="2" w:space="0" w:color="000001"/>
              <w:left w:val="single" w:sz="2" w:space="0" w:color="000001"/>
              <w:bottom w:val="single" w:sz="2" w:space="0" w:color="000001"/>
              <w:right w:val="single" w:sz="2" w:space="0" w:color="000001"/>
            </w:tcBorders>
          </w:tcPr>
          <w:p w14:paraId="2CFD588B"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0E3A8C57"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77268FC9" w14:textId="77777777" w:rsidR="00F35297" w:rsidRDefault="00000000">
            <w:pPr>
              <w:pStyle w:val="Contedodatabela"/>
              <w:numPr>
                <w:ilvl w:val="0"/>
                <w:numId w:val="9"/>
              </w:numPr>
              <w:spacing w:before="114"/>
              <w:rPr>
                <w:rFonts w:hint="eastAsia"/>
                <w:b/>
                <w:bCs/>
              </w:rPr>
            </w:pPr>
            <w:r>
              <w:t xml:space="preserve">Certidão geral de débitos estadual </w:t>
            </w:r>
            <w:r>
              <w:lastRenderedPageBreak/>
              <w:t>ATUALIZADA</w:t>
            </w:r>
          </w:p>
        </w:tc>
      </w:tr>
      <w:tr w:rsidR="00F35297" w14:paraId="5AD95174" w14:textId="77777777">
        <w:tc>
          <w:tcPr>
            <w:tcW w:w="4256" w:type="dxa"/>
            <w:vMerge/>
            <w:tcBorders>
              <w:top w:val="single" w:sz="2" w:space="0" w:color="000001"/>
              <w:left w:val="single" w:sz="2" w:space="0" w:color="000001"/>
              <w:bottom w:val="single" w:sz="2" w:space="0" w:color="000001"/>
              <w:right w:val="single" w:sz="2" w:space="0" w:color="000001"/>
            </w:tcBorders>
          </w:tcPr>
          <w:p w14:paraId="17B6F513"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60E4879B"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3A333DDE" w14:textId="77777777" w:rsidR="00F35297" w:rsidRDefault="00000000">
            <w:pPr>
              <w:pStyle w:val="Contedodatabela"/>
              <w:numPr>
                <w:ilvl w:val="0"/>
                <w:numId w:val="9"/>
              </w:numPr>
              <w:spacing w:before="114"/>
              <w:rPr>
                <w:rFonts w:hint="eastAsia"/>
                <w:b/>
                <w:bCs/>
              </w:rPr>
            </w:pPr>
            <w:r>
              <w:t>Certidão geral de débitos municipal ATUALIZADA</w:t>
            </w:r>
          </w:p>
        </w:tc>
      </w:tr>
      <w:tr w:rsidR="00F35297" w14:paraId="0F2ADAD4" w14:textId="77777777">
        <w:tc>
          <w:tcPr>
            <w:tcW w:w="4256" w:type="dxa"/>
            <w:vMerge/>
            <w:tcBorders>
              <w:top w:val="single" w:sz="2" w:space="0" w:color="000001"/>
              <w:left w:val="single" w:sz="2" w:space="0" w:color="000001"/>
              <w:bottom w:val="single" w:sz="2" w:space="0" w:color="000001"/>
              <w:right w:val="single" w:sz="2" w:space="0" w:color="000001"/>
            </w:tcBorders>
          </w:tcPr>
          <w:p w14:paraId="5E16A6E1"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260CFA7A"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5AF1F402" w14:textId="77777777" w:rsidR="00F35297" w:rsidRDefault="00000000">
            <w:pPr>
              <w:pStyle w:val="Contedodatabela"/>
              <w:numPr>
                <w:ilvl w:val="0"/>
                <w:numId w:val="9"/>
              </w:numPr>
              <w:spacing w:before="114"/>
              <w:rPr>
                <w:rFonts w:hint="eastAsia"/>
                <w:b/>
                <w:bCs/>
              </w:rPr>
            </w:pPr>
            <w:r>
              <w:t>Certificado de Regularidade do Fundo de Garantia por Tempo de Serviço ATUALIZADO</w:t>
            </w:r>
          </w:p>
        </w:tc>
      </w:tr>
      <w:tr w:rsidR="00F35297" w14:paraId="0AC054E5" w14:textId="77777777">
        <w:tc>
          <w:tcPr>
            <w:tcW w:w="4256" w:type="dxa"/>
            <w:vMerge/>
            <w:tcBorders>
              <w:top w:val="single" w:sz="2" w:space="0" w:color="000001"/>
              <w:left w:val="single" w:sz="2" w:space="0" w:color="000001"/>
              <w:bottom w:val="single" w:sz="2" w:space="0" w:color="000001"/>
              <w:right w:val="single" w:sz="2" w:space="0" w:color="000001"/>
            </w:tcBorders>
          </w:tcPr>
          <w:p w14:paraId="7A19B248"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46D967FF"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1D777496" w14:textId="77777777" w:rsidR="00F35297" w:rsidRDefault="00000000">
            <w:pPr>
              <w:pStyle w:val="Contedodatabela"/>
              <w:numPr>
                <w:ilvl w:val="0"/>
                <w:numId w:val="9"/>
              </w:numPr>
              <w:spacing w:before="114"/>
              <w:rPr>
                <w:rFonts w:hint="eastAsia"/>
                <w:b/>
                <w:bCs/>
              </w:rPr>
            </w:pPr>
            <w:r>
              <w:t xml:space="preserve">Declaração, sob as penas da lei, de que cumpre com o disposto no inc. XXXIII </w:t>
            </w:r>
            <w:proofErr w:type="spellStart"/>
            <w:r>
              <w:t>dodo</w:t>
            </w:r>
            <w:proofErr w:type="spellEnd"/>
            <w:r>
              <w:t xml:space="preserve"> art. 7º da Constituição da República;</w:t>
            </w:r>
          </w:p>
        </w:tc>
      </w:tr>
      <w:tr w:rsidR="00F35297" w14:paraId="45D2D18F" w14:textId="77777777">
        <w:tc>
          <w:tcPr>
            <w:tcW w:w="4256" w:type="dxa"/>
            <w:vMerge/>
            <w:tcBorders>
              <w:top w:val="single" w:sz="2" w:space="0" w:color="000001"/>
              <w:left w:val="single" w:sz="2" w:space="0" w:color="000001"/>
              <w:bottom w:val="single" w:sz="2" w:space="0" w:color="000001"/>
              <w:right w:val="single" w:sz="2" w:space="0" w:color="000001"/>
            </w:tcBorders>
          </w:tcPr>
          <w:p w14:paraId="0F8583BA"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101B2255"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vAlign w:val="bottom"/>
          </w:tcPr>
          <w:p w14:paraId="7C00CD59" w14:textId="77777777" w:rsidR="00F35297" w:rsidRDefault="00000000">
            <w:pPr>
              <w:pStyle w:val="Contedodatabela"/>
              <w:numPr>
                <w:ilvl w:val="0"/>
                <w:numId w:val="9"/>
              </w:numPr>
              <w:spacing w:before="114"/>
              <w:rPr>
                <w:rFonts w:hint="eastAsia"/>
                <w:b/>
                <w:bCs/>
              </w:rPr>
            </w:pPr>
            <w:r>
              <w:t>Declaração, sob as penas da Lei, de que não incorre no previsto no art.39 da Lei Federal nº 13.019, de 2014;</w:t>
            </w:r>
          </w:p>
        </w:tc>
      </w:tr>
      <w:tr w:rsidR="00F35297" w14:paraId="3A1F33FD" w14:textId="77777777">
        <w:tc>
          <w:tcPr>
            <w:tcW w:w="4256" w:type="dxa"/>
            <w:vMerge/>
            <w:tcBorders>
              <w:top w:val="single" w:sz="2" w:space="0" w:color="000001"/>
              <w:left w:val="single" w:sz="2" w:space="0" w:color="000001"/>
              <w:bottom w:val="single" w:sz="2" w:space="0" w:color="000001"/>
              <w:right w:val="single" w:sz="2" w:space="0" w:color="000001"/>
            </w:tcBorders>
          </w:tcPr>
          <w:p w14:paraId="43BE2919"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713B8F3A"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14F29A89" w14:textId="77777777" w:rsidR="00F35297" w:rsidRDefault="00000000">
            <w:pPr>
              <w:pStyle w:val="Contedodatabela"/>
              <w:numPr>
                <w:ilvl w:val="0"/>
                <w:numId w:val="9"/>
              </w:numPr>
              <w:spacing w:before="114"/>
              <w:rPr>
                <w:rFonts w:hint="eastAsia"/>
                <w:b/>
                <w:bCs/>
              </w:rPr>
            </w:pPr>
            <w:r>
              <w:t xml:space="preserve">Apresentação de conta bancária especifica para manter e movimentar os </w:t>
            </w:r>
            <w:proofErr w:type="spellStart"/>
            <w:r>
              <w:t>recuros</w:t>
            </w:r>
            <w:proofErr w:type="spellEnd"/>
          </w:p>
        </w:tc>
      </w:tr>
      <w:tr w:rsidR="00F35297" w14:paraId="22E84F58" w14:textId="77777777">
        <w:tc>
          <w:tcPr>
            <w:tcW w:w="4256" w:type="dxa"/>
            <w:vMerge/>
            <w:tcBorders>
              <w:top w:val="single" w:sz="2" w:space="0" w:color="000001"/>
              <w:left w:val="single" w:sz="2" w:space="0" w:color="000001"/>
              <w:bottom w:val="single" w:sz="2" w:space="0" w:color="000001"/>
              <w:right w:val="single" w:sz="2" w:space="0" w:color="000001"/>
            </w:tcBorders>
          </w:tcPr>
          <w:p w14:paraId="5A1A4FEB"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3E78D080"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3BE38815" w14:textId="77777777" w:rsidR="00F35297" w:rsidRDefault="00000000">
            <w:pPr>
              <w:pStyle w:val="PargrafodaLista"/>
              <w:numPr>
                <w:ilvl w:val="0"/>
                <w:numId w:val="9"/>
              </w:numPr>
              <w:rPr>
                <w:rFonts w:hint="eastAsia"/>
                <w:b/>
                <w:bCs/>
              </w:rPr>
            </w:pPr>
            <w:r>
              <w:rPr>
                <w:w w:val="95"/>
                <w:shd w:val="clear" w:color="auto" w:fill="FFFFFF"/>
              </w:rPr>
              <w:t>A Organização não possui, entre seus dirigentes, administradores ou associados com poder de direção, cônjuge, companheiro ou parente, em linha reta ou colateral, por consanguinidade ou afinidade, até o terceiro grau, de agente público com cargo em comissão ou função de confiança lotado na OSC e não realizará pagamento a servidor ou empregado público com recursos da parceria.</w:t>
            </w:r>
          </w:p>
        </w:tc>
      </w:tr>
      <w:tr w:rsidR="00F35297" w14:paraId="36632ADA" w14:textId="77777777">
        <w:tc>
          <w:tcPr>
            <w:tcW w:w="4256" w:type="dxa"/>
            <w:vMerge/>
            <w:tcBorders>
              <w:top w:val="single" w:sz="2" w:space="0" w:color="000001"/>
              <w:left w:val="single" w:sz="2" w:space="0" w:color="000001"/>
              <w:bottom w:val="single" w:sz="2" w:space="0" w:color="000001"/>
              <w:right w:val="single" w:sz="2" w:space="0" w:color="000001"/>
            </w:tcBorders>
          </w:tcPr>
          <w:p w14:paraId="4538A1E9" w14:textId="77777777" w:rsidR="00F35297" w:rsidRDefault="00F35297">
            <w:pPr>
              <w:rPr>
                <w:rFonts w:hint="eastAsia"/>
              </w:rPr>
            </w:pPr>
          </w:p>
        </w:tc>
        <w:tc>
          <w:tcPr>
            <w:tcW w:w="554" w:type="dxa"/>
            <w:tcBorders>
              <w:top w:val="single" w:sz="2" w:space="0" w:color="000001"/>
              <w:left w:val="single" w:sz="2" w:space="0" w:color="000001"/>
              <w:bottom w:val="single" w:sz="2" w:space="0" w:color="000001"/>
              <w:right w:val="single" w:sz="2" w:space="0" w:color="000001"/>
            </w:tcBorders>
          </w:tcPr>
          <w:p w14:paraId="28A8314D" w14:textId="77777777" w:rsidR="00F35297" w:rsidRDefault="00F35297">
            <w:pPr>
              <w:pStyle w:val="Contedodatabela"/>
              <w:spacing w:before="114"/>
              <w:rPr>
                <w:rFonts w:hint="eastAsia"/>
              </w:rPr>
            </w:pPr>
          </w:p>
        </w:tc>
        <w:tc>
          <w:tcPr>
            <w:tcW w:w="4770" w:type="dxa"/>
            <w:tcBorders>
              <w:top w:val="single" w:sz="2" w:space="0" w:color="000001"/>
              <w:left w:val="single" w:sz="2" w:space="0" w:color="000001"/>
              <w:bottom w:val="single" w:sz="2" w:space="0" w:color="000001"/>
              <w:right w:val="single" w:sz="2" w:space="0" w:color="000001"/>
            </w:tcBorders>
          </w:tcPr>
          <w:p w14:paraId="57781FA7" w14:textId="77777777" w:rsidR="00F35297" w:rsidRDefault="00000000">
            <w:pPr>
              <w:pStyle w:val="PargrafodaLista"/>
              <w:numPr>
                <w:ilvl w:val="0"/>
                <w:numId w:val="9"/>
              </w:numPr>
              <w:rPr>
                <w:rFonts w:hint="eastAsia"/>
                <w:b/>
                <w:bCs/>
                <w:w w:val="95"/>
                <w:shd w:val="clear" w:color="auto" w:fill="FFFFFF"/>
              </w:rPr>
            </w:pPr>
            <w:r>
              <w:rPr>
                <w:w w:val="95"/>
                <w:shd w:val="clear" w:color="auto" w:fill="FFFFFF"/>
              </w:rPr>
              <w:t>A Organização possui experiência prévia, capacidade técnica, instalações e condições materiais para desenvolver o objeto da parceria, inclusive quanto à salubridade e à segurança necessária para realização do objeto.</w:t>
            </w:r>
          </w:p>
        </w:tc>
      </w:tr>
    </w:tbl>
    <w:p w14:paraId="156FB73A" w14:textId="77777777" w:rsidR="00F35297" w:rsidRDefault="00F35297">
      <w:pPr>
        <w:rPr>
          <w:rFonts w:hint="eastAsia"/>
        </w:rPr>
      </w:pPr>
    </w:p>
    <w:p w14:paraId="79D4F13A" w14:textId="77777777" w:rsidR="00F35297" w:rsidRDefault="00F35297">
      <w:pPr>
        <w:rPr>
          <w:rFonts w:hint="eastAsia"/>
        </w:rPr>
      </w:pPr>
    </w:p>
    <w:p w14:paraId="79373102" w14:textId="77777777" w:rsidR="00F35297" w:rsidRDefault="00F35297">
      <w:pPr>
        <w:rPr>
          <w:rFonts w:hint="eastAsia"/>
        </w:rPr>
      </w:pPr>
    </w:p>
    <w:p w14:paraId="55600C24" w14:textId="77777777" w:rsidR="00F35297" w:rsidRDefault="00F35297">
      <w:pPr>
        <w:rPr>
          <w:rFonts w:hint="eastAsia"/>
        </w:rPr>
      </w:pPr>
    </w:p>
    <w:tbl>
      <w:tblPr>
        <w:tblW w:w="9580" w:type="dxa"/>
        <w:tblLayout w:type="fixed"/>
        <w:tblCellMar>
          <w:top w:w="55" w:type="dxa"/>
          <w:left w:w="48" w:type="dxa"/>
          <w:bottom w:w="55" w:type="dxa"/>
          <w:right w:w="55" w:type="dxa"/>
        </w:tblCellMar>
        <w:tblLook w:val="04A0" w:firstRow="1" w:lastRow="0" w:firstColumn="1" w:lastColumn="0" w:noHBand="0" w:noVBand="1"/>
      </w:tblPr>
      <w:tblGrid>
        <w:gridCol w:w="9580"/>
      </w:tblGrid>
      <w:tr w:rsidR="00F35297" w14:paraId="0D6662BC" w14:textId="77777777">
        <w:tc>
          <w:tcPr>
            <w:tcW w:w="9580" w:type="dxa"/>
            <w:tcBorders>
              <w:top w:val="single" w:sz="2" w:space="0" w:color="000001"/>
              <w:left w:val="single" w:sz="2" w:space="0" w:color="000001"/>
              <w:bottom w:val="single" w:sz="2" w:space="0" w:color="000001"/>
              <w:right w:val="single" w:sz="2" w:space="0" w:color="000001"/>
            </w:tcBorders>
          </w:tcPr>
          <w:p w14:paraId="60BEA901" w14:textId="77777777" w:rsidR="00F35297" w:rsidRDefault="00000000">
            <w:pPr>
              <w:pStyle w:val="PargrafodaLista"/>
              <w:numPr>
                <w:ilvl w:val="0"/>
                <w:numId w:val="10"/>
              </w:numPr>
              <w:rPr>
                <w:rFonts w:hint="eastAsia"/>
                <w:w w:val="95"/>
                <w:shd w:val="clear" w:color="auto" w:fill="FFFFFF"/>
              </w:rPr>
            </w:pPr>
            <w:r>
              <w:rPr>
                <w:w w:val="95"/>
                <w:shd w:val="clear" w:color="auto" w:fill="FFFFFF"/>
              </w:rPr>
              <w:t>DECLARAÇÃO DE REGULARIDADE</w:t>
            </w:r>
          </w:p>
        </w:tc>
      </w:tr>
      <w:tr w:rsidR="00F35297" w14:paraId="3F996238" w14:textId="77777777">
        <w:tc>
          <w:tcPr>
            <w:tcW w:w="9580" w:type="dxa"/>
            <w:tcBorders>
              <w:top w:val="single" w:sz="2" w:space="0" w:color="000001"/>
              <w:left w:val="single" w:sz="2" w:space="0" w:color="000001"/>
              <w:bottom w:val="single" w:sz="2" w:space="0" w:color="000001"/>
              <w:right w:val="single" w:sz="2" w:space="0" w:color="000001"/>
            </w:tcBorders>
          </w:tcPr>
          <w:p w14:paraId="2BE671D5" w14:textId="77777777" w:rsidR="00F35297" w:rsidRDefault="00000000">
            <w:pPr>
              <w:spacing w:before="114"/>
              <w:rPr>
                <w:rFonts w:hint="eastAsia"/>
                <w:b/>
                <w:bCs/>
                <w:w w:val="95"/>
                <w:shd w:val="clear" w:color="auto" w:fill="FFFFFF"/>
              </w:rPr>
            </w:pPr>
            <w:r>
              <w:rPr>
                <w:w w:val="95"/>
                <w:shd w:val="clear" w:color="auto" w:fill="FFFFFF"/>
              </w:rPr>
              <w:t>Declaro que:</w:t>
            </w:r>
          </w:p>
          <w:p w14:paraId="42A9C04F" w14:textId="77777777" w:rsidR="00F35297" w:rsidRDefault="00F35297">
            <w:pPr>
              <w:rPr>
                <w:rFonts w:hint="eastAsia"/>
                <w:w w:val="95"/>
                <w:shd w:val="clear" w:color="auto" w:fill="FFFFFF"/>
              </w:rPr>
            </w:pPr>
          </w:p>
          <w:p w14:paraId="05437EEE" w14:textId="77777777" w:rsidR="00F35297" w:rsidRDefault="00000000">
            <w:pPr>
              <w:rPr>
                <w:rFonts w:hint="eastAsia"/>
                <w:b/>
                <w:bCs/>
                <w:w w:val="95"/>
                <w:shd w:val="clear" w:color="auto" w:fill="FFFFFF"/>
              </w:rPr>
            </w:pPr>
            <w:proofErr w:type="gramStart"/>
            <w:r>
              <w:rPr>
                <w:w w:val="95"/>
                <w:shd w:val="clear" w:color="auto" w:fill="FFFFFF"/>
              </w:rPr>
              <w:t>[  ]</w:t>
            </w:r>
            <w:proofErr w:type="gramEnd"/>
            <w:r>
              <w:rPr>
                <w:w w:val="95"/>
                <w:shd w:val="clear" w:color="auto" w:fill="FFFFFF"/>
              </w:rPr>
              <w:t xml:space="preserve"> </w:t>
            </w:r>
            <w:proofErr w:type="gramStart"/>
            <w:r>
              <w:rPr>
                <w:w w:val="95"/>
                <w:shd w:val="clear" w:color="auto" w:fill="FFFFFF"/>
              </w:rPr>
              <w:t xml:space="preserve">A  </w:t>
            </w:r>
            <w:proofErr w:type="spellStart"/>
            <w:r>
              <w:rPr>
                <w:w w:val="95"/>
                <w:shd w:val="clear" w:color="auto" w:fill="FFFFFF"/>
              </w:rPr>
              <w:t>A</w:t>
            </w:r>
            <w:proofErr w:type="spellEnd"/>
            <w:proofErr w:type="gramEnd"/>
            <w:r>
              <w:rPr>
                <w:w w:val="95"/>
                <w:shd w:val="clear" w:color="auto" w:fill="FFFFFF"/>
              </w:rPr>
              <w:t xml:space="preserve"> Organização e seus dirigentes não incorrem em qualquer das vedações previstas no art.</w:t>
            </w:r>
          </w:p>
          <w:p w14:paraId="096916FA" w14:textId="77777777" w:rsidR="00F35297" w:rsidRDefault="00000000">
            <w:pPr>
              <w:rPr>
                <w:rFonts w:hint="eastAsia"/>
                <w:w w:val="95"/>
                <w:shd w:val="clear" w:color="auto" w:fill="FFFFFF"/>
              </w:rPr>
            </w:pPr>
            <w:r>
              <w:rPr>
                <w:w w:val="95"/>
                <w:shd w:val="clear" w:color="auto" w:fill="FFFFFF"/>
              </w:rPr>
              <w:t>39 da Lei nº 13.019/2014.</w:t>
            </w:r>
          </w:p>
          <w:p w14:paraId="1FA3363C" w14:textId="77777777" w:rsidR="00F35297" w:rsidRDefault="00F35297">
            <w:pPr>
              <w:rPr>
                <w:rFonts w:hint="eastAsia"/>
                <w:w w:val="95"/>
                <w:shd w:val="clear" w:color="auto" w:fill="FFFFFF"/>
              </w:rPr>
            </w:pPr>
          </w:p>
          <w:p w14:paraId="5364653A" w14:textId="77777777" w:rsidR="00F35297" w:rsidRDefault="00000000">
            <w:pPr>
              <w:rPr>
                <w:rFonts w:hint="eastAsia"/>
              </w:rPr>
            </w:pPr>
            <w:proofErr w:type="gramStart"/>
            <w:r>
              <w:rPr>
                <w:color w:val="000000"/>
                <w:w w:val="95"/>
                <w:shd w:val="clear" w:color="auto" w:fill="FFFFFF"/>
              </w:rPr>
              <w:t>[  ]</w:t>
            </w:r>
            <w:proofErr w:type="gramEnd"/>
            <w:r>
              <w:rPr>
                <w:color w:val="000000"/>
                <w:w w:val="95"/>
                <w:shd w:val="clear" w:color="auto" w:fill="FFFFFF"/>
              </w:rPr>
              <w:t xml:space="preserve"> </w:t>
            </w:r>
            <w:r>
              <w:rPr>
                <w:w w:val="95"/>
                <w:shd w:val="clear" w:color="auto" w:fill="FFFFFF"/>
              </w:rPr>
              <w:t>A Organização não possui, entre seus dirigentes, administradores ou associados com poder</w:t>
            </w:r>
          </w:p>
          <w:p w14:paraId="4D8C3C35" w14:textId="77777777" w:rsidR="00F35297" w:rsidRDefault="00000000">
            <w:pPr>
              <w:rPr>
                <w:rFonts w:hint="eastAsia"/>
                <w:b/>
                <w:bCs/>
                <w:w w:val="95"/>
                <w:shd w:val="clear" w:color="auto" w:fill="FFFFFF"/>
              </w:rPr>
            </w:pPr>
            <w:r>
              <w:rPr>
                <w:w w:val="95"/>
                <w:shd w:val="clear" w:color="auto" w:fill="FFFFFF"/>
              </w:rPr>
              <w:lastRenderedPageBreak/>
              <w:t>de direção, cônjuge, companheiro ou parente, em linha reta ou colateral, por consanguinidade ou</w:t>
            </w:r>
          </w:p>
          <w:p w14:paraId="17EEAACD" w14:textId="77777777" w:rsidR="00F35297" w:rsidRDefault="00000000">
            <w:pPr>
              <w:rPr>
                <w:rFonts w:hint="eastAsia"/>
                <w:b/>
                <w:bCs/>
                <w:w w:val="95"/>
                <w:shd w:val="clear" w:color="auto" w:fill="FFFFFF"/>
              </w:rPr>
            </w:pPr>
            <w:r>
              <w:rPr>
                <w:w w:val="95"/>
                <w:shd w:val="clear" w:color="auto" w:fill="FFFFFF"/>
              </w:rPr>
              <w:t>afinidade, até o terceiro grau, de agente público com cargo em comissão ou função de confiança</w:t>
            </w:r>
          </w:p>
          <w:p w14:paraId="3A1B4361" w14:textId="77777777" w:rsidR="00F35297" w:rsidRDefault="00000000">
            <w:pPr>
              <w:rPr>
                <w:rFonts w:hint="eastAsia"/>
                <w:b/>
                <w:bCs/>
                <w:w w:val="95"/>
                <w:shd w:val="clear" w:color="auto" w:fill="FFFFFF"/>
              </w:rPr>
            </w:pPr>
            <w:r>
              <w:rPr>
                <w:w w:val="95"/>
                <w:shd w:val="clear" w:color="auto" w:fill="FFFFFF"/>
              </w:rPr>
              <w:t>lotado na Secretaria Municipal de Cultura, Esporte e Lazer/Prefeitura Municipal de Santana do Livramento e não realizará pagamento a servidor ou empregado público com recursos da parceria.</w:t>
            </w:r>
          </w:p>
          <w:p w14:paraId="42F4AFF6" w14:textId="77777777" w:rsidR="00F35297" w:rsidRDefault="00F35297">
            <w:pPr>
              <w:rPr>
                <w:rFonts w:hint="eastAsia"/>
                <w:w w:val="95"/>
                <w:shd w:val="clear" w:color="auto" w:fill="FFFFFF"/>
              </w:rPr>
            </w:pPr>
          </w:p>
          <w:p w14:paraId="400F5466" w14:textId="77777777" w:rsidR="00F35297" w:rsidRDefault="00000000">
            <w:pPr>
              <w:rPr>
                <w:rFonts w:hint="eastAsia"/>
                <w:b/>
                <w:bCs/>
                <w:w w:val="95"/>
                <w:shd w:val="clear" w:color="auto" w:fill="FFFFFF"/>
              </w:rPr>
            </w:pPr>
            <w:proofErr w:type="gramStart"/>
            <w:r>
              <w:rPr>
                <w:w w:val="95"/>
                <w:shd w:val="clear" w:color="auto" w:fill="FFFFFF"/>
              </w:rPr>
              <w:t>[  ]</w:t>
            </w:r>
            <w:proofErr w:type="gramEnd"/>
            <w:r>
              <w:rPr>
                <w:w w:val="95"/>
                <w:shd w:val="clear" w:color="auto" w:fill="FFFFFF"/>
              </w:rPr>
              <w:t xml:space="preserve"> A Organização possui experiência prévia, capacidade técnica, instalações e condições materiais para desenvolver o objeto da parceria, inclusive quanto à salubridade e à segurança necessárias para realização do objeto.</w:t>
            </w:r>
          </w:p>
          <w:p w14:paraId="27259357" w14:textId="77777777" w:rsidR="00F35297" w:rsidRDefault="00F35297">
            <w:pPr>
              <w:rPr>
                <w:rFonts w:hint="eastAsia"/>
                <w:w w:val="95"/>
                <w:shd w:val="clear" w:color="auto" w:fill="FFFFFF"/>
              </w:rPr>
            </w:pPr>
          </w:p>
          <w:p w14:paraId="6792329D" w14:textId="77777777" w:rsidR="00F35297" w:rsidRDefault="00000000">
            <w:pPr>
              <w:rPr>
                <w:rFonts w:hint="eastAsia"/>
                <w:b/>
                <w:bCs/>
                <w:w w:val="95"/>
                <w:shd w:val="clear" w:color="auto" w:fill="FFFFFF"/>
              </w:rPr>
            </w:pPr>
            <w:proofErr w:type="gramStart"/>
            <w:r>
              <w:rPr>
                <w:w w:val="95"/>
                <w:shd w:val="clear" w:color="auto" w:fill="FFFFFF"/>
              </w:rPr>
              <w:t>[  ]</w:t>
            </w:r>
            <w:proofErr w:type="gramEnd"/>
            <w:r>
              <w:rPr>
                <w:w w:val="95"/>
                <w:shd w:val="clear" w:color="auto" w:fill="FFFFFF"/>
              </w:rPr>
              <w:t xml:space="preserve"> A Organização respeita a vedação ao trabalho noturno, perigoso ou insalubre a menores de 18</w:t>
            </w:r>
          </w:p>
          <w:p w14:paraId="6EACB236" w14:textId="77777777" w:rsidR="00F35297" w:rsidRDefault="00000000">
            <w:pPr>
              <w:rPr>
                <w:rFonts w:hint="eastAsia"/>
                <w:b/>
                <w:bCs/>
                <w:w w:val="95"/>
                <w:shd w:val="clear" w:color="auto" w:fill="FFFFFF"/>
              </w:rPr>
            </w:pPr>
            <w:r>
              <w:rPr>
                <w:w w:val="95"/>
                <w:shd w:val="clear" w:color="auto" w:fill="FFFFFF"/>
              </w:rPr>
              <w:t>anos, e a qualquer trabalho a menores de 16 anos, salvo na condição de aprendiz (a partir de 14</w:t>
            </w:r>
          </w:p>
          <w:p w14:paraId="723DA126" w14:textId="77777777" w:rsidR="00F35297" w:rsidRDefault="00000000">
            <w:pPr>
              <w:rPr>
                <w:rFonts w:hint="eastAsia"/>
                <w:b/>
                <w:bCs/>
                <w:w w:val="95"/>
                <w:shd w:val="clear" w:color="auto" w:fill="FFFFFF"/>
              </w:rPr>
            </w:pPr>
            <w:r>
              <w:rPr>
                <w:w w:val="95"/>
                <w:shd w:val="clear" w:color="auto" w:fill="FFFFFF"/>
              </w:rPr>
              <w:t xml:space="preserve">anos), em cumprimento com o disposto </w:t>
            </w:r>
            <w:proofErr w:type="gramStart"/>
            <w:r>
              <w:rPr>
                <w:w w:val="95"/>
                <w:shd w:val="clear" w:color="auto" w:fill="FFFFFF"/>
              </w:rPr>
              <w:t xml:space="preserve">no  </w:t>
            </w:r>
            <w:proofErr w:type="spellStart"/>
            <w:r>
              <w:rPr>
                <w:w w:val="95"/>
                <w:shd w:val="clear" w:color="auto" w:fill="FFFFFF"/>
              </w:rPr>
              <w:t>inc.III</w:t>
            </w:r>
            <w:proofErr w:type="spellEnd"/>
            <w:proofErr w:type="gramEnd"/>
            <w:r>
              <w:rPr>
                <w:w w:val="95"/>
                <w:shd w:val="clear" w:color="auto" w:fill="FFFFFF"/>
              </w:rPr>
              <w:t>, art. 7º da Constituição Federal.</w:t>
            </w:r>
          </w:p>
          <w:p w14:paraId="415C1F6C" w14:textId="77777777" w:rsidR="00F35297" w:rsidRDefault="00F35297">
            <w:pPr>
              <w:rPr>
                <w:rFonts w:hint="eastAsia"/>
                <w:w w:val="95"/>
                <w:shd w:val="clear" w:color="auto" w:fill="FFFFFF"/>
              </w:rPr>
            </w:pPr>
          </w:p>
          <w:p w14:paraId="062E4C61" w14:textId="77777777" w:rsidR="00F35297" w:rsidRDefault="00000000">
            <w:pPr>
              <w:rPr>
                <w:rFonts w:hint="eastAsia"/>
                <w:b/>
                <w:bCs/>
                <w:w w:val="95"/>
                <w:shd w:val="clear" w:color="auto" w:fill="FFFFFF"/>
              </w:rPr>
            </w:pPr>
            <w:r>
              <w:rPr>
                <w:w w:val="95"/>
                <w:shd w:val="clear" w:color="auto" w:fill="FFFFFF"/>
              </w:rPr>
              <w:t>Data: __/__/_</w:t>
            </w:r>
            <w:proofErr w:type="gramStart"/>
            <w:r>
              <w:rPr>
                <w:w w:val="95"/>
                <w:shd w:val="clear" w:color="auto" w:fill="FFFFFF"/>
              </w:rPr>
              <w:t>_ ,</w:t>
            </w:r>
            <w:proofErr w:type="gramEnd"/>
          </w:p>
          <w:p w14:paraId="3934C60F" w14:textId="77777777" w:rsidR="00F35297" w:rsidRDefault="00F35297">
            <w:pPr>
              <w:rPr>
                <w:rFonts w:hint="eastAsia"/>
                <w:w w:val="95"/>
                <w:shd w:val="clear" w:color="auto" w:fill="FFFFFF"/>
              </w:rPr>
            </w:pPr>
          </w:p>
          <w:p w14:paraId="389EF65B" w14:textId="77777777" w:rsidR="00F35297" w:rsidRDefault="00F35297">
            <w:pPr>
              <w:rPr>
                <w:rFonts w:hint="eastAsia"/>
                <w:w w:val="95"/>
                <w:shd w:val="clear" w:color="auto" w:fill="FFFFFF"/>
              </w:rPr>
            </w:pPr>
          </w:p>
          <w:p w14:paraId="455DD0C8" w14:textId="77777777" w:rsidR="00F35297" w:rsidRDefault="00000000">
            <w:pPr>
              <w:rPr>
                <w:rFonts w:hint="eastAsia"/>
                <w:b/>
                <w:bCs/>
                <w:w w:val="95"/>
                <w:shd w:val="clear" w:color="auto" w:fill="FFFFFF"/>
              </w:rPr>
            </w:pPr>
            <w:r>
              <w:rPr>
                <w:w w:val="95"/>
                <w:shd w:val="clear" w:color="auto" w:fill="FFFFFF"/>
              </w:rPr>
              <w:t>Assinatura do(a) dirigente da OSC: _______________________________</w:t>
            </w:r>
          </w:p>
          <w:p w14:paraId="3B1F6CB0" w14:textId="77777777" w:rsidR="00F35297" w:rsidRDefault="00F35297">
            <w:pPr>
              <w:rPr>
                <w:rFonts w:hint="eastAsia"/>
                <w:w w:val="95"/>
                <w:shd w:val="clear" w:color="auto" w:fill="FFFFFF"/>
              </w:rPr>
            </w:pPr>
          </w:p>
        </w:tc>
      </w:tr>
    </w:tbl>
    <w:p w14:paraId="7A59E6B7" w14:textId="77777777" w:rsidR="00F35297" w:rsidRDefault="00F35297">
      <w:pPr>
        <w:rPr>
          <w:rFonts w:hint="eastAsia"/>
        </w:rPr>
      </w:pPr>
    </w:p>
    <w:p w14:paraId="65F4FBA8" w14:textId="77777777" w:rsidR="00F35297" w:rsidRDefault="00000000">
      <w:pPr>
        <w:rPr>
          <w:rFonts w:hint="eastAsia"/>
        </w:rPr>
      </w:pPr>
      <w:r>
        <w:t xml:space="preserve">(OBS: CASO NÃO HAJA ATUAÇÃO EM REDE, ELIMINAR CÉLULAS </w:t>
      </w:r>
    </w:p>
    <w:p w14:paraId="02673B92" w14:textId="77777777" w:rsidR="00F35297" w:rsidRDefault="00F35297">
      <w:pPr>
        <w:rPr>
          <w:rFonts w:hint="eastAsia"/>
          <w:w w:val="95"/>
          <w:shd w:val="clear" w:color="auto" w:fill="FFFFFF"/>
        </w:rPr>
      </w:pPr>
    </w:p>
    <w:tbl>
      <w:tblPr>
        <w:tblW w:w="9580" w:type="dxa"/>
        <w:tblInd w:w="3" w:type="dxa"/>
        <w:tblLayout w:type="fixed"/>
        <w:tblCellMar>
          <w:top w:w="55" w:type="dxa"/>
          <w:left w:w="31" w:type="dxa"/>
          <w:bottom w:w="55" w:type="dxa"/>
          <w:right w:w="55" w:type="dxa"/>
        </w:tblCellMar>
        <w:tblLook w:val="04A0" w:firstRow="1" w:lastRow="0" w:firstColumn="1" w:lastColumn="0" w:noHBand="0" w:noVBand="1"/>
      </w:tblPr>
      <w:tblGrid>
        <w:gridCol w:w="3210"/>
        <w:gridCol w:w="1600"/>
        <w:gridCol w:w="1605"/>
        <w:gridCol w:w="3165"/>
      </w:tblGrid>
      <w:tr w:rsidR="00F35297" w14:paraId="34EBEBA8" w14:textId="77777777">
        <w:tc>
          <w:tcPr>
            <w:tcW w:w="9580" w:type="dxa"/>
            <w:gridSpan w:val="4"/>
            <w:tcBorders>
              <w:top w:val="single" w:sz="6" w:space="0" w:color="000001"/>
              <w:left w:val="single" w:sz="6" w:space="0" w:color="000001"/>
              <w:bottom w:val="single" w:sz="6" w:space="0" w:color="000001"/>
              <w:right w:val="single" w:sz="6" w:space="0" w:color="000001"/>
            </w:tcBorders>
          </w:tcPr>
          <w:p w14:paraId="4D64F3DB" w14:textId="77777777" w:rsidR="00F35297" w:rsidRDefault="00000000">
            <w:pPr>
              <w:pStyle w:val="Contedodatabela"/>
              <w:numPr>
                <w:ilvl w:val="0"/>
                <w:numId w:val="11"/>
              </w:numPr>
              <w:spacing w:before="114"/>
              <w:rPr>
                <w:rFonts w:hint="eastAsia"/>
              </w:rPr>
            </w:pPr>
            <w:r>
              <w:t>OUTROS PARTICIPES (ATUAÇÃO EM REDE)</w:t>
            </w:r>
          </w:p>
        </w:tc>
      </w:tr>
      <w:tr w:rsidR="00F35297" w14:paraId="2BD66B19" w14:textId="77777777">
        <w:tc>
          <w:tcPr>
            <w:tcW w:w="9580" w:type="dxa"/>
            <w:gridSpan w:val="4"/>
            <w:tcBorders>
              <w:top w:val="single" w:sz="6" w:space="0" w:color="000001"/>
              <w:left w:val="single" w:sz="6" w:space="0" w:color="000001"/>
              <w:bottom w:val="single" w:sz="6" w:space="0" w:color="000001"/>
              <w:right w:val="single" w:sz="6" w:space="0" w:color="000001"/>
            </w:tcBorders>
          </w:tcPr>
          <w:p w14:paraId="59BC675E" w14:textId="77777777" w:rsidR="00F35297" w:rsidRDefault="00000000">
            <w:pPr>
              <w:pStyle w:val="Contedodatabela"/>
              <w:spacing w:before="114"/>
              <w:rPr>
                <w:rFonts w:hint="eastAsia"/>
              </w:rPr>
            </w:pPr>
            <w:r>
              <w:t>Razão social:</w:t>
            </w:r>
          </w:p>
        </w:tc>
      </w:tr>
      <w:tr w:rsidR="00F35297" w14:paraId="7334B502" w14:textId="77777777">
        <w:tc>
          <w:tcPr>
            <w:tcW w:w="9580" w:type="dxa"/>
            <w:gridSpan w:val="4"/>
            <w:tcBorders>
              <w:top w:val="single" w:sz="6" w:space="0" w:color="000001"/>
              <w:left w:val="single" w:sz="6" w:space="0" w:color="000001"/>
              <w:bottom w:val="single" w:sz="6" w:space="0" w:color="000001"/>
              <w:right w:val="single" w:sz="6" w:space="0" w:color="000001"/>
            </w:tcBorders>
          </w:tcPr>
          <w:p w14:paraId="5BD771C7" w14:textId="77777777" w:rsidR="00F35297" w:rsidRDefault="00000000">
            <w:pPr>
              <w:pStyle w:val="Contedodatabela"/>
              <w:spacing w:before="114"/>
              <w:rPr>
                <w:rFonts w:hint="eastAsia"/>
              </w:rPr>
            </w:pPr>
            <w:r>
              <w:t>Nome da OSC:</w:t>
            </w:r>
          </w:p>
        </w:tc>
      </w:tr>
      <w:tr w:rsidR="00F35297" w14:paraId="502542A8" w14:textId="77777777">
        <w:tc>
          <w:tcPr>
            <w:tcW w:w="9580" w:type="dxa"/>
            <w:gridSpan w:val="4"/>
            <w:tcBorders>
              <w:top w:val="single" w:sz="6" w:space="0" w:color="000001"/>
              <w:left w:val="single" w:sz="6" w:space="0" w:color="000001"/>
              <w:bottom w:val="single" w:sz="6" w:space="0" w:color="000001"/>
              <w:right w:val="single" w:sz="6" w:space="0" w:color="000001"/>
            </w:tcBorders>
          </w:tcPr>
          <w:p w14:paraId="48110623" w14:textId="77777777" w:rsidR="00F35297" w:rsidRDefault="00000000">
            <w:pPr>
              <w:pStyle w:val="Contedodatabela"/>
              <w:spacing w:before="114"/>
              <w:rPr>
                <w:rFonts w:hint="eastAsia"/>
                <w:b/>
                <w:bCs/>
              </w:rPr>
            </w:pPr>
            <w:r>
              <w:t>CNPJ:</w:t>
            </w:r>
          </w:p>
        </w:tc>
      </w:tr>
      <w:tr w:rsidR="00F35297" w14:paraId="4BD4460D" w14:textId="77777777">
        <w:tc>
          <w:tcPr>
            <w:tcW w:w="9580" w:type="dxa"/>
            <w:gridSpan w:val="4"/>
            <w:tcBorders>
              <w:top w:val="single" w:sz="6" w:space="0" w:color="000001"/>
              <w:left w:val="single" w:sz="6" w:space="0" w:color="000001"/>
              <w:bottom w:val="single" w:sz="6" w:space="0" w:color="000001"/>
              <w:right w:val="single" w:sz="6" w:space="0" w:color="000001"/>
            </w:tcBorders>
          </w:tcPr>
          <w:p w14:paraId="407B0DFC" w14:textId="77777777" w:rsidR="00F35297" w:rsidRDefault="00000000">
            <w:pPr>
              <w:pStyle w:val="Contedodatabela"/>
              <w:spacing w:before="114"/>
              <w:rPr>
                <w:rFonts w:hint="eastAsia"/>
                <w:b/>
                <w:bCs/>
              </w:rPr>
            </w:pPr>
            <w:r>
              <w:t>Endereço completo:</w:t>
            </w:r>
          </w:p>
        </w:tc>
      </w:tr>
      <w:tr w:rsidR="00F35297" w14:paraId="1E3A4B71" w14:textId="77777777">
        <w:tc>
          <w:tcPr>
            <w:tcW w:w="9580" w:type="dxa"/>
            <w:gridSpan w:val="4"/>
            <w:tcBorders>
              <w:top w:val="single" w:sz="6" w:space="0" w:color="000001"/>
              <w:left w:val="single" w:sz="6" w:space="0" w:color="000001"/>
              <w:bottom w:val="single" w:sz="6" w:space="0" w:color="000001"/>
              <w:right w:val="single" w:sz="6" w:space="0" w:color="000001"/>
            </w:tcBorders>
          </w:tcPr>
          <w:p w14:paraId="299041D5" w14:textId="77777777" w:rsidR="00F35297" w:rsidRDefault="00000000">
            <w:pPr>
              <w:pStyle w:val="Contedodatabela"/>
              <w:spacing w:before="114"/>
              <w:rPr>
                <w:rFonts w:hint="eastAsia"/>
                <w:b/>
                <w:bCs/>
              </w:rPr>
            </w:pPr>
            <w:r>
              <w:t>Nome do(a) representante legal:</w:t>
            </w:r>
          </w:p>
        </w:tc>
      </w:tr>
      <w:tr w:rsidR="00F35297" w14:paraId="18594415" w14:textId="77777777">
        <w:tc>
          <w:tcPr>
            <w:tcW w:w="9580" w:type="dxa"/>
            <w:gridSpan w:val="4"/>
            <w:tcBorders>
              <w:top w:val="single" w:sz="6" w:space="0" w:color="000001"/>
              <w:left w:val="single" w:sz="6" w:space="0" w:color="000001"/>
              <w:bottom w:val="single" w:sz="6" w:space="0" w:color="000001"/>
              <w:right w:val="single" w:sz="6" w:space="0" w:color="000001"/>
            </w:tcBorders>
          </w:tcPr>
          <w:p w14:paraId="3D6CF755" w14:textId="77777777" w:rsidR="00F35297" w:rsidRDefault="00000000">
            <w:pPr>
              <w:pStyle w:val="Contedodatabela"/>
              <w:spacing w:before="114"/>
              <w:rPr>
                <w:rFonts w:hint="eastAsia"/>
                <w:b/>
                <w:bCs/>
              </w:rPr>
            </w:pPr>
            <w:r>
              <w:t>Cargo:</w:t>
            </w:r>
          </w:p>
        </w:tc>
      </w:tr>
      <w:tr w:rsidR="00F35297" w14:paraId="0DC7F0C3" w14:textId="77777777">
        <w:tc>
          <w:tcPr>
            <w:tcW w:w="3210" w:type="dxa"/>
            <w:tcBorders>
              <w:top w:val="single" w:sz="6" w:space="0" w:color="000001"/>
              <w:left w:val="single" w:sz="6" w:space="0" w:color="000001"/>
              <w:bottom w:val="single" w:sz="6" w:space="0" w:color="000001"/>
              <w:right w:val="single" w:sz="6" w:space="0" w:color="000001"/>
            </w:tcBorders>
          </w:tcPr>
          <w:p w14:paraId="3395A90E" w14:textId="77777777" w:rsidR="00F35297" w:rsidRDefault="00000000">
            <w:pPr>
              <w:pStyle w:val="Contedodatabela"/>
              <w:spacing w:before="114"/>
              <w:rPr>
                <w:rFonts w:hint="eastAsia"/>
                <w:b/>
                <w:bCs/>
              </w:rPr>
            </w:pPr>
            <w:r>
              <w:t>RG:</w:t>
            </w:r>
          </w:p>
        </w:tc>
        <w:tc>
          <w:tcPr>
            <w:tcW w:w="3205" w:type="dxa"/>
            <w:gridSpan w:val="2"/>
            <w:tcBorders>
              <w:top w:val="single" w:sz="6" w:space="0" w:color="000001"/>
              <w:left w:val="single" w:sz="6" w:space="0" w:color="000001"/>
              <w:bottom w:val="single" w:sz="6" w:space="0" w:color="000001"/>
              <w:right w:val="single" w:sz="6" w:space="0" w:color="000001"/>
            </w:tcBorders>
          </w:tcPr>
          <w:p w14:paraId="0F83463F" w14:textId="77777777" w:rsidR="00F35297" w:rsidRDefault="00000000">
            <w:pPr>
              <w:pStyle w:val="Contedodatabela"/>
              <w:spacing w:before="114"/>
              <w:rPr>
                <w:rFonts w:hint="eastAsia"/>
                <w:b/>
                <w:bCs/>
              </w:rPr>
            </w:pPr>
            <w:r>
              <w:t>Órgão expedidor:</w:t>
            </w:r>
          </w:p>
        </w:tc>
        <w:tc>
          <w:tcPr>
            <w:tcW w:w="3165" w:type="dxa"/>
            <w:tcBorders>
              <w:top w:val="single" w:sz="6" w:space="0" w:color="000001"/>
              <w:left w:val="single" w:sz="6" w:space="0" w:color="000001"/>
              <w:bottom w:val="single" w:sz="6" w:space="0" w:color="000001"/>
              <w:right w:val="single" w:sz="6" w:space="0" w:color="000001"/>
            </w:tcBorders>
          </w:tcPr>
          <w:p w14:paraId="3A2A8F4B" w14:textId="77777777" w:rsidR="00F35297" w:rsidRDefault="00000000">
            <w:pPr>
              <w:pStyle w:val="Contedodatabela"/>
              <w:spacing w:before="114"/>
              <w:rPr>
                <w:rFonts w:hint="eastAsia"/>
                <w:b/>
                <w:bCs/>
              </w:rPr>
            </w:pPr>
            <w:r>
              <w:t>CPF:</w:t>
            </w:r>
          </w:p>
        </w:tc>
      </w:tr>
      <w:tr w:rsidR="00F35297" w14:paraId="6056B97E" w14:textId="77777777">
        <w:tc>
          <w:tcPr>
            <w:tcW w:w="4810" w:type="dxa"/>
            <w:gridSpan w:val="2"/>
            <w:tcBorders>
              <w:top w:val="single" w:sz="6" w:space="0" w:color="000001"/>
              <w:left w:val="single" w:sz="6" w:space="0" w:color="000001"/>
              <w:bottom w:val="single" w:sz="6" w:space="0" w:color="000001"/>
              <w:right w:val="single" w:sz="6" w:space="0" w:color="000001"/>
            </w:tcBorders>
          </w:tcPr>
          <w:p w14:paraId="4A6C2B60" w14:textId="77777777" w:rsidR="00F35297" w:rsidRDefault="00000000">
            <w:pPr>
              <w:pStyle w:val="Contedodatabela"/>
              <w:spacing w:before="114"/>
              <w:rPr>
                <w:rFonts w:hint="eastAsia"/>
                <w:b/>
                <w:bCs/>
              </w:rPr>
            </w:pPr>
            <w:r>
              <w:t>Telefone fixo:</w:t>
            </w:r>
          </w:p>
        </w:tc>
        <w:tc>
          <w:tcPr>
            <w:tcW w:w="4770" w:type="dxa"/>
            <w:gridSpan w:val="2"/>
            <w:tcBorders>
              <w:top w:val="single" w:sz="6" w:space="0" w:color="000001"/>
              <w:left w:val="single" w:sz="6" w:space="0" w:color="000001"/>
              <w:bottom w:val="single" w:sz="6" w:space="0" w:color="000001"/>
              <w:right w:val="single" w:sz="6" w:space="0" w:color="000001"/>
            </w:tcBorders>
          </w:tcPr>
          <w:p w14:paraId="32C8E71B" w14:textId="77777777" w:rsidR="00F35297" w:rsidRDefault="00000000">
            <w:pPr>
              <w:pStyle w:val="Contedodatabela"/>
              <w:spacing w:before="114"/>
              <w:rPr>
                <w:rFonts w:hint="eastAsia"/>
                <w:b/>
                <w:bCs/>
              </w:rPr>
            </w:pPr>
            <w:r>
              <w:t>Telefone celular:</w:t>
            </w:r>
          </w:p>
        </w:tc>
      </w:tr>
      <w:tr w:rsidR="00F35297" w14:paraId="60E51CFE" w14:textId="77777777">
        <w:tc>
          <w:tcPr>
            <w:tcW w:w="9580" w:type="dxa"/>
            <w:gridSpan w:val="4"/>
            <w:tcBorders>
              <w:top w:val="single" w:sz="6" w:space="0" w:color="000001"/>
              <w:left w:val="single" w:sz="6" w:space="0" w:color="000001"/>
              <w:bottom w:val="single" w:sz="6" w:space="0" w:color="000001"/>
              <w:right w:val="single" w:sz="6" w:space="0" w:color="000001"/>
            </w:tcBorders>
          </w:tcPr>
          <w:p w14:paraId="7A1709EF" w14:textId="77777777" w:rsidR="00F35297" w:rsidRDefault="00000000">
            <w:pPr>
              <w:pStyle w:val="Contedodatabela"/>
              <w:spacing w:before="114"/>
              <w:rPr>
                <w:rFonts w:hint="eastAsia"/>
                <w:b/>
                <w:bCs/>
              </w:rPr>
            </w:pPr>
            <w:r>
              <w:t>E-mail do(a) representante legal:</w:t>
            </w:r>
          </w:p>
        </w:tc>
      </w:tr>
      <w:tr w:rsidR="00F35297" w14:paraId="2CC37B34" w14:textId="77777777">
        <w:tc>
          <w:tcPr>
            <w:tcW w:w="9580" w:type="dxa"/>
            <w:gridSpan w:val="4"/>
            <w:tcBorders>
              <w:top w:val="single" w:sz="6" w:space="0" w:color="000001"/>
              <w:left w:val="single" w:sz="6" w:space="0" w:color="000001"/>
              <w:bottom w:val="single" w:sz="6" w:space="0" w:color="000001"/>
              <w:right w:val="single" w:sz="6" w:space="0" w:color="000001"/>
            </w:tcBorders>
          </w:tcPr>
          <w:p w14:paraId="50963030" w14:textId="77777777" w:rsidR="00F35297" w:rsidRDefault="00000000">
            <w:pPr>
              <w:pStyle w:val="Contedodatabela"/>
              <w:spacing w:before="114"/>
              <w:rPr>
                <w:rFonts w:hint="eastAsia"/>
                <w:b/>
                <w:bCs/>
              </w:rPr>
            </w:pPr>
            <w:r>
              <w:t>Objeto da atuação em rede:</w:t>
            </w:r>
          </w:p>
        </w:tc>
      </w:tr>
      <w:tr w:rsidR="00F35297" w14:paraId="65B8F6D4" w14:textId="77777777">
        <w:tc>
          <w:tcPr>
            <w:tcW w:w="4810" w:type="dxa"/>
            <w:gridSpan w:val="2"/>
            <w:tcBorders>
              <w:top w:val="single" w:sz="6" w:space="0" w:color="000001"/>
              <w:left w:val="single" w:sz="6" w:space="0" w:color="000001"/>
              <w:bottom w:val="single" w:sz="6" w:space="0" w:color="000001"/>
              <w:right w:val="single" w:sz="6" w:space="0" w:color="000001"/>
            </w:tcBorders>
          </w:tcPr>
          <w:p w14:paraId="625A4498" w14:textId="77777777" w:rsidR="00F35297" w:rsidRDefault="00000000">
            <w:pPr>
              <w:pStyle w:val="Contedodatabela"/>
              <w:spacing w:before="114"/>
              <w:rPr>
                <w:rFonts w:hint="eastAsia"/>
                <w:b/>
                <w:bCs/>
              </w:rPr>
            </w:pPr>
            <w:r>
              <w:t xml:space="preserve">                                                                                        </w:t>
            </w:r>
            <w:r>
              <w:lastRenderedPageBreak/>
              <w:t>Anexos:</w:t>
            </w:r>
          </w:p>
        </w:tc>
        <w:tc>
          <w:tcPr>
            <w:tcW w:w="4770" w:type="dxa"/>
            <w:gridSpan w:val="2"/>
            <w:tcBorders>
              <w:top w:val="single" w:sz="6" w:space="0" w:color="000001"/>
              <w:left w:val="single" w:sz="6" w:space="0" w:color="000001"/>
              <w:bottom w:val="single" w:sz="6" w:space="0" w:color="000001"/>
              <w:right w:val="single" w:sz="6" w:space="0" w:color="000001"/>
            </w:tcBorders>
          </w:tcPr>
          <w:p w14:paraId="3C0658BB" w14:textId="77777777" w:rsidR="00F35297" w:rsidRDefault="00000000">
            <w:pPr>
              <w:pStyle w:val="Contedodatabela"/>
              <w:spacing w:before="114"/>
              <w:rPr>
                <w:rFonts w:hint="eastAsia"/>
                <w:b/>
                <w:bCs/>
              </w:rPr>
            </w:pPr>
            <w:proofErr w:type="gramStart"/>
            <w:r>
              <w:lastRenderedPageBreak/>
              <w:t>[  ]</w:t>
            </w:r>
            <w:proofErr w:type="gramEnd"/>
            <w:r>
              <w:t xml:space="preserve"> Termo de atuação em rede</w:t>
            </w:r>
          </w:p>
          <w:p w14:paraId="5A86CBC8" w14:textId="77777777" w:rsidR="00F35297" w:rsidRDefault="00000000">
            <w:pPr>
              <w:pStyle w:val="Contedodatabela"/>
              <w:rPr>
                <w:rFonts w:hint="eastAsia"/>
                <w:b/>
                <w:bCs/>
              </w:rPr>
            </w:pPr>
            <w:proofErr w:type="gramStart"/>
            <w:r>
              <w:lastRenderedPageBreak/>
              <w:t>[  ]</w:t>
            </w:r>
            <w:proofErr w:type="gramEnd"/>
            <w:r>
              <w:t xml:space="preserve"> Portfólio da OSC</w:t>
            </w:r>
          </w:p>
          <w:p w14:paraId="0044AD4C" w14:textId="77777777" w:rsidR="00F35297" w:rsidRDefault="00000000">
            <w:pPr>
              <w:pStyle w:val="Contedodatabela"/>
              <w:rPr>
                <w:rFonts w:hint="eastAsia"/>
                <w:b/>
                <w:bCs/>
              </w:rPr>
            </w:pPr>
            <w:proofErr w:type="gramStart"/>
            <w:r>
              <w:t>[ ]</w:t>
            </w:r>
            <w:proofErr w:type="gramEnd"/>
            <w:r>
              <w:t xml:space="preserve"> Outros (opcional):</w:t>
            </w:r>
          </w:p>
        </w:tc>
      </w:tr>
    </w:tbl>
    <w:p w14:paraId="03E20208" w14:textId="77777777" w:rsidR="00F35297" w:rsidRDefault="00F35297">
      <w:pPr>
        <w:rPr>
          <w:rFonts w:hint="eastAsia"/>
        </w:rPr>
      </w:pPr>
    </w:p>
    <w:p w14:paraId="107494B2" w14:textId="77777777" w:rsidR="00F35297" w:rsidRDefault="00F35297">
      <w:pPr>
        <w:rPr>
          <w:rFonts w:hint="eastAsia"/>
          <w:w w:val="95"/>
          <w:shd w:val="clear" w:color="auto" w:fill="FFFFFF"/>
        </w:rPr>
      </w:pPr>
    </w:p>
    <w:p w14:paraId="63793572" w14:textId="77777777" w:rsidR="00F35297" w:rsidRDefault="00000000">
      <w:pPr>
        <w:rPr>
          <w:rFonts w:hint="eastAsia"/>
          <w:w w:val="95"/>
          <w:shd w:val="clear" w:color="auto" w:fill="FFFFFF"/>
        </w:rPr>
      </w:pPr>
      <w:r>
        <w:rPr>
          <w:w w:val="95"/>
          <w:shd w:val="clear" w:color="auto" w:fill="FFFFFF"/>
        </w:rPr>
        <w:t>PARTE 2: PLANEJAMENTO E GESTÃO DA PARCERIA</w:t>
      </w:r>
    </w:p>
    <w:p w14:paraId="3C044CE0" w14:textId="77777777" w:rsidR="00F35297" w:rsidRDefault="00F35297">
      <w:pPr>
        <w:rPr>
          <w:rFonts w:hint="eastAsia"/>
          <w:w w:val="95"/>
          <w:shd w:val="clear" w:color="auto" w:fill="FFFFFF"/>
        </w:rPr>
      </w:pPr>
    </w:p>
    <w:p w14:paraId="0C060DE3" w14:textId="77777777" w:rsidR="00F35297" w:rsidRDefault="00000000">
      <w:pPr>
        <w:pStyle w:val="PargrafodaLista"/>
        <w:numPr>
          <w:ilvl w:val="0"/>
          <w:numId w:val="12"/>
        </w:numPr>
        <w:rPr>
          <w:rFonts w:hint="eastAsia"/>
        </w:rPr>
      </w:pPr>
      <w:r>
        <w:t>APRESENTAÇÃO</w:t>
      </w:r>
    </w:p>
    <w:p w14:paraId="5F4F6F24" w14:textId="77777777" w:rsidR="00F35297" w:rsidRDefault="00F35297">
      <w:pPr>
        <w:rPr>
          <w:rFonts w:hint="eastAsia"/>
        </w:rPr>
      </w:pPr>
    </w:p>
    <w:p w14:paraId="0567A255" w14:textId="77777777" w:rsidR="00F35297" w:rsidRDefault="00000000">
      <w:pPr>
        <w:rPr>
          <w:rFonts w:hint="eastAsia"/>
          <w:b/>
          <w:bCs/>
        </w:rPr>
      </w:pPr>
      <w:r>
        <w:t>[FAZER UMA BREVE INTRODUÇÃO DA PARCERIA]</w:t>
      </w:r>
    </w:p>
    <w:p w14:paraId="73CB39B8" w14:textId="77777777" w:rsidR="00F35297" w:rsidRDefault="00F35297">
      <w:pPr>
        <w:rPr>
          <w:rFonts w:hint="eastAsia"/>
        </w:rPr>
      </w:pPr>
    </w:p>
    <w:p w14:paraId="56723371" w14:textId="77777777" w:rsidR="00F35297" w:rsidRDefault="00000000">
      <w:pPr>
        <w:pStyle w:val="PargrafodaLista"/>
        <w:numPr>
          <w:ilvl w:val="0"/>
          <w:numId w:val="13"/>
        </w:numPr>
        <w:rPr>
          <w:rFonts w:hint="eastAsia"/>
        </w:rPr>
      </w:pPr>
      <w:r>
        <w:t>JUSTIFICATIVA</w:t>
      </w:r>
    </w:p>
    <w:p w14:paraId="762C4998" w14:textId="77777777" w:rsidR="00F35297" w:rsidRDefault="00F35297">
      <w:pPr>
        <w:rPr>
          <w:rFonts w:hint="eastAsia"/>
        </w:rPr>
      </w:pPr>
    </w:p>
    <w:p w14:paraId="1C103A5E" w14:textId="77777777" w:rsidR="00F35297" w:rsidRDefault="00000000">
      <w:pPr>
        <w:rPr>
          <w:rFonts w:hint="eastAsia"/>
          <w:b/>
          <w:bCs/>
        </w:rPr>
      </w:pPr>
      <w:r>
        <w:t>[DESCREVER A REALIDADE QUE SERÁ CONTEMPLADA PELA PARCERIA; EXPLANAR ACERCA DO NEXO ENTRE ESSA REALIDADE E AS AÇÕES A SEREM EXECUTADAS PELA PARCERIA; ESPECIFICAR A POPULAÇÃO DIRETAMENTE BENEFICIADA COM A EXECUÇÃO DA PARCERIA]</w:t>
      </w:r>
    </w:p>
    <w:p w14:paraId="359BDC39" w14:textId="77777777" w:rsidR="00F35297" w:rsidRDefault="00F35297">
      <w:pPr>
        <w:rPr>
          <w:rFonts w:hint="eastAsia"/>
        </w:rPr>
      </w:pPr>
    </w:p>
    <w:p w14:paraId="375C59C3" w14:textId="77777777" w:rsidR="00F35297" w:rsidRDefault="00000000">
      <w:pPr>
        <w:pStyle w:val="PargrafodaLista"/>
        <w:numPr>
          <w:ilvl w:val="0"/>
          <w:numId w:val="14"/>
        </w:numPr>
        <w:rPr>
          <w:rFonts w:hint="eastAsia"/>
        </w:rPr>
      </w:pPr>
      <w:r>
        <w:t>DESCRIÇÃO DO OBJETO</w:t>
      </w:r>
    </w:p>
    <w:p w14:paraId="6CEC6C9F" w14:textId="77777777" w:rsidR="00F35297" w:rsidRDefault="00F35297">
      <w:pPr>
        <w:rPr>
          <w:rFonts w:hint="eastAsia"/>
        </w:rPr>
      </w:pPr>
    </w:p>
    <w:p w14:paraId="45100759" w14:textId="77777777" w:rsidR="00F35297" w:rsidRDefault="00000000">
      <w:pPr>
        <w:rPr>
          <w:rFonts w:hint="eastAsia"/>
          <w:b/>
          <w:bCs/>
        </w:rPr>
      </w:pPr>
      <w:r>
        <w:t>[DESCREVER O OBJETO DA PARCERIA; DETALHAR DIRETRIZES E OBJETIVOS GERAIS DA PARCERIA; IDENTIFICAR FASES DE EXECUÇÃO DA PARCERIA]</w:t>
      </w:r>
    </w:p>
    <w:p w14:paraId="12F6B747" w14:textId="77777777" w:rsidR="00F35297" w:rsidRDefault="00F35297">
      <w:pPr>
        <w:rPr>
          <w:rFonts w:hint="eastAsia"/>
        </w:rPr>
      </w:pPr>
    </w:p>
    <w:p w14:paraId="1DE1DF62" w14:textId="77777777" w:rsidR="00F35297" w:rsidRDefault="00000000">
      <w:pPr>
        <w:pStyle w:val="PargrafodaLista"/>
        <w:numPr>
          <w:ilvl w:val="0"/>
          <w:numId w:val="15"/>
        </w:numPr>
        <w:rPr>
          <w:rFonts w:hint="eastAsia"/>
        </w:rPr>
      </w:pPr>
      <w:r>
        <w:t>CONTRAPARTIDA</w:t>
      </w:r>
    </w:p>
    <w:p w14:paraId="7D437C1A" w14:textId="77777777" w:rsidR="00F35297" w:rsidRDefault="00F35297">
      <w:pPr>
        <w:rPr>
          <w:rFonts w:hint="eastAsia"/>
        </w:rPr>
      </w:pPr>
    </w:p>
    <w:p w14:paraId="20FCF8EB" w14:textId="77777777" w:rsidR="00F35297" w:rsidRDefault="00000000">
      <w:pPr>
        <w:rPr>
          <w:rFonts w:hint="eastAsia"/>
          <w:b/>
          <w:bCs/>
        </w:rPr>
      </w:pPr>
      <w:r>
        <w:t xml:space="preserve">[DESCREVER OS BENS OU SERVIÇOS E INDICAR A ESTIMATIVA DE VALOR </w:t>
      </w:r>
    </w:p>
    <w:p w14:paraId="23E6126F" w14:textId="77777777" w:rsidR="00F35297" w:rsidRDefault="00000000">
      <w:pPr>
        <w:rPr>
          <w:rFonts w:hint="eastAsia"/>
          <w:b/>
          <w:bCs/>
        </w:rPr>
      </w:pPr>
      <w:r>
        <w:t>MONETÁRIO A ELES CORRESPONDENTE, CASO HAJA]</w:t>
      </w:r>
    </w:p>
    <w:p w14:paraId="4C5DF59B" w14:textId="77777777" w:rsidR="00F35297" w:rsidRDefault="00F35297">
      <w:pPr>
        <w:rPr>
          <w:rFonts w:hint="eastAsia"/>
        </w:rPr>
      </w:pPr>
    </w:p>
    <w:p w14:paraId="4BA40783" w14:textId="77777777" w:rsidR="00F35297" w:rsidRDefault="00000000">
      <w:pPr>
        <w:pStyle w:val="PargrafodaLista"/>
        <w:numPr>
          <w:ilvl w:val="0"/>
          <w:numId w:val="16"/>
        </w:numPr>
        <w:rPr>
          <w:rFonts w:hint="eastAsia"/>
        </w:rPr>
      </w:pPr>
      <w:r>
        <w:t xml:space="preserve">DETALHAMENTO </w:t>
      </w:r>
      <w:proofErr w:type="gramStart"/>
      <w:r>
        <w:t>DAS  AÇÕES</w:t>
      </w:r>
      <w:proofErr w:type="gramEnd"/>
    </w:p>
    <w:p w14:paraId="6EC0FC03" w14:textId="77777777" w:rsidR="00F35297" w:rsidRDefault="00F35297">
      <w:pPr>
        <w:rPr>
          <w:rFonts w:hint="eastAsia"/>
        </w:rPr>
      </w:pPr>
    </w:p>
    <w:p w14:paraId="7C90ED9B" w14:textId="77777777" w:rsidR="00F35297" w:rsidRDefault="00000000">
      <w:pPr>
        <w:rPr>
          <w:rFonts w:hint="eastAsia"/>
          <w:b/>
          <w:bCs/>
        </w:rPr>
      </w:pPr>
      <w:r>
        <w:t>[DETALHAR AS AÇÕES PREVISTAS NA EXECUÇÃO DA PARCERIA; IDENTIFICAR OS OBJETIVOS E O PÚBLICO-ALVO DE CADA AÇÃO]</w:t>
      </w:r>
    </w:p>
    <w:p w14:paraId="5EF85083" w14:textId="77777777" w:rsidR="00F35297" w:rsidRDefault="00F35297">
      <w:pPr>
        <w:rPr>
          <w:rFonts w:hint="eastAsia"/>
        </w:rPr>
      </w:pPr>
    </w:p>
    <w:p w14:paraId="77359F82" w14:textId="77777777" w:rsidR="00F35297" w:rsidRDefault="00000000">
      <w:pPr>
        <w:pStyle w:val="PargrafodaLista"/>
        <w:numPr>
          <w:ilvl w:val="0"/>
          <w:numId w:val="17"/>
        </w:numPr>
        <w:rPr>
          <w:rFonts w:hint="eastAsia"/>
        </w:rPr>
      </w:pPr>
      <w:r>
        <w:t>DETALHAMENTO DAS METAS E INDICADORES</w:t>
      </w:r>
    </w:p>
    <w:p w14:paraId="5F3529F9" w14:textId="77777777" w:rsidR="00F35297" w:rsidRDefault="00F35297">
      <w:pPr>
        <w:rPr>
          <w:rFonts w:hint="eastAsia"/>
        </w:rPr>
      </w:pPr>
    </w:p>
    <w:p w14:paraId="15981717" w14:textId="77777777" w:rsidR="00F35297" w:rsidRDefault="00000000">
      <w:pPr>
        <w:rPr>
          <w:rFonts w:hint="eastAsia"/>
          <w:b/>
          <w:bCs/>
        </w:rPr>
      </w:pPr>
      <w:r>
        <w:t>[IDENTIFICAR AS METAS DA PARCERIA; DEFINIR OS PARÂMETROS A SEREM UTILIZADOS PARA AFERIÇÃO DO CUMPRIMENTO DAS METAS; SUGERIR INDICADORES]</w:t>
      </w:r>
    </w:p>
    <w:p w14:paraId="06BA9AD6" w14:textId="77777777" w:rsidR="00F35297" w:rsidRDefault="00F35297">
      <w:pPr>
        <w:rPr>
          <w:rFonts w:hint="eastAsia"/>
        </w:rPr>
      </w:pPr>
    </w:p>
    <w:p w14:paraId="3FD2B02D" w14:textId="77777777" w:rsidR="00F35297" w:rsidRDefault="00000000">
      <w:pPr>
        <w:pStyle w:val="PargrafodaLista"/>
        <w:numPr>
          <w:ilvl w:val="0"/>
          <w:numId w:val="18"/>
        </w:numPr>
        <w:rPr>
          <w:rFonts w:hint="eastAsia"/>
        </w:rPr>
      </w:pPr>
      <w:r>
        <w:t>QUADRO GERAL</w:t>
      </w:r>
    </w:p>
    <w:p w14:paraId="10BD7D2D" w14:textId="77777777" w:rsidR="00F35297" w:rsidRDefault="00F35297">
      <w:pPr>
        <w:rPr>
          <w:rFonts w:hint="eastAsia"/>
        </w:rPr>
      </w:pPr>
    </w:p>
    <w:p w14:paraId="5077DE1F" w14:textId="77777777" w:rsidR="00F35297" w:rsidRDefault="00000000">
      <w:pPr>
        <w:rPr>
          <w:rFonts w:hint="eastAsia"/>
        </w:rPr>
      </w:pPr>
      <w:r>
        <w:t>[RELACIONAR AÇÕES COM FASES, METAS E INDICADORES EM QUADRO SINTÉTICO E ESQUEMÁTICO]</w:t>
      </w:r>
    </w:p>
    <w:p w14:paraId="21911CA3" w14:textId="77777777" w:rsidR="00F35297" w:rsidRDefault="00F35297">
      <w:pPr>
        <w:rPr>
          <w:rFonts w:hint="eastAsia"/>
        </w:rPr>
      </w:pPr>
    </w:p>
    <w:p w14:paraId="570456BB" w14:textId="77777777" w:rsidR="00F35297" w:rsidRDefault="00000000">
      <w:pPr>
        <w:pStyle w:val="PargrafodaLista"/>
        <w:numPr>
          <w:ilvl w:val="0"/>
          <w:numId w:val="18"/>
        </w:numPr>
        <w:rPr>
          <w:rFonts w:hint="eastAsia"/>
        </w:rPr>
      </w:pPr>
      <w:r>
        <w:t>CRONOGRAMA DE EXECUÇÃO</w:t>
      </w:r>
    </w:p>
    <w:p w14:paraId="5C8022A4" w14:textId="77777777" w:rsidR="00F35297" w:rsidRDefault="00F35297">
      <w:pPr>
        <w:rPr>
          <w:rFonts w:hint="eastAsia"/>
        </w:rPr>
      </w:pPr>
    </w:p>
    <w:p w14:paraId="3ABDDE32" w14:textId="77777777" w:rsidR="00F35297" w:rsidRDefault="00000000">
      <w:pPr>
        <w:rPr>
          <w:rFonts w:hint="eastAsia"/>
          <w:b/>
          <w:bCs/>
        </w:rPr>
      </w:pPr>
      <w:r>
        <w:t>[APRESENTAR PLANILHA EM FORMATO DE CRONOGRAMA, COM INDICAÇÃO DOS PERÍODOS DE REALIZAÇÃO DAS AÇÕES]</w:t>
      </w:r>
    </w:p>
    <w:p w14:paraId="2101FE3B" w14:textId="77777777" w:rsidR="00F35297" w:rsidRDefault="00F35297">
      <w:pPr>
        <w:rPr>
          <w:rFonts w:hint="eastAsia"/>
        </w:rPr>
      </w:pPr>
    </w:p>
    <w:p w14:paraId="6482DDA5" w14:textId="77777777" w:rsidR="00F35297" w:rsidRDefault="00000000">
      <w:pPr>
        <w:pStyle w:val="PargrafodaLista"/>
        <w:numPr>
          <w:ilvl w:val="0"/>
          <w:numId w:val="19"/>
        </w:numPr>
        <w:rPr>
          <w:rFonts w:hint="eastAsia"/>
          <w:w w:val="95"/>
        </w:rPr>
      </w:pPr>
      <w:r>
        <w:rPr>
          <w:w w:val="95"/>
        </w:rPr>
        <w:t>CRONOGRAMA DE TRABALHO</w:t>
      </w:r>
    </w:p>
    <w:p w14:paraId="0B7DF656" w14:textId="77777777" w:rsidR="00F35297" w:rsidRDefault="00F35297">
      <w:pPr>
        <w:rPr>
          <w:rFonts w:hint="eastAsia"/>
        </w:rPr>
      </w:pPr>
    </w:p>
    <w:p w14:paraId="7A5FEA3A" w14:textId="77777777" w:rsidR="00F35297" w:rsidRDefault="00000000">
      <w:pPr>
        <w:rPr>
          <w:rFonts w:hint="eastAsia"/>
        </w:rPr>
      </w:pPr>
      <w:r>
        <w:rPr>
          <w:w w:val="95"/>
          <w:shd w:val="clear" w:color="auto" w:fill="FFFFFF"/>
        </w:rPr>
        <w:t xml:space="preserve">A proposta a ser submetida deve conter proposição de cronograma de trabalho para o período de </w:t>
      </w:r>
      <w:r>
        <w:rPr>
          <w:color w:val="FF0000"/>
          <w:w w:val="95"/>
          <w:shd w:val="clear" w:color="auto" w:fill="FFFFFF"/>
        </w:rPr>
        <w:t>[INDICAR QUANTIDADE]</w:t>
      </w:r>
      <w:r>
        <w:rPr>
          <w:w w:val="95"/>
          <w:shd w:val="clear" w:color="auto" w:fill="FFFFFF"/>
        </w:rPr>
        <w:t xml:space="preserve"> meses de desenvolvimento da parceria.</w:t>
      </w:r>
    </w:p>
    <w:p w14:paraId="4CA99A9F" w14:textId="77777777" w:rsidR="00F35297" w:rsidRDefault="00F35297">
      <w:pPr>
        <w:rPr>
          <w:rFonts w:hint="eastAsia"/>
          <w:w w:val="95"/>
          <w:shd w:val="clear" w:color="auto" w:fill="FFFFFF"/>
        </w:rPr>
      </w:pPr>
    </w:p>
    <w:tbl>
      <w:tblPr>
        <w:tblW w:w="9638" w:type="dxa"/>
        <w:tblInd w:w="3" w:type="dxa"/>
        <w:tblLayout w:type="fixed"/>
        <w:tblCellMar>
          <w:top w:w="55" w:type="dxa"/>
          <w:left w:w="31" w:type="dxa"/>
          <w:bottom w:w="55" w:type="dxa"/>
          <w:right w:w="55" w:type="dxa"/>
        </w:tblCellMar>
        <w:tblLook w:val="04A0" w:firstRow="1" w:lastRow="0" w:firstColumn="1" w:lastColumn="0" w:noHBand="0" w:noVBand="1"/>
      </w:tblPr>
      <w:tblGrid>
        <w:gridCol w:w="1927"/>
        <w:gridCol w:w="1928"/>
        <w:gridCol w:w="1916"/>
        <w:gridCol w:w="1923"/>
        <w:gridCol w:w="1944"/>
      </w:tblGrid>
      <w:tr w:rsidR="00F35297" w14:paraId="588DFD14" w14:textId="77777777">
        <w:tc>
          <w:tcPr>
            <w:tcW w:w="1927" w:type="dxa"/>
            <w:tcBorders>
              <w:top w:val="single" w:sz="6" w:space="0" w:color="000001"/>
              <w:left w:val="single" w:sz="6" w:space="0" w:color="000001"/>
              <w:bottom w:val="single" w:sz="6" w:space="0" w:color="000001"/>
            </w:tcBorders>
          </w:tcPr>
          <w:p w14:paraId="219DA0CD" w14:textId="77777777" w:rsidR="00F35297" w:rsidRDefault="00000000">
            <w:pPr>
              <w:pStyle w:val="Contedodatabela"/>
              <w:spacing w:before="114"/>
              <w:rPr>
                <w:rFonts w:hint="eastAsia"/>
              </w:rPr>
            </w:pPr>
            <w:r>
              <w:t>Etapa</w:t>
            </w:r>
          </w:p>
        </w:tc>
        <w:tc>
          <w:tcPr>
            <w:tcW w:w="1928" w:type="dxa"/>
            <w:tcBorders>
              <w:top w:val="single" w:sz="6" w:space="0" w:color="000001"/>
              <w:left w:val="single" w:sz="6" w:space="0" w:color="000001"/>
              <w:bottom w:val="single" w:sz="6" w:space="0" w:color="000001"/>
            </w:tcBorders>
          </w:tcPr>
          <w:p w14:paraId="372EA68C" w14:textId="77777777" w:rsidR="00F35297" w:rsidRDefault="00000000">
            <w:pPr>
              <w:pStyle w:val="Contedodatabela"/>
              <w:spacing w:before="114"/>
              <w:rPr>
                <w:rFonts w:hint="eastAsia"/>
              </w:rPr>
            </w:pPr>
            <w:r>
              <w:t>Ação</w:t>
            </w:r>
          </w:p>
        </w:tc>
        <w:tc>
          <w:tcPr>
            <w:tcW w:w="1916" w:type="dxa"/>
            <w:tcBorders>
              <w:top w:val="single" w:sz="6" w:space="0" w:color="000001"/>
              <w:left w:val="single" w:sz="6" w:space="0" w:color="000001"/>
              <w:bottom w:val="single" w:sz="6" w:space="0" w:color="000001"/>
            </w:tcBorders>
          </w:tcPr>
          <w:p w14:paraId="13B82D0B" w14:textId="77777777" w:rsidR="00F35297" w:rsidRDefault="00000000">
            <w:pPr>
              <w:pStyle w:val="Contedodatabela"/>
              <w:spacing w:before="114"/>
              <w:rPr>
                <w:rFonts w:hint="eastAsia"/>
              </w:rPr>
            </w:pPr>
            <w:r>
              <w:t>Duração</w:t>
            </w:r>
          </w:p>
        </w:tc>
        <w:tc>
          <w:tcPr>
            <w:tcW w:w="1923" w:type="dxa"/>
            <w:tcBorders>
              <w:top w:val="single" w:sz="6" w:space="0" w:color="000001"/>
              <w:left w:val="single" w:sz="6" w:space="0" w:color="000001"/>
              <w:bottom w:val="single" w:sz="6" w:space="0" w:color="000001"/>
            </w:tcBorders>
          </w:tcPr>
          <w:p w14:paraId="1BA4ACDB" w14:textId="77777777" w:rsidR="00F35297" w:rsidRDefault="00000000">
            <w:pPr>
              <w:pStyle w:val="Contedodatabela"/>
              <w:spacing w:before="114"/>
              <w:rPr>
                <w:rFonts w:hint="eastAsia"/>
              </w:rPr>
            </w:pPr>
            <w:r>
              <w:t>Previsão de inicio</w:t>
            </w:r>
          </w:p>
        </w:tc>
        <w:tc>
          <w:tcPr>
            <w:tcW w:w="1944" w:type="dxa"/>
            <w:tcBorders>
              <w:top w:val="single" w:sz="6" w:space="0" w:color="000001"/>
              <w:left w:val="single" w:sz="6" w:space="0" w:color="000001"/>
              <w:bottom w:val="single" w:sz="6" w:space="0" w:color="000001"/>
              <w:right w:val="single" w:sz="6" w:space="0" w:color="000001"/>
            </w:tcBorders>
          </w:tcPr>
          <w:p w14:paraId="17880755" w14:textId="77777777" w:rsidR="00F35297" w:rsidRDefault="00000000">
            <w:pPr>
              <w:pStyle w:val="Contedodatabela"/>
              <w:spacing w:before="114"/>
              <w:rPr>
                <w:rFonts w:hint="eastAsia"/>
              </w:rPr>
            </w:pPr>
            <w:r>
              <w:t>Previsão de término</w:t>
            </w:r>
          </w:p>
        </w:tc>
      </w:tr>
      <w:tr w:rsidR="00F35297" w14:paraId="570EC7AF" w14:textId="77777777">
        <w:tc>
          <w:tcPr>
            <w:tcW w:w="1927" w:type="dxa"/>
            <w:tcBorders>
              <w:top w:val="single" w:sz="6" w:space="0" w:color="000001"/>
              <w:left w:val="single" w:sz="6" w:space="0" w:color="000001"/>
              <w:bottom w:val="single" w:sz="6" w:space="0" w:color="000001"/>
            </w:tcBorders>
          </w:tcPr>
          <w:p w14:paraId="5A32C0C1" w14:textId="77777777" w:rsidR="00F35297" w:rsidRDefault="00000000">
            <w:pPr>
              <w:pStyle w:val="Contedodatabela"/>
              <w:spacing w:before="114"/>
              <w:rPr>
                <w:rFonts w:hint="eastAsia"/>
              </w:rPr>
            </w:pPr>
            <w:r>
              <w:t>1</w:t>
            </w:r>
          </w:p>
        </w:tc>
        <w:tc>
          <w:tcPr>
            <w:tcW w:w="1928" w:type="dxa"/>
            <w:tcBorders>
              <w:top w:val="single" w:sz="6" w:space="0" w:color="000001"/>
              <w:left w:val="single" w:sz="6" w:space="0" w:color="000001"/>
              <w:bottom w:val="single" w:sz="6" w:space="0" w:color="000001"/>
            </w:tcBorders>
          </w:tcPr>
          <w:p w14:paraId="681999CE" w14:textId="77777777" w:rsidR="00F35297" w:rsidRDefault="00F35297">
            <w:pPr>
              <w:pStyle w:val="Contedodatabela"/>
              <w:spacing w:before="114"/>
              <w:rPr>
                <w:rFonts w:hint="eastAsia"/>
              </w:rPr>
            </w:pPr>
          </w:p>
        </w:tc>
        <w:tc>
          <w:tcPr>
            <w:tcW w:w="1916" w:type="dxa"/>
            <w:tcBorders>
              <w:top w:val="single" w:sz="6" w:space="0" w:color="000001"/>
              <w:left w:val="single" w:sz="6" w:space="0" w:color="000001"/>
              <w:bottom w:val="single" w:sz="6" w:space="0" w:color="000001"/>
            </w:tcBorders>
          </w:tcPr>
          <w:p w14:paraId="392E710B" w14:textId="77777777" w:rsidR="00F35297" w:rsidRDefault="00F35297">
            <w:pPr>
              <w:pStyle w:val="Contedodatabela"/>
              <w:spacing w:before="114"/>
              <w:rPr>
                <w:rFonts w:hint="eastAsia"/>
              </w:rPr>
            </w:pPr>
          </w:p>
        </w:tc>
        <w:tc>
          <w:tcPr>
            <w:tcW w:w="1923" w:type="dxa"/>
            <w:tcBorders>
              <w:top w:val="single" w:sz="6" w:space="0" w:color="000001"/>
              <w:left w:val="single" w:sz="6" w:space="0" w:color="000001"/>
              <w:bottom w:val="single" w:sz="6" w:space="0" w:color="000001"/>
            </w:tcBorders>
          </w:tcPr>
          <w:p w14:paraId="45B37A7A" w14:textId="77777777" w:rsidR="00F35297" w:rsidRDefault="00F35297">
            <w:pPr>
              <w:pStyle w:val="Contedodatabela"/>
              <w:spacing w:before="114"/>
              <w:rPr>
                <w:rFonts w:hint="eastAsia"/>
              </w:rPr>
            </w:pPr>
          </w:p>
        </w:tc>
        <w:tc>
          <w:tcPr>
            <w:tcW w:w="1944" w:type="dxa"/>
            <w:tcBorders>
              <w:top w:val="single" w:sz="6" w:space="0" w:color="000001"/>
              <w:left w:val="single" w:sz="6" w:space="0" w:color="000001"/>
              <w:bottom w:val="single" w:sz="6" w:space="0" w:color="000001"/>
              <w:right w:val="single" w:sz="6" w:space="0" w:color="000001"/>
            </w:tcBorders>
          </w:tcPr>
          <w:p w14:paraId="116E7F1A" w14:textId="77777777" w:rsidR="00F35297" w:rsidRDefault="00F35297">
            <w:pPr>
              <w:pStyle w:val="Contedodatabela"/>
              <w:spacing w:before="114"/>
              <w:rPr>
                <w:rFonts w:hint="eastAsia"/>
              </w:rPr>
            </w:pPr>
          </w:p>
        </w:tc>
      </w:tr>
      <w:tr w:rsidR="00F35297" w14:paraId="58E19AF2" w14:textId="77777777">
        <w:tc>
          <w:tcPr>
            <w:tcW w:w="1927" w:type="dxa"/>
            <w:tcBorders>
              <w:top w:val="single" w:sz="6" w:space="0" w:color="000001"/>
              <w:left w:val="single" w:sz="6" w:space="0" w:color="000001"/>
              <w:bottom w:val="single" w:sz="6" w:space="0" w:color="000001"/>
            </w:tcBorders>
          </w:tcPr>
          <w:p w14:paraId="6D0F6A1A" w14:textId="77777777" w:rsidR="00F35297" w:rsidRDefault="00000000">
            <w:pPr>
              <w:pStyle w:val="Contedodatabela"/>
              <w:spacing w:before="114"/>
              <w:rPr>
                <w:rFonts w:hint="eastAsia"/>
              </w:rPr>
            </w:pPr>
            <w:r>
              <w:t>2</w:t>
            </w:r>
          </w:p>
        </w:tc>
        <w:tc>
          <w:tcPr>
            <w:tcW w:w="1928" w:type="dxa"/>
            <w:tcBorders>
              <w:top w:val="single" w:sz="6" w:space="0" w:color="000001"/>
              <w:left w:val="single" w:sz="6" w:space="0" w:color="000001"/>
              <w:bottom w:val="single" w:sz="6" w:space="0" w:color="000001"/>
            </w:tcBorders>
          </w:tcPr>
          <w:p w14:paraId="03664602" w14:textId="77777777" w:rsidR="00F35297" w:rsidRDefault="00F35297">
            <w:pPr>
              <w:pStyle w:val="Contedodatabela"/>
              <w:spacing w:before="114"/>
              <w:rPr>
                <w:rFonts w:hint="eastAsia"/>
              </w:rPr>
            </w:pPr>
          </w:p>
        </w:tc>
        <w:tc>
          <w:tcPr>
            <w:tcW w:w="1916" w:type="dxa"/>
            <w:tcBorders>
              <w:top w:val="single" w:sz="6" w:space="0" w:color="000001"/>
              <w:left w:val="single" w:sz="6" w:space="0" w:color="000001"/>
              <w:bottom w:val="single" w:sz="6" w:space="0" w:color="000001"/>
            </w:tcBorders>
          </w:tcPr>
          <w:p w14:paraId="05987733" w14:textId="77777777" w:rsidR="00F35297" w:rsidRDefault="00F35297">
            <w:pPr>
              <w:pStyle w:val="Contedodatabela"/>
              <w:spacing w:before="114"/>
              <w:rPr>
                <w:rFonts w:hint="eastAsia"/>
              </w:rPr>
            </w:pPr>
          </w:p>
        </w:tc>
        <w:tc>
          <w:tcPr>
            <w:tcW w:w="1923" w:type="dxa"/>
            <w:tcBorders>
              <w:top w:val="single" w:sz="6" w:space="0" w:color="000001"/>
              <w:left w:val="single" w:sz="6" w:space="0" w:color="000001"/>
              <w:bottom w:val="single" w:sz="6" w:space="0" w:color="000001"/>
            </w:tcBorders>
          </w:tcPr>
          <w:p w14:paraId="4521830B" w14:textId="77777777" w:rsidR="00F35297" w:rsidRDefault="00F35297">
            <w:pPr>
              <w:pStyle w:val="Contedodatabela"/>
              <w:spacing w:before="114"/>
              <w:rPr>
                <w:rFonts w:hint="eastAsia"/>
              </w:rPr>
            </w:pPr>
          </w:p>
        </w:tc>
        <w:tc>
          <w:tcPr>
            <w:tcW w:w="1944" w:type="dxa"/>
            <w:tcBorders>
              <w:top w:val="single" w:sz="6" w:space="0" w:color="000001"/>
              <w:left w:val="single" w:sz="6" w:space="0" w:color="000001"/>
              <w:bottom w:val="single" w:sz="6" w:space="0" w:color="000001"/>
              <w:right w:val="single" w:sz="6" w:space="0" w:color="000001"/>
            </w:tcBorders>
          </w:tcPr>
          <w:p w14:paraId="31AD1A95" w14:textId="77777777" w:rsidR="00F35297" w:rsidRDefault="00F35297">
            <w:pPr>
              <w:pStyle w:val="Contedodatabela"/>
              <w:spacing w:before="114"/>
              <w:rPr>
                <w:rFonts w:hint="eastAsia"/>
              </w:rPr>
            </w:pPr>
          </w:p>
        </w:tc>
      </w:tr>
    </w:tbl>
    <w:p w14:paraId="6202276E" w14:textId="77777777" w:rsidR="00F35297" w:rsidRDefault="00F35297">
      <w:pPr>
        <w:rPr>
          <w:rFonts w:hint="eastAsia"/>
          <w:w w:val="95"/>
          <w:shd w:val="clear" w:color="auto" w:fill="FFFFFF"/>
        </w:rPr>
      </w:pPr>
    </w:p>
    <w:p w14:paraId="07AF87EC" w14:textId="77777777" w:rsidR="00F35297" w:rsidRDefault="00F35297">
      <w:pPr>
        <w:rPr>
          <w:rFonts w:hint="eastAsia"/>
        </w:rPr>
      </w:pPr>
    </w:p>
    <w:p w14:paraId="73FE1DDB" w14:textId="77777777" w:rsidR="00F35297" w:rsidRDefault="00000000">
      <w:pPr>
        <w:rPr>
          <w:rFonts w:hint="eastAsia"/>
        </w:rPr>
      </w:pPr>
      <w:r>
        <w:t>PARTE 3: PLANEJAMENTO E GESTÃO FINANCEIRA DA PARCERIA</w:t>
      </w:r>
    </w:p>
    <w:p w14:paraId="76CC5271" w14:textId="77777777" w:rsidR="00F35297" w:rsidRDefault="00F35297">
      <w:pPr>
        <w:rPr>
          <w:rFonts w:hint="eastAsia"/>
        </w:rPr>
      </w:pPr>
    </w:p>
    <w:p w14:paraId="1783AADF" w14:textId="77777777" w:rsidR="00F35297" w:rsidRDefault="00000000">
      <w:pPr>
        <w:pStyle w:val="PargrafodaLista"/>
        <w:numPr>
          <w:ilvl w:val="0"/>
          <w:numId w:val="20"/>
        </w:numPr>
        <w:rPr>
          <w:rFonts w:hint="eastAsia"/>
        </w:rPr>
      </w:pPr>
      <w:r>
        <w:t>PLANEJAMENTO ORÇAMENTÁRIO</w:t>
      </w:r>
    </w:p>
    <w:p w14:paraId="313EDD31" w14:textId="77777777" w:rsidR="00F35297" w:rsidRDefault="00F35297">
      <w:pPr>
        <w:rPr>
          <w:rFonts w:hint="eastAsia"/>
        </w:rPr>
      </w:pPr>
    </w:p>
    <w:p w14:paraId="53B872C5" w14:textId="77777777" w:rsidR="00F35297" w:rsidRDefault="00000000">
      <w:pPr>
        <w:rPr>
          <w:rFonts w:hint="eastAsia"/>
          <w:b/>
          <w:bCs/>
        </w:rPr>
      </w:pPr>
      <w:r>
        <w:t>[APRESENTAR PLANILHA ORÇAMENTARIA COM PREVISÃO DE DESPESAS E MEMÓRIA DE CÁLCULO QUE DEVERÁ CONTER, ENTRE OUTRAS INFORMAÇÕES, A PREVISÃO DOS TRIBUTOS E DOS ENCARGOS SOCIAIS E TRABALHISTAS INCIDENTES SOBRE AS ATIVIDADES PREVISTAS PARA EXECUÇÃO DO OBJETO, INCLUINDO PERCENTUAIS E VALORES QUE PODERÃO SER PROVISIONADOS PARA VERBAS RESCISÓRIAS, OU INFORMAÇÕES RELATIVAS A EVENTUAIS IMUNIDADES E ISENÇÕES]</w:t>
      </w:r>
    </w:p>
    <w:p w14:paraId="6617E4D4" w14:textId="77777777" w:rsidR="00F35297" w:rsidRDefault="00F35297">
      <w:pPr>
        <w:rPr>
          <w:rFonts w:hint="eastAsia"/>
        </w:rPr>
      </w:pPr>
    </w:p>
    <w:p w14:paraId="3DB27D1F" w14:textId="77777777" w:rsidR="00F35297" w:rsidRDefault="00000000">
      <w:pPr>
        <w:pStyle w:val="PargrafodaLista"/>
        <w:rPr>
          <w:rFonts w:hint="eastAsia"/>
          <w:b/>
          <w:bCs/>
        </w:rPr>
      </w:pPr>
      <w:r>
        <w:rPr>
          <w:w w:val="95"/>
          <w:shd w:val="clear" w:color="auto" w:fill="FFFFFF"/>
        </w:rPr>
        <w:t>(OBS:A proposta a ser submetida deve apresentar planejamento financeiro para o valor global de [INDICAR VALOR GLOBAL DA PARCERIA]. Os custos dos serviços, produtos e materiais previstos deverão estar de acordo com o praticado no mercado, prezando pela economicidade no uso dos recursos.)</w:t>
      </w:r>
    </w:p>
    <w:p w14:paraId="0376DB84" w14:textId="77777777" w:rsidR="00F35297" w:rsidRDefault="00F35297">
      <w:pPr>
        <w:rPr>
          <w:rFonts w:hint="eastAsia"/>
        </w:rPr>
      </w:pPr>
    </w:p>
    <w:p w14:paraId="01D014D9" w14:textId="77777777" w:rsidR="00F35297" w:rsidRDefault="00000000">
      <w:pPr>
        <w:rPr>
          <w:rFonts w:hint="eastAsia"/>
          <w:b/>
          <w:bCs/>
          <w:w w:val="95"/>
          <w:shd w:val="clear" w:color="auto" w:fill="FFFFFF"/>
        </w:rPr>
      </w:pPr>
      <w:r>
        <w:rPr>
          <w:w w:val="95"/>
          <w:shd w:val="clear" w:color="auto" w:fill="FFFFFF"/>
        </w:rPr>
        <w:t>[APRESENTAR PLANILHA ORÇAMENTARIA COM PREVISÃO DE DESPESAS]</w:t>
      </w:r>
    </w:p>
    <w:p w14:paraId="26BC7DA9" w14:textId="77777777" w:rsidR="00F35297" w:rsidRDefault="00F35297">
      <w:pPr>
        <w:rPr>
          <w:rFonts w:hint="eastAsia"/>
          <w:w w:val="95"/>
          <w:shd w:val="clear" w:color="auto" w:fill="FFFFFF"/>
        </w:rPr>
      </w:pPr>
    </w:p>
    <w:tbl>
      <w:tblPr>
        <w:tblW w:w="9638" w:type="dxa"/>
        <w:tblInd w:w="3" w:type="dxa"/>
        <w:tblLayout w:type="fixed"/>
        <w:tblCellMar>
          <w:top w:w="55" w:type="dxa"/>
          <w:left w:w="31" w:type="dxa"/>
          <w:bottom w:w="55" w:type="dxa"/>
          <w:right w:w="55" w:type="dxa"/>
        </w:tblCellMar>
        <w:tblLook w:val="04A0" w:firstRow="1" w:lastRow="0" w:firstColumn="1" w:lastColumn="0" w:noHBand="0" w:noVBand="1"/>
      </w:tblPr>
      <w:tblGrid>
        <w:gridCol w:w="1597"/>
        <w:gridCol w:w="1606"/>
        <w:gridCol w:w="1608"/>
        <w:gridCol w:w="1604"/>
        <w:gridCol w:w="1623"/>
        <w:gridCol w:w="1600"/>
      </w:tblGrid>
      <w:tr w:rsidR="00F35297" w14:paraId="727D02EF" w14:textId="77777777">
        <w:tc>
          <w:tcPr>
            <w:tcW w:w="9638" w:type="dxa"/>
            <w:gridSpan w:val="6"/>
            <w:tcBorders>
              <w:top w:val="single" w:sz="6" w:space="0" w:color="000001"/>
              <w:left w:val="single" w:sz="6" w:space="0" w:color="000001"/>
              <w:bottom w:val="single" w:sz="6" w:space="0" w:color="000001"/>
              <w:right w:val="single" w:sz="6" w:space="0" w:color="000001"/>
            </w:tcBorders>
          </w:tcPr>
          <w:p w14:paraId="282D720C" w14:textId="77777777" w:rsidR="00F35297" w:rsidRDefault="00000000">
            <w:pPr>
              <w:pStyle w:val="Contedodatabela"/>
              <w:spacing w:before="114"/>
              <w:rPr>
                <w:rFonts w:hint="eastAsia"/>
              </w:rPr>
            </w:pPr>
            <w:r>
              <w:t>PLANILHA ORÇAMENTÁRIA</w:t>
            </w:r>
          </w:p>
        </w:tc>
      </w:tr>
      <w:tr w:rsidR="00F35297" w14:paraId="7D41F21A" w14:textId="77777777">
        <w:tc>
          <w:tcPr>
            <w:tcW w:w="1597" w:type="dxa"/>
            <w:tcBorders>
              <w:top w:val="single" w:sz="6" w:space="0" w:color="000001"/>
              <w:left w:val="single" w:sz="6" w:space="0" w:color="000001"/>
              <w:bottom w:val="single" w:sz="6" w:space="0" w:color="000001"/>
              <w:right w:val="single" w:sz="6" w:space="0" w:color="000001"/>
            </w:tcBorders>
          </w:tcPr>
          <w:p w14:paraId="40E67D17" w14:textId="77777777" w:rsidR="00F35297" w:rsidRDefault="00000000">
            <w:pPr>
              <w:pStyle w:val="Contedodatabela"/>
              <w:spacing w:before="114"/>
              <w:rPr>
                <w:rFonts w:hint="eastAsia"/>
                <w:b/>
                <w:bCs/>
              </w:rPr>
            </w:pPr>
            <w:r>
              <w:t>Item</w:t>
            </w:r>
          </w:p>
        </w:tc>
        <w:tc>
          <w:tcPr>
            <w:tcW w:w="1606" w:type="dxa"/>
            <w:tcBorders>
              <w:top w:val="single" w:sz="6" w:space="0" w:color="000001"/>
              <w:left w:val="single" w:sz="6" w:space="0" w:color="000001"/>
              <w:bottom w:val="single" w:sz="6" w:space="0" w:color="000001"/>
              <w:right w:val="single" w:sz="6" w:space="0" w:color="000001"/>
            </w:tcBorders>
          </w:tcPr>
          <w:p w14:paraId="6559B558" w14:textId="77777777" w:rsidR="00F35297" w:rsidRDefault="00000000">
            <w:pPr>
              <w:pStyle w:val="Contedodatabela"/>
              <w:spacing w:before="114"/>
              <w:rPr>
                <w:rFonts w:hint="eastAsia"/>
                <w:b/>
                <w:bCs/>
              </w:rPr>
            </w:pPr>
            <w:r>
              <w:t>Descrição</w:t>
            </w:r>
          </w:p>
        </w:tc>
        <w:tc>
          <w:tcPr>
            <w:tcW w:w="1608" w:type="dxa"/>
            <w:tcBorders>
              <w:top w:val="single" w:sz="6" w:space="0" w:color="000001"/>
              <w:left w:val="single" w:sz="6" w:space="0" w:color="000001"/>
              <w:bottom w:val="single" w:sz="6" w:space="0" w:color="000001"/>
              <w:right w:val="single" w:sz="6" w:space="0" w:color="000001"/>
            </w:tcBorders>
          </w:tcPr>
          <w:p w14:paraId="3D8ED094" w14:textId="77777777" w:rsidR="00F35297" w:rsidRDefault="00000000">
            <w:pPr>
              <w:pStyle w:val="Contedodatabela"/>
              <w:spacing w:before="114"/>
              <w:rPr>
                <w:rFonts w:hint="eastAsia"/>
                <w:b/>
                <w:bCs/>
              </w:rPr>
            </w:pPr>
            <w:r>
              <w:t>Quantidade</w:t>
            </w:r>
          </w:p>
        </w:tc>
        <w:tc>
          <w:tcPr>
            <w:tcW w:w="1604" w:type="dxa"/>
            <w:tcBorders>
              <w:top w:val="single" w:sz="6" w:space="0" w:color="000001"/>
              <w:left w:val="single" w:sz="6" w:space="0" w:color="000001"/>
              <w:bottom w:val="single" w:sz="6" w:space="0" w:color="000001"/>
              <w:right w:val="single" w:sz="6" w:space="0" w:color="000001"/>
            </w:tcBorders>
          </w:tcPr>
          <w:p w14:paraId="2AE48EEA" w14:textId="77777777" w:rsidR="00F35297" w:rsidRDefault="00000000">
            <w:pPr>
              <w:pStyle w:val="Contedodatabela"/>
              <w:spacing w:before="114"/>
              <w:rPr>
                <w:rFonts w:hint="eastAsia"/>
                <w:b/>
                <w:bCs/>
              </w:rPr>
            </w:pPr>
            <w:r>
              <w:t>Unidade de medida</w:t>
            </w:r>
          </w:p>
        </w:tc>
        <w:tc>
          <w:tcPr>
            <w:tcW w:w="1623" w:type="dxa"/>
            <w:tcBorders>
              <w:top w:val="single" w:sz="6" w:space="0" w:color="000001"/>
              <w:left w:val="single" w:sz="6" w:space="0" w:color="000001"/>
              <w:bottom w:val="single" w:sz="6" w:space="0" w:color="000001"/>
              <w:right w:val="single" w:sz="6" w:space="0" w:color="000001"/>
            </w:tcBorders>
          </w:tcPr>
          <w:p w14:paraId="1D4B75FC" w14:textId="77777777" w:rsidR="00F35297" w:rsidRDefault="00000000">
            <w:pPr>
              <w:pStyle w:val="Contedodatabela"/>
              <w:spacing w:before="114"/>
              <w:rPr>
                <w:rFonts w:hint="eastAsia"/>
                <w:b/>
                <w:bCs/>
              </w:rPr>
            </w:pPr>
            <w:r>
              <w:t>Valor unitário</w:t>
            </w:r>
          </w:p>
        </w:tc>
        <w:tc>
          <w:tcPr>
            <w:tcW w:w="1600" w:type="dxa"/>
            <w:tcBorders>
              <w:top w:val="single" w:sz="6" w:space="0" w:color="000001"/>
              <w:left w:val="single" w:sz="6" w:space="0" w:color="000001"/>
              <w:bottom w:val="single" w:sz="6" w:space="0" w:color="000001"/>
              <w:right w:val="single" w:sz="6" w:space="0" w:color="000001"/>
            </w:tcBorders>
          </w:tcPr>
          <w:p w14:paraId="72FA0941" w14:textId="77777777" w:rsidR="00F35297" w:rsidRDefault="00000000">
            <w:pPr>
              <w:pStyle w:val="Contedodatabela"/>
              <w:spacing w:before="114"/>
              <w:rPr>
                <w:rFonts w:hint="eastAsia"/>
                <w:b/>
                <w:bCs/>
              </w:rPr>
            </w:pPr>
            <w:r>
              <w:t>Valor total</w:t>
            </w:r>
          </w:p>
        </w:tc>
      </w:tr>
      <w:tr w:rsidR="00F35297" w14:paraId="4677889B" w14:textId="77777777">
        <w:tc>
          <w:tcPr>
            <w:tcW w:w="1597" w:type="dxa"/>
            <w:tcBorders>
              <w:top w:val="single" w:sz="6" w:space="0" w:color="000001"/>
              <w:left w:val="single" w:sz="6" w:space="0" w:color="000001"/>
              <w:bottom w:val="single" w:sz="6" w:space="0" w:color="000001"/>
              <w:right w:val="single" w:sz="6" w:space="0" w:color="000001"/>
            </w:tcBorders>
          </w:tcPr>
          <w:p w14:paraId="65F1DA6F" w14:textId="77777777" w:rsidR="00F35297" w:rsidRDefault="00F35297">
            <w:pPr>
              <w:pStyle w:val="Contedodatabela"/>
              <w:spacing w:before="114"/>
              <w:rPr>
                <w:rFonts w:hint="eastAsia"/>
              </w:rPr>
            </w:pPr>
          </w:p>
        </w:tc>
        <w:tc>
          <w:tcPr>
            <w:tcW w:w="1606" w:type="dxa"/>
            <w:tcBorders>
              <w:top w:val="single" w:sz="6" w:space="0" w:color="000001"/>
              <w:left w:val="single" w:sz="6" w:space="0" w:color="000001"/>
              <w:bottom w:val="single" w:sz="6" w:space="0" w:color="000001"/>
              <w:right w:val="single" w:sz="6" w:space="0" w:color="000001"/>
            </w:tcBorders>
          </w:tcPr>
          <w:p w14:paraId="0A55D26F" w14:textId="77777777" w:rsidR="00F35297" w:rsidRDefault="00F35297">
            <w:pPr>
              <w:pStyle w:val="Contedodatabela"/>
              <w:spacing w:before="114"/>
              <w:rPr>
                <w:rFonts w:hint="eastAsia"/>
              </w:rPr>
            </w:pPr>
          </w:p>
        </w:tc>
        <w:tc>
          <w:tcPr>
            <w:tcW w:w="1608" w:type="dxa"/>
            <w:tcBorders>
              <w:top w:val="single" w:sz="6" w:space="0" w:color="000001"/>
              <w:left w:val="single" w:sz="6" w:space="0" w:color="000001"/>
              <w:bottom w:val="single" w:sz="6" w:space="0" w:color="000001"/>
              <w:right w:val="single" w:sz="6" w:space="0" w:color="000001"/>
            </w:tcBorders>
          </w:tcPr>
          <w:p w14:paraId="19769457" w14:textId="77777777" w:rsidR="00F35297" w:rsidRDefault="00F35297">
            <w:pPr>
              <w:pStyle w:val="Contedodatabela"/>
              <w:spacing w:before="114"/>
              <w:rPr>
                <w:rFonts w:hint="eastAsia"/>
              </w:rPr>
            </w:pPr>
          </w:p>
        </w:tc>
        <w:tc>
          <w:tcPr>
            <w:tcW w:w="1604" w:type="dxa"/>
            <w:tcBorders>
              <w:top w:val="single" w:sz="6" w:space="0" w:color="000001"/>
              <w:left w:val="single" w:sz="6" w:space="0" w:color="000001"/>
              <w:bottom w:val="single" w:sz="6" w:space="0" w:color="000001"/>
              <w:right w:val="single" w:sz="6" w:space="0" w:color="000001"/>
            </w:tcBorders>
          </w:tcPr>
          <w:p w14:paraId="752580EE" w14:textId="77777777" w:rsidR="00F35297" w:rsidRDefault="00000000">
            <w:pPr>
              <w:pStyle w:val="Contedodatabela"/>
              <w:spacing w:before="114"/>
              <w:rPr>
                <w:rFonts w:hint="eastAsia"/>
                <w:b/>
                <w:bCs/>
              </w:rPr>
            </w:pPr>
            <w:r>
              <w:t>R$</w:t>
            </w:r>
          </w:p>
        </w:tc>
        <w:tc>
          <w:tcPr>
            <w:tcW w:w="1623" w:type="dxa"/>
            <w:tcBorders>
              <w:top w:val="single" w:sz="6" w:space="0" w:color="000001"/>
              <w:left w:val="single" w:sz="6" w:space="0" w:color="000001"/>
              <w:bottom w:val="single" w:sz="6" w:space="0" w:color="000001"/>
              <w:right w:val="single" w:sz="6" w:space="0" w:color="000001"/>
            </w:tcBorders>
          </w:tcPr>
          <w:p w14:paraId="3AD0148F" w14:textId="77777777" w:rsidR="00F35297" w:rsidRDefault="00000000">
            <w:pPr>
              <w:pStyle w:val="Contedodatabela"/>
              <w:spacing w:before="114"/>
              <w:rPr>
                <w:rFonts w:hint="eastAsia"/>
                <w:b/>
                <w:bCs/>
              </w:rPr>
            </w:pPr>
            <w:r>
              <w:t>R$</w:t>
            </w:r>
          </w:p>
        </w:tc>
        <w:tc>
          <w:tcPr>
            <w:tcW w:w="1600" w:type="dxa"/>
            <w:tcBorders>
              <w:top w:val="single" w:sz="6" w:space="0" w:color="000001"/>
              <w:left w:val="single" w:sz="6" w:space="0" w:color="000001"/>
              <w:bottom w:val="single" w:sz="6" w:space="0" w:color="000001"/>
              <w:right w:val="single" w:sz="6" w:space="0" w:color="000001"/>
            </w:tcBorders>
          </w:tcPr>
          <w:p w14:paraId="5BB19394" w14:textId="77777777" w:rsidR="00F35297" w:rsidRDefault="00F35297">
            <w:pPr>
              <w:pStyle w:val="Contedodatabela"/>
              <w:spacing w:before="114"/>
              <w:rPr>
                <w:rFonts w:hint="eastAsia"/>
              </w:rPr>
            </w:pPr>
          </w:p>
        </w:tc>
      </w:tr>
      <w:tr w:rsidR="00F35297" w14:paraId="6B1D32FC" w14:textId="77777777">
        <w:tc>
          <w:tcPr>
            <w:tcW w:w="8038" w:type="dxa"/>
            <w:gridSpan w:val="5"/>
            <w:tcBorders>
              <w:top w:val="single" w:sz="6" w:space="0" w:color="000001"/>
              <w:left w:val="single" w:sz="6" w:space="0" w:color="000001"/>
              <w:bottom w:val="single" w:sz="6" w:space="0" w:color="000001"/>
              <w:right w:val="single" w:sz="6" w:space="0" w:color="000001"/>
            </w:tcBorders>
          </w:tcPr>
          <w:p w14:paraId="72C0751A" w14:textId="77777777" w:rsidR="00F35297" w:rsidRDefault="00000000">
            <w:pPr>
              <w:pStyle w:val="Contedodatabela"/>
              <w:spacing w:before="114"/>
              <w:rPr>
                <w:rFonts w:hint="eastAsia"/>
                <w:b/>
                <w:bCs/>
              </w:rPr>
            </w:pPr>
            <w:r>
              <w:lastRenderedPageBreak/>
              <w:t>Total</w:t>
            </w:r>
          </w:p>
        </w:tc>
        <w:tc>
          <w:tcPr>
            <w:tcW w:w="1600" w:type="dxa"/>
            <w:tcBorders>
              <w:top w:val="single" w:sz="6" w:space="0" w:color="000001"/>
              <w:left w:val="single" w:sz="6" w:space="0" w:color="000001"/>
              <w:bottom w:val="single" w:sz="6" w:space="0" w:color="000001"/>
              <w:right w:val="single" w:sz="6" w:space="0" w:color="000001"/>
            </w:tcBorders>
          </w:tcPr>
          <w:p w14:paraId="5C595BA2" w14:textId="77777777" w:rsidR="00F35297" w:rsidRDefault="00F35297">
            <w:pPr>
              <w:pStyle w:val="Contedodatabela"/>
              <w:spacing w:before="114"/>
              <w:rPr>
                <w:rFonts w:hint="eastAsia"/>
              </w:rPr>
            </w:pPr>
          </w:p>
        </w:tc>
      </w:tr>
    </w:tbl>
    <w:p w14:paraId="5A39E548" w14:textId="77777777" w:rsidR="00F35297" w:rsidRDefault="00F35297">
      <w:pPr>
        <w:rPr>
          <w:rFonts w:hint="eastAsia"/>
          <w:w w:val="95"/>
          <w:shd w:val="clear" w:color="auto" w:fill="FFFFFF"/>
        </w:rPr>
      </w:pPr>
    </w:p>
    <w:p w14:paraId="7A1DDF2F" w14:textId="77777777" w:rsidR="00F35297" w:rsidRDefault="00F35297">
      <w:pPr>
        <w:rPr>
          <w:rFonts w:hint="eastAsia"/>
        </w:rPr>
      </w:pPr>
    </w:p>
    <w:p w14:paraId="6707FAB8" w14:textId="77777777" w:rsidR="00F35297" w:rsidRDefault="00F35297">
      <w:pPr>
        <w:rPr>
          <w:rFonts w:hint="eastAsia"/>
        </w:rPr>
      </w:pPr>
    </w:p>
    <w:p w14:paraId="382A4D5F" w14:textId="77777777" w:rsidR="00F35297" w:rsidRDefault="00000000">
      <w:pPr>
        <w:pStyle w:val="PargrafodaLista"/>
        <w:numPr>
          <w:ilvl w:val="0"/>
          <w:numId w:val="21"/>
        </w:numPr>
        <w:rPr>
          <w:rFonts w:hint="eastAsia"/>
        </w:rPr>
      </w:pPr>
      <w:r>
        <w:t>PAGAMENTOS EM ESPÉCIE</w:t>
      </w:r>
    </w:p>
    <w:p w14:paraId="49E6F7E6" w14:textId="77777777" w:rsidR="00F35297" w:rsidRDefault="00F35297">
      <w:pPr>
        <w:rPr>
          <w:rFonts w:hint="eastAsia"/>
        </w:rPr>
      </w:pPr>
    </w:p>
    <w:p w14:paraId="3CC109D9" w14:textId="77777777" w:rsidR="00F35297" w:rsidRDefault="00000000">
      <w:pPr>
        <w:rPr>
          <w:rFonts w:hint="eastAsia"/>
        </w:rPr>
      </w:pPr>
      <w:r>
        <w:t>O pagamento deve ser feito por transações eletrônicas - TED, PIX.</w:t>
      </w:r>
    </w:p>
    <w:p w14:paraId="54A394C2" w14:textId="77777777" w:rsidR="00F35297" w:rsidRDefault="00F35297">
      <w:pPr>
        <w:rPr>
          <w:rFonts w:hint="eastAsia"/>
        </w:rPr>
      </w:pPr>
    </w:p>
    <w:p w14:paraId="228EC8E5" w14:textId="77777777" w:rsidR="00F35297" w:rsidRDefault="00000000">
      <w:pPr>
        <w:rPr>
          <w:rFonts w:hint="eastAsia"/>
          <w:b/>
          <w:bCs/>
        </w:rPr>
      </w:pPr>
      <w:r>
        <w:t>[IDENTIFICAR AÇÕES QUE DEMANDARÃO PAGAMENTO EM ESPÉCIE]</w:t>
      </w:r>
    </w:p>
    <w:p w14:paraId="5ABDBAAD" w14:textId="77777777" w:rsidR="00F35297" w:rsidRDefault="00F35297">
      <w:pPr>
        <w:rPr>
          <w:rFonts w:hint="eastAsia"/>
        </w:rPr>
      </w:pPr>
    </w:p>
    <w:p w14:paraId="3BAF759C" w14:textId="77777777" w:rsidR="00F35297" w:rsidRDefault="00000000">
      <w:pPr>
        <w:pStyle w:val="PargrafodaLista"/>
        <w:numPr>
          <w:ilvl w:val="0"/>
          <w:numId w:val="22"/>
        </w:numPr>
        <w:rPr>
          <w:rFonts w:hint="eastAsia"/>
        </w:rPr>
      </w:pPr>
      <w:r>
        <w:t>CRONOGRAMA DE DESEMBOLSO</w:t>
      </w:r>
    </w:p>
    <w:p w14:paraId="553FB7B0" w14:textId="77777777" w:rsidR="00F35297" w:rsidRDefault="00F35297">
      <w:pPr>
        <w:rPr>
          <w:rFonts w:hint="eastAsia"/>
        </w:rPr>
      </w:pPr>
    </w:p>
    <w:p w14:paraId="0876C8DC" w14:textId="77777777" w:rsidR="00F35297" w:rsidRDefault="00000000">
      <w:pPr>
        <w:rPr>
          <w:rFonts w:hint="eastAsia"/>
          <w:b/>
          <w:bCs/>
        </w:rPr>
      </w:pPr>
      <w:r>
        <w:t>[APRESENTAR PLANILHA EM FORMATO DE CRONOGRAMA, COM INDICAÇÃO DOS PERÍODOS DE DESEMBOLSO]</w:t>
      </w:r>
    </w:p>
    <w:p w14:paraId="5004654E" w14:textId="77777777" w:rsidR="00F35297" w:rsidRDefault="00F35297">
      <w:pPr>
        <w:rPr>
          <w:rFonts w:hint="eastAsia"/>
        </w:rPr>
      </w:pPr>
    </w:p>
    <w:p w14:paraId="53AF42D1" w14:textId="77777777" w:rsidR="00F35297" w:rsidRDefault="00F35297">
      <w:pPr>
        <w:rPr>
          <w:rFonts w:hint="eastAsia"/>
        </w:rPr>
      </w:pPr>
    </w:p>
    <w:tbl>
      <w:tblPr>
        <w:tblW w:w="9638" w:type="dxa"/>
        <w:tblInd w:w="3" w:type="dxa"/>
        <w:tblLayout w:type="fixed"/>
        <w:tblCellMar>
          <w:top w:w="55" w:type="dxa"/>
          <w:left w:w="31" w:type="dxa"/>
          <w:bottom w:w="55" w:type="dxa"/>
          <w:right w:w="55" w:type="dxa"/>
        </w:tblCellMar>
        <w:tblLook w:val="04A0" w:firstRow="1" w:lastRow="0" w:firstColumn="1" w:lastColumn="0" w:noHBand="0" w:noVBand="1"/>
      </w:tblPr>
      <w:tblGrid>
        <w:gridCol w:w="1370"/>
        <w:gridCol w:w="1372"/>
        <w:gridCol w:w="1377"/>
        <w:gridCol w:w="1382"/>
        <w:gridCol w:w="1371"/>
        <w:gridCol w:w="1379"/>
        <w:gridCol w:w="1387"/>
      </w:tblGrid>
      <w:tr w:rsidR="00F35297" w14:paraId="60BB6D0D" w14:textId="77777777">
        <w:tc>
          <w:tcPr>
            <w:tcW w:w="9638" w:type="dxa"/>
            <w:gridSpan w:val="7"/>
            <w:tcBorders>
              <w:top w:val="single" w:sz="6" w:space="0" w:color="000001"/>
              <w:left w:val="single" w:sz="6" w:space="0" w:color="000001"/>
              <w:bottom w:val="single" w:sz="6" w:space="0" w:color="000001"/>
              <w:right w:val="single" w:sz="6" w:space="0" w:color="000001"/>
            </w:tcBorders>
          </w:tcPr>
          <w:p w14:paraId="05A331D5" w14:textId="77777777" w:rsidR="00F35297" w:rsidRDefault="00000000">
            <w:pPr>
              <w:pStyle w:val="Contedodatabela"/>
              <w:spacing w:before="114"/>
              <w:rPr>
                <w:rFonts w:hint="eastAsia"/>
              </w:rPr>
            </w:pPr>
            <w:r>
              <w:t>CRONOGRAMA DE DESEMBOLSO</w:t>
            </w:r>
          </w:p>
        </w:tc>
      </w:tr>
      <w:tr w:rsidR="00F35297" w14:paraId="4B688913" w14:textId="77777777">
        <w:tc>
          <w:tcPr>
            <w:tcW w:w="9638" w:type="dxa"/>
            <w:gridSpan w:val="7"/>
            <w:tcBorders>
              <w:top w:val="single" w:sz="6" w:space="0" w:color="000001"/>
              <w:left w:val="single" w:sz="6" w:space="0" w:color="000001"/>
              <w:bottom w:val="single" w:sz="6" w:space="0" w:color="000001"/>
              <w:right w:val="single" w:sz="6" w:space="0" w:color="000001"/>
            </w:tcBorders>
          </w:tcPr>
          <w:p w14:paraId="1153802A" w14:textId="77777777" w:rsidR="00F35297" w:rsidRDefault="00000000">
            <w:pPr>
              <w:pStyle w:val="Contedodatabela"/>
              <w:spacing w:before="114"/>
              <w:rPr>
                <w:rFonts w:hint="eastAsia"/>
                <w:b/>
                <w:bCs/>
              </w:rPr>
            </w:pPr>
            <w:r>
              <w:t>CRONOGRAMA FÍSICO-FINANCEIRO</w:t>
            </w:r>
          </w:p>
        </w:tc>
      </w:tr>
      <w:tr w:rsidR="00F35297" w14:paraId="7E6D4909" w14:textId="77777777">
        <w:tc>
          <w:tcPr>
            <w:tcW w:w="1370" w:type="dxa"/>
            <w:tcBorders>
              <w:top w:val="single" w:sz="6" w:space="0" w:color="000001"/>
              <w:left w:val="single" w:sz="6" w:space="0" w:color="000001"/>
              <w:bottom w:val="single" w:sz="6" w:space="0" w:color="000001"/>
              <w:right w:val="single" w:sz="6" w:space="0" w:color="000001"/>
            </w:tcBorders>
          </w:tcPr>
          <w:p w14:paraId="045F7220" w14:textId="77777777" w:rsidR="00F35297" w:rsidRDefault="00000000">
            <w:pPr>
              <w:pStyle w:val="Contedodatabela"/>
              <w:spacing w:before="114"/>
              <w:rPr>
                <w:rFonts w:hint="eastAsia"/>
              </w:rPr>
            </w:pPr>
            <w:r>
              <w:t>Item</w:t>
            </w:r>
          </w:p>
        </w:tc>
        <w:tc>
          <w:tcPr>
            <w:tcW w:w="1372" w:type="dxa"/>
            <w:tcBorders>
              <w:top w:val="single" w:sz="6" w:space="0" w:color="000001"/>
              <w:left w:val="single" w:sz="6" w:space="0" w:color="000001"/>
              <w:bottom w:val="single" w:sz="6" w:space="0" w:color="000001"/>
              <w:right w:val="single" w:sz="6" w:space="0" w:color="000001"/>
            </w:tcBorders>
          </w:tcPr>
          <w:p w14:paraId="5CA9EF65" w14:textId="77777777" w:rsidR="00F35297" w:rsidRDefault="00000000">
            <w:pPr>
              <w:pStyle w:val="Contedodatabela"/>
              <w:spacing w:before="114"/>
              <w:rPr>
                <w:rFonts w:hint="eastAsia"/>
              </w:rPr>
            </w:pPr>
            <w:r>
              <w:t>Descrição</w:t>
            </w:r>
          </w:p>
        </w:tc>
        <w:tc>
          <w:tcPr>
            <w:tcW w:w="1377" w:type="dxa"/>
            <w:tcBorders>
              <w:top w:val="single" w:sz="6" w:space="0" w:color="000001"/>
              <w:left w:val="single" w:sz="6" w:space="0" w:color="000001"/>
              <w:bottom w:val="single" w:sz="6" w:space="0" w:color="000001"/>
              <w:right w:val="single" w:sz="6" w:space="0" w:color="000001"/>
            </w:tcBorders>
          </w:tcPr>
          <w:p w14:paraId="7E51D140" w14:textId="77777777" w:rsidR="00F35297" w:rsidRDefault="00000000">
            <w:pPr>
              <w:pStyle w:val="Contedodatabela"/>
              <w:spacing w:before="114"/>
              <w:rPr>
                <w:rFonts w:hint="eastAsia"/>
              </w:rPr>
            </w:pPr>
            <w:r>
              <w:t>Quantidade</w:t>
            </w:r>
          </w:p>
        </w:tc>
        <w:tc>
          <w:tcPr>
            <w:tcW w:w="1382" w:type="dxa"/>
            <w:tcBorders>
              <w:top w:val="single" w:sz="6" w:space="0" w:color="000001"/>
              <w:left w:val="single" w:sz="6" w:space="0" w:color="000001"/>
              <w:bottom w:val="single" w:sz="6" w:space="0" w:color="000001"/>
              <w:right w:val="single" w:sz="6" w:space="0" w:color="000001"/>
            </w:tcBorders>
          </w:tcPr>
          <w:p w14:paraId="23D5831B" w14:textId="77777777" w:rsidR="00F35297" w:rsidRDefault="00000000">
            <w:pPr>
              <w:pStyle w:val="Contedodatabela"/>
              <w:spacing w:before="114"/>
              <w:rPr>
                <w:rFonts w:hint="eastAsia"/>
              </w:rPr>
            </w:pPr>
            <w:r>
              <w:t>Unidade de medida</w:t>
            </w:r>
          </w:p>
        </w:tc>
        <w:tc>
          <w:tcPr>
            <w:tcW w:w="1371" w:type="dxa"/>
            <w:tcBorders>
              <w:top w:val="single" w:sz="6" w:space="0" w:color="000001"/>
              <w:left w:val="single" w:sz="6" w:space="0" w:color="000001"/>
              <w:bottom w:val="single" w:sz="6" w:space="0" w:color="000001"/>
              <w:right w:val="single" w:sz="6" w:space="0" w:color="000001"/>
            </w:tcBorders>
          </w:tcPr>
          <w:p w14:paraId="51136A37" w14:textId="77777777" w:rsidR="00F35297" w:rsidRDefault="00000000">
            <w:pPr>
              <w:pStyle w:val="Contedodatabela"/>
              <w:spacing w:before="114"/>
              <w:rPr>
                <w:rFonts w:hint="eastAsia"/>
              </w:rPr>
            </w:pPr>
            <w:r>
              <w:t>Valor unitário</w:t>
            </w:r>
          </w:p>
        </w:tc>
        <w:tc>
          <w:tcPr>
            <w:tcW w:w="1379" w:type="dxa"/>
            <w:tcBorders>
              <w:top w:val="single" w:sz="6" w:space="0" w:color="000001"/>
              <w:left w:val="single" w:sz="6" w:space="0" w:color="000001"/>
              <w:bottom w:val="single" w:sz="6" w:space="0" w:color="000001"/>
              <w:right w:val="single" w:sz="6" w:space="0" w:color="000001"/>
            </w:tcBorders>
          </w:tcPr>
          <w:p w14:paraId="70DE9DCA" w14:textId="77777777" w:rsidR="00F35297" w:rsidRDefault="00000000">
            <w:pPr>
              <w:pStyle w:val="Contedodatabela"/>
              <w:spacing w:before="114"/>
              <w:rPr>
                <w:rFonts w:hint="eastAsia"/>
              </w:rPr>
            </w:pPr>
            <w:r>
              <w:t>Valor total</w:t>
            </w:r>
          </w:p>
        </w:tc>
        <w:tc>
          <w:tcPr>
            <w:tcW w:w="1387" w:type="dxa"/>
            <w:tcBorders>
              <w:top w:val="single" w:sz="6" w:space="0" w:color="000001"/>
              <w:left w:val="single" w:sz="6" w:space="0" w:color="000001"/>
              <w:bottom w:val="single" w:sz="6" w:space="0" w:color="000001"/>
              <w:right w:val="single" w:sz="6" w:space="0" w:color="000001"/>
            </w:tcBorders>
          </w:tcPr>
          <w:p w14:paraId="2758381C" w14:textId="77777777" w:rsidR="00F35297" w:rsidRDefault="00F35297">
            <w:pPr>
              <w:pStyle w:val="Contedodatabela"/>
              <w:spacing w:before="114"/>
              <w:rPr>
                <w:rFonts w:hint="eastAsia"/>
              </w:rPr>
            </w:pPr>
          </w:p>
        </w:tc>
      </w:tr>
      <w:tr w:rsidR="00F35297" w14:paraId="200C3A24" w14:textId="77777777">
        <w:tc>
          <w:tcPr>
            <w:tcW w:w="1370" w:type="dxa"/>
            <w:tcBorders>
              <w:top w:val="single" w:sz="6" w:space="0" w:color="000001"/>
              <w:left w:val="single" w:sz="6" w:space="0" w:color="000001"/>
              <w:bottom w:val="single" w:sz="6" w:space="0" w:color="000001"/>
              <w:right w:val="single" w:sz="6" w:space="0" w:color="000001"/>
            </w:tcBorders>
          </w:tcPr>
          <w:p w14:paraId="4197C752" w14:textId="77777777" w:rsidR="00F35297" w:rsidRDefault="00F35297">
            <w:pPr>
              <w:pStyle w:val="Contedodatabela"/>
              <w:spacing w:before="114"/>
              <w:rPr>
                <w:rFonts w:hint="eastAsia"/>
              </w:rPr>
            </w:pPr>
          </w:p>
        </w:tc>
        <w:tc>
          <w:tcPr>
            <w:tcW w:w="1372" w:type="dxa"/>
            <w:tcBorders>
              <w:top w:val="single" w:sz="6" w:space="0" w:color="000001"/>
              <w:left w:val="single" w:sz="6" w:space="0" w:color="000001"/>
              <w:bottom w:val="single" w:sz="6" w:space="0" w:color="000001"/>
              <w:right w:val="single" w:sz="6" w:space="0" w:color="000001"/>
            </w:tcBorders>
          </w:tcPr>
          <w:p w14:paraId="76C661BD" w14:textId="77777777" w:rsidR="00F35297" w:rsidRDefault="00F35297">
            <w:pPr>
              <w:pStyle w:val="Contedodatabela"/>
              <w:spacing w:before="114"/>
              <w:rPr>
                <w:rFonts w:hint="eastAsia"/>
              </w:rPr>
            </w:pPr>
          </w:p>
        </w:tc>
        <w:tc>
          <w:tcPr>
            <w:tcW w:w="1377" w:type="dxa"/>
            <w:tcBorders>
              <w:top w:val="single" w:sz="6" w:space="0" w:color="000001"/>
              <w:left w:val="single" w:sz="6" w:space="0" w:color="000001"/>
              <w:bottom w:val="single" w:sz="6" w:space="0" w:color="000001"/>
              <w:right w:val="single" w:sz="6" w:space="0" w:color="000001"/>
            </w:tcBorders>
          </w:tcPr>
          <w:p w14:paraId="33A07E68" w14:textId="77777777" w:rsidR="00F35297" w:rsidRDefault="00F35297">
            <w:pPr>
              <w:pStyle w:val="Contedodatabela"/>
              <w:spacing w:before="114"/>
              <w:rPr>
                <w:rFonts w:hint="eastAsia"/>
              </w:rPr>
            </w:pPr>
          </w:p>
        </w:tc>
        <w:tc>
          <w:tcPr>
            <w:tcW w:w="1382" w:type="dxa"/>
            <w:tcBorders>
              <w:top w:val="single" w:sz="6" w:space="0" w:color="000001"/>
              <w:left w:val="single" w:sz="6" w:space="0" w:color="000001"/>
              <w:bottom w:val="single" w:sz="6" w:space="0" w:color="000001"/>
              <w:right w:val="single" w:sz="6" w:space="0" w:color="000001"/>
            </w:tcBorders>
          </w:tcPr>
          <w:p w14:paraId="2F1E213E" w14:textId="77777777" w:rsidR="00F35297" w:rsidRDefault="00F35297">
            <w:pPr>
              <w:pStyle w:val="Contedodatabela"/>
              <w:spacing w:before="114"/>
              <w:rPr>
                <w:rFonts w:hint="eastAsia"/>
              </w:rPr>
            </w:pPr>
          </w:p>
        </w:tc>
        <w:tc>
          <w:tcPr>
            <w:tcW w:w="1371" w:type="dxa"/>
            <w:tcBorders>
              <w:top w:val="single" w:sz="6" w:space="0" w:color="000001"/>
              <w:left w:val="single" w:sz="6" w:space="0" w:color="000001"/>
              <w:bottom w:val="single" w:sz="6" w:space="0" w:color="000001"/>
              <w:right w:val="single" w:sz="6" w:space="0" w:color="000001"/>
            </w:tcBorders>
          </w:tcPr>
          <w:p w14:paraId="31EE099D" w14:textId="77777777" w:rsidR="00F35297" w:rsidRDefault="00F35297">
            <w:pPr>
              <w:pStyle w:val="Contedodatabela"/>
              <w:spacing w:before="114"/>
              <w:rPr>
                <w:rFonts w:hint="eastAsia"/>
              </w:rPr>
            </w:pPr>
          </w:p>
        </w:tc>
        <w:tc>
          <w:tcPr>
            <w:tcW w:w="1379" w:type="dxa"/>
            <w:tcBorders>
              <w:top w:val="single" w:sz="6" w:space="0" w:color="000001"/>
              <w:left w:val="single" w:sz="6" w:space="0" w:color="000001"/>
              <w:bottom w:val="single" w:sz="6" w:space="0" w:color="000001"/>
              <w:right w:val="single" w:sz="6" w:space="0" w:color="000001"/>
            </w:tcBorders>
          </w:tcPr>
          <w:p w14:paraId="13F38775" w14:textId="77777777" w:rsidR="00F35297" w:rsidRDefault="00000000">
            <w:pPr>
              <w:pStyle w:val="Contedodatabela"/>
              <w:spacing w:before="114"/>
              <w:rPr>
                <w:rFonts w:hint="eastAsia"/>
              </w:rPr>
            </w:pPr>
            <w:r>
              <w:t>R$</w:t>
            </w:r>
          </w:p>
        </w:tc>
        <w:tc>
          <w:tcPr>
            <w:tcW w:w="1387" w:type="dxa"/>
            <w:tcBorders>
              <w:top w:val="single" w:sz="6" w:space="0" w:color="000001"/>
              <w:left w:val="single" w:sz="6" w:space="0" w:color="000001"/>
              <w:bottom w:val="single" w:sz="6" w:space="0" w:color="000001"/>
              <w:right w:val="single" w:sz="6" w:space="0" w:color="000001"/>
            </w:tcBorders>
          </w:tcPr>
          <w:p w14:paraId="00A0488F" w14:textId="77777777" w:rsidR="00F35297" w:rsidRDefault="00F35297">
            <w:pPr>
              <w:pStyle w:val="Contedodatabela"/>
              <w:spacing w:before="114"/>
              <w:rPr>
                <w:rFonts w:hint="eastAsia"/>
              </w:rPr>
            </w:pPr>
          </w:p>
        </w:tc>
      </w:tr>
      <w:tr w:rsidR="00F35297" w14:paraId="11882584" w14:textId="77777777">
        <w:tc>
          <w:tcPr>
            <w:tcW w:w="8251" w:type="dxa"/>
            <w:gridSpan w:val="6"/>
            <w:tcBorders>
              <w:top w:val="single" w:sz="6" w:space="0" w:color="000001"/>
              <w:left w:val="single" w:sz="6" w:space="0" w:color="000001"/>
              <w:bottom w:val="single" w:sz="6" w:space="0" w:color="000001"/>
              <w:right w:val="single" w:sz="6" w:space="0" w:color="000001"/>
            </w:tcBorders>
          </w:tcPr>
          <w:p w14:paraId="101F46A8" w14:textId="77777777" w:rsidR="00F35297" w:rsidRDefault="00000000">
            <w:pPr>
              <w:pStyle w:val="Contedodatabela"/>
              <w:spacing w:before="114"/>
              <w:rPr>
                <w:rFonts w:hint="eastAsia"/>
              </w:rPr>
            </w:pPr>
            <w:r>
              <w:t>Total</w:t>
            </w:r>
          </w:p>
        </w:tc>
        <w:tc>
          <w:tcPr>
            <w:tcW w:w="1387" w:type="dxa"/>
            <w:tcBorders>
              <w:top w:val="single" w:sz="6" w:space="0" w:color="000001"/>
              <w:left w:val="single" w:sz="6" w:space="0" w:color="000001"/>
              <w:bottom w:val="single" w:sz="6" w:space="0" w:color="000001"/>
              <w:right w:val="single" w:sz="6" w:space="0" w:color="000001"/>
            </w:tcBorders>
          </w:tcPr>
          <w:p w14:paraId="1AE65644" w14:textId="77777777" w:rsidR="00F35297" w:rsidRDefault="00F35297">
            <w:pPr>
              <w:pStyle w:val="Contedodatabela"/>
              <w:spacing w:before="114"/>
              <w:rPr>
                <w:rFonts w:hint="eastAsia"/>
              </w:rPr>
            </w:pPr>
          </w:p>
        </w:tc>
      </w:tr>
    </w:tbl>
    <w:p w14:paraId="2F13FAA1" w14:textId="77777777" w:rsidR="00F35297" w:rsidRDefault="00F35297">
      <w:pPr>
        <w:rPr>
          <w:rFonts w:hint="eastAsia"/>
        </w:rPr>
      </w:pPr>
    </w:p>
    <w:p w14:paraId="2C82C121" w14:textId="77777777" w:rsidR="00F35297" w:rsidRDefault="00F35297">
      <w:pPr>
        <w:rPr>
          <w:rFonts w:hint="eastAsia"/>
        </w:rPr>
      </w:pPr>
    </w:p>
    <w:p w14:paraId="2F37C786" w14:textId="77777777" w:rsidR="00F35297" w:rsidRDefault="00000000">
      <w:pPr>
        <w:pStyle w:val="PargrafodaLista"/>
        <w:numPr>
          <w:ilvl w:val="0"/>
          <w:numId w:val="23"/>
        </w:numPr>
        <w:rPr>
          <w:rFonts w:hint="eastAsia"/>
        </w:rPr>
      </w:pPr>
      <w:r>
        <w:t>EQUIPE DE TRABALHO</w:t>
      </w:r>
    </w:p>
    <w:p w14:paraId="09EE282D" w14:textId="77777777" w:rsidR="00F35297" w:rsidRDefault="00F35297">
      <w:pPr>
        <w:rPr>
          <w:rFonts w:hint="eastAsia"/>
        </w:rPr>
      </w:pPr>
    </w:p>
    <w:p w14:paraId="108802EE" w14:textId="77777777" w:rsidR="00F35297" w:rsidRDefault="00000000">
      <w:pPr>
        <w:rPr>
          <w:rFonts w:hint="eastAsia"/>
          <w:b/>
          <w:bCs/>
        </w:rPr>
      </w:pPr>
      <w:r>
        <w:t>[APRESENTAR EQUIPE ENVOLVIDA NA PARCERIA COM CURRÍCULO RESUMIDO E PRINCIPAIS FUNÇÕES INDICADAS POR TÓPICOS]</w:t>
      </w:r>
    </w:p>
    <w:p w14:paraId="4CE5259C" w14:textId="77777777" w:rsidR="00F35297" w:rsidRDefault="00F35297">
      <w:pPr>
        <w:rPr>
          <w:rFonts w:hint="eastAsia"/>
        </w:rPr>
      </w:pPr>
    </w:p>
    <w:p w14:paraId="0DE0BC43" w14:textId="77777777" w:rsidR="00F35297" w:rsidRDefault="00F35297">
      <w:pPr>
        <w:rPr>
          <w:rFonts w:hint="eastAsia"/>
        </w:rPr>
      </w:pPr>
    </w:p>
    <w:tbl>
      <w:tblPr>
        <w:tblW w:w="9638" w:type="dxa"/>
        <w:tblInd w:w="3" w:type="dxa"/>
        <w:tblLayout w:type="fixed"/>
        <w:tblCellMar>
          <w:top w:w="55" w:type="dxa"/>
          <w:left w:w="31" w:type="dxa"/>
          <w:bottom w:w="55" w:type="dxa"/>
          <w:right w:w="55" w:type="dxa"/>
        </w:tblCellMar>
        <w:tblLook w:val="04A0" w:firstRow="1" w:lastRow="0" w:firstColumn="1" w:lastColumn="0" w:noHBand="0" w:noVBand="1"/>
      </w:tblPr>
      <w:tblGrid>
        <w:gridCol w:w="9638"/>
      </w:tblGrid>
      <w:tr w:rsidR="00F35297" w14:paraId="6612D03A" w14:textId="77777777">
        <w:tc>
          <w:tcPr>
            <w:tcW w:w="9638" w:type="dxa"/>
            <w:tcBorders>
              <w:top w:val="single" w:sz="6" w:space="0" w:color="000001"/>
              <w:left w:val="single" w:sz="6" w:space="0" w:color="000001"/>
              <w:bottom w:val="single" w:sz="6" w:space="0" w:color="000001"/>
              <w:right w:val="single" w:sz="6" w:space="0" w:color="000001"/>
            </w:tcBorders>
          </w:tcPr>
          <w:p w14:paraId="01A30566" w14:textId="77777777" w:rsidR="00F35297" w:rsidRDefault="00000000">
            <w:pPr>
              <w:pStyle w:val="Contedodatabela"/>
              <w:spacing w:before="114"/>
              <w:rPr>
                <w:rFonts w:hint="eastAsia"/>
              </w:rPr>
            </w:pPr>
            <w:r>
              <w:t>ANEXOS</w:t>
            </w:r>
          </w:p>
        </w:tc>
      </w:tr>
      <w:tr w:rsidR="00F35297" w14:paraId="5EB4442E" w14:textId="77777777">
        <w:tc>
          <w:tcPr>
            <w:tcW w:w="9638" w:type="dxa"/>
            <w:tcBorders>
              <w:top w:val="single" w:sz="6" w:space="0" w:color="000001"/>
              <w:left w:val="single" w:sz="6" w:space="0" w:color="000001"/>
              <w:bottom w:val="single" w:sz="6" w:space="0" w:color="000001"/>
              <w:right w:val="single" w:sz="6" w:space="0" w:color="000001"/>
            </w:tcBorders>
          </w:tcPr>
          <w:p w14:paraId="7ACB276C" w14:textId="77777777" w:rsidR="00F35297" w:rsidRDefault="00000000">
            <w:pPr>
              <w:pStyle w:val="Contedodatabela"/>
              <w:spacing w:before="114"/>
              <w:rPr>
                <w:rFonts w:hint="eastAsia"/>
                <w:b/>
                <w:bCs/>
              </w:rPr>
            </w:pPr>
            <w:proofErr w:type="gramStart"/>
            <w:r>
              <w:t>[  ]</w:t>
            </w:r>
            <w:proofErr w:type="gramEnd"/>
            <w:r>
              <w:t xml:space="preserve"> EQUIPE DE TRABALHO (OBRIGATÓRIO)</w:t>
            </w:r>
          </w:p>
        </w:tc>
      </w:tr>
      <w:tr w:rsidR="00F35297" w14:paraId="12192507" w14:textId="77777777">
        <w:tc>
          <w:tcPr>
            <w:tcW w:w="9638" w:type="dxa"/>
            <w:tcBorders>
              <w:top w:val="single" w:sz="6" w:space="0" w:color="000001"/>
              <w:left w:val="single" w:sz="6" w:space="0" w:color="000001"/>
              <w:bottom w:val="single" w:sz="6" w:space="0" w:color="000001"/>
              <w:right w:val="single" w:sz="6" w:space="0" w:color="000001"/>
            </w:tcBorders>
          </w:tcPr>
          <w:p w14:paraId="44A892EB" w14:textId="77777777" w:rsidR="00F35297" w:rsidRDefault="00000000">
            <w:pPr>
              <w:pStyle w:val="Contedodatabela"/>
              <w:spacing w:before="114"/>
              <w:rPr>
                <w:rFonts w:hint="eastAsia"/>
                <w:b/>
                <w:bCs/>
              </w:rPr>
            </w:pPr>
            <w:proofErr w:type="gramStart"/>
            <w:r>
              <w:t>[  ]</w:t>
            </w:r>
            <w:proofErr w:type="gramEnd"/>
            <w:r>
              <w:t xml:space="preserve"> PLANO DE MOBILIZAÇÃO DE RECURSOS COMPLEMENTARES (SE HOUVER)</w:t>
            </w:r>
          </w:p>
        </w:tc>
      </w:tr>
      <w:tr w:rsidR="00F35297" w14:paraId="5DF3F7F3" w14:textId="77777777">
        <w:tc>
          <w:tcPr>
            <w:tcW w:w="9638" w:type="dxa"/>
            <w:tcBorders>
              <w:top w:val="single" w:sz="6" w:space="0" w:color="000001"/>
              <w:left w:val="single" w:sz="6" w:space="0" w:color="000001"/>
              <w:bottom w:val="single" w:sz="6" w:space="0" w:color="000001"/>
              <w:right w:val="single" w:sz="6" w:space="0" w:color="000001"/>
            </w:tcBorders>
          </w:tcPr>
          <w:p w14:paraId="69AE4758" w14:textId="77777777" w:rsidR="00F35297" w:rsidRDefault="00000000">
            <w:pPr>
              <w:pStyle w:val="Contedodatabela"/>
              <w:spacing w:before="114"/>
              <w:rPr>
                <w:rFonts w:hint="eastAsia"/>
                <w:b/>
                <w:bCs/>
              </w:rPr>
            </w:pPr>
            <w:proofErr w:type="gramStart"/>
            <w:r>
              <w:t>[  ]</w:t>
            </w:r>
            <w:proofErr w:type="gramEnd"/>
            <w:r>
              <w:t xml:space="preserve"> OUTROS (especificar): ________________________________________________</w:t>
            </w:r>
          </w:p>
        </w:tc>
      </w:tr>
    </w:tbl>
    <w:p w14:paraId="737BFE37" w14:textId="77777777" w:rsidR="00F35297" w:rsidRDefault="00F35297">
      <w:pPr>
        <w:rPr>
          <w:rFonts w:hint="eastAsia"/>
        </w:rPr>
      </w:pPr>
    </w:p>
    <w:p w14:paraId="76D4751F" w14:textId="77777777" w:rsidR="00F35297" w:rsidRDefault="00F35297">
      <w:pPr>
        <w:rPr>
          <w:rFonts w:hint="eastAsia"/>
        </w:rPr>
      </w:pPr>
    </w:p>
    <w:p w14:paraId="4F9E0AE4" w14:textId="77777777" w:rsidR="00F35297" w:rsidRDefault="00000000">
      <w:pPr>
        <w:rPr>
          <w:rFonts w:hint="eastAsia"/>
          <w:color w:val="000000"/>
          <w:shd w:val="clear" w:color="auto" w:fill="FFFFFF"/>
          <w:lang w:eastAsia="hi-IN" w:bidi="ar-SA"/>
        </w:rPr>
      </w:pPr>
      <w:r>
        <w:rPr>
          <w:color w:val="000000"/>
          <w:shd w:val="clear" w:color="auto" w:fill="FFFFFF"/>
          <w:lang w:eastAsia="hi-IN" w:bidi="ar-SA"/>
        </w:rPr>
        <w:t>Assinatura do representante da OSC:____________________________________</w:t>
      </w:r>
      <w:r>
        <w:br w:type="page"/>
      </w:r>
    </w:p>
    <w:p w14:paraId="7D14A491" w14:textId="77777777" w:rsidR="00F35297" w:rsidRDefault="00F35297">
      <w:pPr>
        <w:rPr>
          <w:rFonts w:hint="eastAsia"/>
          <w:lang w:eastAsia="hi-IN"/>
        </w:rPr>
      </w:pPr>
    </w:p>
    <w:sectPr w:rsidR="00F35297">
      <w:headerReference w:type="default" r:id="rId9"/>
      <w:headerReference w:type="first" r:id="rId10"/>
      <w:pgSz w:w="11906" w:h="16838"/>
      <w:pgMar w:top="3363" w:right="1134" w:bottom="1134" w:left="1134" w:header="1134" w:footer="0" w:gutter="0"/>
      <w:pgNumType w:start="1"/>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6F4F" w14:textId="77777777" w:rsidR="000B3399" w:rsidRDefault="000B3399">
      <w:pPr>
        <w:rPr>
          <w:rFonts w:hint="eastAsia"/>
        </w:rPr>
      </w:pPr>
      <w:r>
        <w:separator/>
      </w:r>
    </w:p>
  </w:endnote>
  <w:endnote w:type="continuationSeparator" w:id="0">
    <w:p w14:paraId="1340820F" w14:textId="77777777" w:rsidR="000B3399" w:rsidRDefault="000B33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230C" w14:textId="77777777" w:rsidR="000B3399" w:rsidRDefault="000B3399">
      <w:pPr>
        <w:rPr>
          <w:rFonts w:hint="eastAsia"/>
        </w:rPr>
      </w:pPr>
      <w:r>
        <w:separator/>
      </w:r>
    </w:p>
  </w:footnote>
  <w:footnote w:type="continuationSeparator" w:id="0">
    <w:p w14:paraId="7010FCEF" w14:textId="77777777" w:rsidR="000B3399" w:rsidRDefault="000B339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3482" w14:textId="77777777" w:rsidR="00F35297" w:rsidRDefault="00000000">
    <w:pPr>
      <w:spacing w:before="114"/>
      <w:jc w:val="center"/>
      <w:rPr>
        <w:rFonts w:hint="eastAsia"/>
      </w:rPr>
    </w:pPr>
    <w:r>
      <w:rPr>
        <w:noProof/>
      </w:rPr>
      <w:drawing>
        <wp:inline distT="0" distB="0" distL="0" distR="0" wp14:anchorId="1703284F" wp14:editId="6F2E1625">
          <wp:extent cx="748030" cy="637540"/>
          <wp:effectExtent l="0" t="0" r="0" b="0"/>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63" t="-191" r="-163" b="-191"/>
                  <a:stretch>
                    <a:fillRect/>
                  </a:stretch>
                </pic:blipFill>
                <pic:spPr bwMode="auto">
                  <a:xfrm>
                    <a:off x="0" y="0"/>
                    <a:ext cx="748030" cy="637540"/>
                  </a:xfrm>
                  <a:prstGeom prst="rect">
                    <a:avLst/>
                  </a:prstGeom>
                </pic:spPr>
              </pic:pic>
            </a:graphicData>
          </a:graphic>
        </wp:inline>
      </w:drawing>
    </w:r>
  </w:p>
  <w:p w14:paraId="0A4D0958" w14:textId="77777777" w:rsidR="00F35297" w:rsidRDefault="00000000">
    <w:pPr>
      <w:jc w:val="center"/>
      <w:rPr>
        <w:rFonts w:hint="eastAsia"/>
      </w:rPr>
    </w:pPr>
    <w:r>
      <w:t>ESTADO DO RIO GRANDE DO SUL</w:t>
    </w:r>
  </w:p>
  <w:p w14:paraId="486C1C39" w14:textId="77777777" w:rsidR="00F35297" w:rsidRDefault="00000000">
    <w:pPr>
      <w:pStyle w:val="Contedodoquadro"/>
      <w:jc w:val="center"/>
      <w:rPr>
        <w:rFonts w:hint="eastAsia"/>
      </w:rPr>
    </w:pPr>
    <w:r>
      <w:t>PREFEITURA MUNICIPAL DE SANT’ANA DO LIVRAMENTO</w:t>
    </w:r>
  </w:p>
  <w:p w14:paraId="7683882E" w14:textId="77777777" w:rsidR="00F35297" w:rsidRDefault="00000000">
    <w:pPr>
      <w:jc w:val="center"/>
      <w:rPr>
        <w:rFonts w:hint="eastAsia"/>
      </w:rPr>
    </w:pPr>
    <w:r>
      <w:rPr>
        <w:rFonts w:hint="eastAsia"/>
      </w:rPr>
      <w:pict w14:anchorId="56147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left:0;text-align:left;margin-left:0;margin-top:0;width:481.8pt;height:94pt;rotation:315;z-index:251657216;mso-wrap-style:none;mso-position-horizontal:center;mso-position-horizontal-relative:margin;mso-position-vertical:center;mso-position-vertical-relative:margin;v-text-anchor:middle" o:allowincell="f" fillcolor="silver" stroked="f" strokecolor="#3465a4">
          <v:fill opacity="45220f" color2="#3f3f3f" o:detectmouseclick="t"/>
          <v:textpath style="font-family:&quot;Liberation Sans&quot;;font-size:1pt" trim="t" string="RASCUNHO"/>
          <w10:wrap anchorx="margin" anchory="margin"/>
        </v:shape>
      </w:pict>
    </w:r>
    <w:r>
      <w:t>SECRETARIA DE CULTURA, ESPORTE E LAZER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D6D0" w14:textId="77777777" w:rsidR="00F35297" w:rsidRDefault="00000000">
    <w:pPr>
      <w:spacing w:before="114"/>
      <w:jc w:val="center"/>
      <w:rPr>
        <w:rFonts w:hint="eastAsia"/>
      </w:rPr>
    </w:pPr>
    <w:r>
      <w:rPr>
        <w:noProof/>
      </w:rPr>
      <w:drawing>
        <wp:inline distT="0" distB="0" distL="0" distR="0" wp14:anchorId="6992F77C" wp14:editId="462D3919">
          <wp:extent cx="748030" cy="637540"/>
          <wp:effectExtent l="0" t="0" r="0" b="0"/>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rcRect l="-163" t="-191" r="-163" b="-191"/>
                  <a:stretch>
                    <a:fillRect/>
                  </a:stretch>
                </pic:blipFill>
                <pic:spPr bwMode="auto">
                  <a:xfrm>
                    <a:off x="0" y="0"/>
                    <a:ext cx="748030" cy="637540"/>
                  </a:xfrm>
                  <a:prstGeom prst="rect">
                    <a:avLst/>
                  </a:prstGeom>
                </pic:spPr>
              </pic:pic>
            </a:graphicData>
          </a:graphic>
        </wp:inline>
      </w:drawing>
    </w:r>
  </w:p>
  <w:p w14:paraId="30B5A2CF" w14:textId="77777777" w:rsidR="00F35297" w:rsidRDefault="00000000">
    <w:pPr>
      <w:jc w:val="center"/>
      <w:rPr>
        <w:rFonts w:hint="eastAsia"/>
      </w:rPr>
    </w:pPr>
    <w:r>
      <w:t>ESTADO DO RIO GRANDE DO SUL</w:t>
    </w:r>
  </w:p>
  <w:p w14:paraId="4333B059" w14:textId="77777777" w:rsidR="00F35297" w:rsidRDefault="00000000">
    <w:pPr>
      <w:pStyle w:val="Contedodoquadro"/>
      <w:jc w:val="center"/>
      <w:rPr>
        <w:rFonts w:hint="eastAsia"/>
      </w:rPr>
    </w:pPr>
    <w:r>
      <w:t>PREFEITURA MUNICIPAL DE SANT’ANA DO LIVRAMENTO</w:t>
    </w:r>
  </w:p>
  <w:p w14:paraId="3101154F" w14:textId="77777777" w:rsidR="00F35297" w:rsidRDefault="00000000">
    <w:pPr>
      <w:jc w:val="center"/>
      <w:rPr>
        <w:rFonts w:hint="eastAsia"/>
      </w:rPr>
    </w:pPr>
    <w:r>
      <w:rPr>
        <w:rFonts w:hint="eastAsia"/>
      </w:rPr>
      <w:pict w14:anchorId="4FF44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481.8pt;height:94pt;rotation:315;z-index:251658240;mso-wrap-style:none;mso-position-horizontal:center;mso-position-horizontal-relative:margin;mso-position-vertical:center;mso-position-vertical-relative:margin;v-text-anchor:middle" o:allowincell="f" fillcolor="silver" stroked="f" strokecolor="#3465a4">
          <v:fill opacity="45220f" color2="#3f3f3f" o:detectmouseclick="t"/>
          <v:textpath style="font-family:&quot;Liberation Sans&quot;;font-size:1pt" trim="t" string="RASCUNHO"/>
          <w10:wrap anchorx="margin" anchory="margin"/>
        </v:shape>
      </w:pict>
    </w:r>
    <w:r>
      <w:t>SECRETARIA DE CULTURA, ESPORTE E LAZER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5147" w14:textId="77777777" w:rsidR="00F35297" w:rsidRDefault="00F35297">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534"/>
    <w:multiLevelType w:val="multilevel"/>
    <w:tmpl w:val="CB6EC9EA"/>
    <w:lvl w:ilvl="0">
      <w:start w:val="3"/>
      <w:numFmt w:val="upperRoman"/>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1" w15:restartNumberingAfterBreak="0">
    <w:nsid w:val="0EC24D48"/>
    <w:multiLevelType w:val="multilevel"/>
    <w:tmpl w:val="F3DCFF80"/>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727A0E"/>
    <w:multiLevelType w:val="multilevel"/>
    <w:tmpl w:val="61AA308A"/>
    <w:lvl w:ilvl="0">
      <w:start w:val="3"/>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3" w15:restartNumberingAfterBreak="0">
    <w:nsid w:val="12711ED3"/>
    <w:multiLevelType w:val="multilevel"/>
    <w:tmpl w:val="82CEB79C"/>
    <w:lvl w:ilvl="0">
      <w:start w:val="5"/>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4" w15:restartNumberingAfterBreak="0">
    <w:nsid w:val="18022843"/>
    <w:multiLevelType w:val="multilevel"/>
    <w:tmpl w:val="A13C13F2"/>
    <w:lvl w:ilvl="0">
      <w:start w:val="2"/>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5" w15:restartNumberingAfterBreak="0">
    <w:nsid w:val="19603E44"/>
    <w:multiLevelType w:val="multilevel"/>
    <w:tmpl w:val="CAE8B72C"/>
    <w:lvl w:ilvl="0">
      <w:start w:val="8"/>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6" w15:restartNumberingAfterBreak="0">
    <w:nsid w:val="1CA231AC"/>
    <w:multiLevelType w:val="multilevel"/>
    <w:tmpl w:val="97EEFCBC"/>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0695935"/>
    <w:multiLevelType w:val="multilevel"/>
    <w:tmpl w:val="28C686D0"/>
    <w:lvl w:ilvl="0">
      <w:start w:val="8"/>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8" w15:restartNumberingAfterBreak="0">
    <w:nsid w:val="318E6375"/>
    <w:multiLevelType w:val="multilevel"/>
    <w:tmpl w:val="B6544300"/>
    <w:lvl w:ilvl="0">
      <w:start w:val="5"/>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87C1AC0"/>
    <w:multiLevelType w:val="multilevel"/>
    <w:tmpl w:val="EC4E2A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3BEB5C96"/>
    <w:multiLevelType w:val="multilevel"/>
    <w:tmpl w:val="6EFC152C"/>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1" w15:restartNumberingAfterBreak="0">
    <w:nsid w:val="3FAF6AF1"/>
    <w:multiLevelType w:val="multilevel"/>
    <w:tmpl w:val="DBCCB95C"/>
    <w:lvl w:ilvl="0">
      <w:start w:val="4"/>
      <w:numFmt w:val="upperRoman"/>
      <w:lvlText w:val="%1."/>
      <w:lvlJc w:val="left"/>
      <w:pPr>
        <w:tabs>
          <w:tab w:val="num" w:pos="720"/>
        </w:tabs>
        <w:ind w:left="720" w:hanging="360"/>
      </w:pPr>
      <w:rPr>
        <w:rFonts w:ascii="Times New Roman" w:hAnsi="Times New Roman"/>
        <w:b/>
        <w:bCs/>
        <w:sz w:val="24"/>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2" w15:restartNumberingAfterBreak="0">
    <w:nsid w:val="446B704E"/>
    <w:multiLevelType w:val="multilevel"/>
    <w:tmpl w:val="7D9A162A"/>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3" w15:restartNumberingAfterBreak="0">
    <w:nsid w:val="4D771A08"/>
    <w:multiLevelType w:val="multilevel"/>
    <w:tmpl w:val="49E68F5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4" w15:restartNumberingAfterBreak="0">
    <w:nsid w:val="51C960F4"/>
    <w:multiLevelType w:val="multilevel"/>
    <w:tmpl w:val="8C3C6142"/>
    <w:lvl w:ilvl="0">
      <w:start w:val="3"/>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5C8D48B7"/>
    <w:multiLevelType w:val="multilevel"/>
    <w:tmpl w:val="C5284622"/>
    <w:lvl w:ilvl="0">
      <w:start w:val="3"/>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6" w15:restartNumberingAfterBreak="0">
    <w:nsid w:val="5C95123C"/>
    <w:multiLevelType w:val="multilevel"/>
    <w:tmpl w:val="92868AFC"/>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7" w15:restartNumberingAfterBreak="0">
    <w:nsid w:val="69616D6B"/>
    <w:multiLevelType w:val="multilevel"/>
    <w:tmpl w:val="F9749DF6"/>
    <w:lvl w:ilvl="0">
      <w:start w:val="1"/>
      <w:numFmt w:val="upperRoman"/>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AA46A38"/>
    <w:multiLevelType w:val="multilevel"/>
    <w:tmpl w:val="8EFA7B54"/>
    <w:lvl w:ilvl="0">
      <w:start w:val="7"/>
      <w:numFmt w:val="upperRoman"/>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19" w15:restartNumberingAfterBreak="0">
    <w:nsid w:val="712263E4"/>
    <w:multiLevelType w:val="multilevel"/>
    <w:tmpl w:val="DCEE29C0"/>
    <w:lvl w:ilvl="0">
      <w:start w:val="7"/>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20" w15:restartNumberingAfterBreak="0">
    <w:nsid w:val="7A542F3B"/>
    <w:multiLevelType w:val="multilevel"/>
    <w:tmpl w:val="55565B5A"/>
    <w:lvl w:ilvl="0">
      <w:start w:val="4"/>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AC40CA2"/>
    <w:multiLevelType w:val="multilevel"/>
    <w:tmpl w:val="C0FE6A4E"/>
    <w:lvl w:ilvl="0">
      <w:start w:val="6"/>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E235208"/>
    <w:multiLevelType w:val="multilevel"/>
    <w:tmpl w:val="A1082FB6"/>
    <w:lvl w:ilvl="0">
      <w:start w:val="4"/>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num w:numId="1" w16cid:durableId="142162747">
    <w:abstractNumId w:val="13"/>
  </w:num>
  <w:num w:numId="2" w16cid:durableId="554241397">
    <w:abstractNumId w:val="9"/>
  </w:num>
  <w:num w:numId="3" w16cid:durableId="412241536">
    <w:abstractNumId w:val="12"/>
  </w:num>
  <w:num w:numId="4" w16cid:durableId="789589408">
    <w:abstractNumId w:val="6"/>
  </w:num>
  <w:num w:numId="5" w16cid:durableId="1014113986">
    <w:abstractNumId w:val="2"/>
  </w:num>
  <w:num w:numId="6" w16cid:durableId="1906794872">
    <w:abstractNumId w:val="22"/>
  </w:num>
  <w:num w:numId="7" w16cid:durableId="692732697">
    <w:abstractNumId w:val="8"/>
  </w:num>
  <w:num w:numId="8" w16cid:durableId="1218009795">
    <w:abstractNumId w:val="19"/>
  </w:num>
  <w:num w:numId="9" w16cid:durableId="739446492">
    <w:abstractNumId w:val="17"/>
  </w:num>
  <w:num w:numId="10" w16cid:durableId="488600758">
    <w:abstractNumId w:val="5"/>
  </w:num>
  <w:num w:numId="11" w16cid:durableId="52892083">
    <w:abstractNumId w:val="7"/>
  </w:num>
  <w:num w:numId="12" w16cid:durableId="1948074937">
    <w:abstractNumId w:val="10"/>
  </w:num>
  <w:num w:numId="13" w16cid:durableId="1020736828">
    <w:abstractNumId w:val="4"/>
  </w:num>
  <w:num w:numId="14" w16cid:durableId="929854765">
    <w:abstractNumId w:val="0"/>
  </w:num>
  <w:num w:numId="15" w16cid:durableId="2059477726">
    <w:abstractNumId w:val="20"/>
  </w:num>
  <w:num w:numId="16" w16cid:durableId="1212887485">
    <w:abstractNumId w:val="3"/>
  </w:num>
  <w:num w:numId="17" w16cid:durableId="1236360458">
    <w:abstractNumId w:val="21"/>
  </w:num>
  <w:num w:numId="18" w16cid:durableId="136268856">
    <w:abstractNumId w:val="18"/>
  </w:num>
  <w:num w:numId="19" w16cid:durableId="1443765811">
    <w:abstractNumId w:val="14"/>
  </w:num>
  <w:num w:numId="20" w16cid:durableId="1637566712">
    <w:abstractNumId w:val="16"/>
  </w:num>
  <w:num w:numId="21" w16cid:durableId="1680042332">
    <w:abstractNumId w:val="1"/>
  </w:num>
  <w:num w:numId="22" w16cid:durableId="256909775">
    <w:abstractNumId w:val="15"/>
  </w:num>
  <w:num w:numId="23" w16cid:durableId="500849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97"/>
    <w:rsid w:val="000B3399"/>
    <w:rsid w:val="00166C40"/>
    <w:rsid w:val="00210E96"/>
    <w:rsid w:val="0039071F"/>
    <w:rsid w:val="004A177A"/>
    <w:rsid w:val="00866C64"/>
    <w:rsid w:val="00923612"/>
    <w:rsid w:val="00953995"/>
    <w:rsid w:val="0097676D"/>
    <w:rsid w:val="009858E4"/>
    <w:rsid w:val="009D5F0D"/>
    <w:rsid w:val="00F352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4FE32"/>
  <w15:docId w15:val="{3E156B0D-F03A-4513-AE1B-B8E7F46B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uiPriority w:val="9"/>
    <w:qFormat/>
    <w:pPr>
      <w:spacing w:before="280" w:after="280"/>
      <w:outlineLvl w:val="0"/>
    </w:pPr>
    <w:rPr>
      <w:rFonts w:ascii="SimSun" w:eastAsia="SimSun" w:hAnsi="SimSun" w:cs="SimSun"/>
      <w:b/>
      <w:bCs/>
      <w:sz w:val="48"/>
      <w:szCs w:val="48"/>
      <w:lang w:val="en-US" w:bidi="ar-SA"/>
    </w:rPr>
  </w:style>
  <w:style w:type="paragraph" w:styleId="Ttulo2">
    <w:name w:val="heading 2"/>
    <w:next w:val="Normal"/>
    <w:uiPriority w:val="9"/>
    <w:unhideWhenUsed/>
    <w:qFormat/>
    <w:pPr>
      <w:spacing w:before="280" w:after="280"/>
      <w:outlineLvl w:val="1"/>
    </w:pPr>
    <w:rPr>
      <w:rFonts w:ascii="SimSun" w:eastAsia="SimSun" w:hAnsi="SimSun" w:cs="SimSun"/>
      <w:b/>
      <w:bCs/>
      <w:kern w:val="0"/>
      <w:sz w:val="36"/>
      <w:szCs w:val="36"/>
      <w:lang w:val="en-US" w:bidi="ar-SA"/>
    </w:rPr>
  </w:style>
  <w:style w:type="paragraph" w:styleId="Ttulo3">
    <w:name w:val="heading 3"/>
    <w:next w:val="Normal"/>
    <w:uiPriority w:val="9"/>
    <w:unhideWhenUsed/>
    <w:qFormat/>
    <w:pPr>
      <w:spacing w:before="280" w:after="280"/>
      <w:outlineLvl w:val="2"/>
    </w:pPr>
    <w:rPr>
      <w:rFonts w:ascii="SimSun" w:eastAsia="SimSun" w:hAnsi="SimSun" w:cs="SimSun"/>
      <w:b/>
      <w:bCs/>
      <w:kern w:val="0"/>
      <w:sz w:val="26"/>
      <w:szCs w:val="26"/>
      <w:lang w:val="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Pr>
      <w:b/>
      <w:bCs/>
    </w:rPr>
  </w:style>
  <w:style w:type="character" w:styleId="Hyperlink">
    <w:name w:val="Hyperlink"/>
    <w:basedOn w:val="Fontepargpadro"/>
    <w:rPr>
      <w:color w:val="0000EE" w:themeColor="hyperlink"/>
      <w:u w:val="single"/>
    </w:rPr>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CabealhoeRodap"/>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styleId="NormalWeb">
    <w:name w:val="Normal (Web)"/>
    <w:qFormat/>
    <w:pPr>
      <w:spacing w:before="280" w:after="280"/>
    </w:pPr>
    <w:rPr>
      <w:rFonts w:ascii="Times New Roman" w:eastAsia="SimSun" w:hAnsi="Times New Roman" w:cs="Times New Roman"/>
      <w:kern w:val="0"/>
      <w:lang w:val="en-US" w:bidi="ar-SA"/>
    </w:rPr>
  </w:style>
  <w:style w:type="paragraph" w:styleId="PargrafodaLista">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mcel.livrament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11711</Words>
  <Characters>63244</Characters>
  <Application>Microsoft Office Word</Application>
  <DocSecurity>0</DocSecurity>
  <Lines>527</Lines>
  <Paragraphs>149</Paragraphs>
  <ScaleCrop>false</ScaleCrop>
  <Company/>
  <LinksUpToDate>false</LinksUpToDate>
  <CharactersWithSpaces>74806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dc:creator>
  <dc:description/>
  <cp:lastModifiedBy>bruno</cp:lastModifiedBy>
  <cp:revision>4</cp:revision>
  <cp:lastPrinted>2026-06-17T12:52:00Z</cp:lastPrinted>
  <dcterms:created xsi:type="dcterms:W3CDTF">2026-06-19T12:26:00Z</dcterms:created>
  <dcterms:modified xsi:type="dcterms:W3CDTF">2026-06-19T12:35:00Z</dcterms:modified>
  <dc:language>pt-BR</dc:language>
</cp:coreProperties>
</file>