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1DDD">
      <w:pPr>
        <w:spacing w:before="240" w:after="240" w:line="240" w:lineRule="auto"/>
        <w:jc w:val="center"/>
        <w:rPr>
          <w:rFonts w:hint="default"/>
          <w:b/>
          <w:sz w:val="22"/>
          <w:szCs w:val="22"/>
          <w:rtl w:val="0"/>
          <w:lang w:val="pt-BR"/>
        </w:rPr>
      </w:pPr>
      <w:r>
        <w:rPr>
          <w:rFonts w:hint="default"/>
          <w:b/>
          <w:sz w:val="22"/>
          <w:szCs w:val="22"/>
          <w:rtl w:val="0"/>
          <w:lang w:val="pt-BR"/>
        </w:rPr>
        <w:t xml:space="preserve">EDITAL N° 12/2025  DE  04 DE JULHO DE 2025 RETIFICAÇÃO DO </w:t>
      </w:r>
      <w:r>
        <w:rPr>
          <w:rFonts w:hint="default"/>
          <w:b/>
          <w:sz w:val="22"/>
          <w:szCs w:val="22"/>
          <w:rtl w:val="0"/>
          <w:lang w:val="pt-BR"/>
        </w:rPr>
        <w:t xml:space="preserve">EDITAL N° 07/2025 </w:t>
      </w:r>
      <w:r>
        <w:rPr>
          <w:rFonts w:hint="default"/>
          <w:b/>
          <w:sz w:val="22"/>
          <w:szCs w:val="22"/>
          <w:rtl w:val="0"/>
          <w:lang w:val="pt-BR"/>
        </w:rPr>
        <w:t>DE</w:t>
      </w:r>
      <w:r>
        <w:rPr>
          <w:rFonts w:hint="default"/>
          <w:b/>
          <w:sz w:val="22"/>
          <w:szCs w:val="22"/>
          <w:rtl w:val="0"/>
          <w:lang w:val="pt-BR"/>
        </w:rPr>
        <w:t xml:space="preserve"> </w:t>
      </w:r>
      <w:r>
        <w:rPr>
          <w:rFonts w:hint="default"/>
          <w:b/>
          <w:sz w:val="22"/>
          <w:szCs w:val="22"/>
          <w:rtl w:val="0"/>
          <w:lang w:val="pt-BR"/>
        </w:rPr>
        <w:t>DATA DE 09 DE JUNHO DE 2025.</w:t>
      </w:r>
    </w:p>
    <w:p w14:paraId="111FE502">
      <w:pPr>
        <w:spacing w:before="240" w:after="240" w:line="240" w:lineRule="auto"/>
        <w:ind w:left="880" w:leftChars="400" w:firstLine="1981" w:firstLineChars="900"/>
        <w:jc w:val="both"/>
        <w:rPr>
          <w:rFonts w:hint="default"/>
          <w:b/>
          <w:rtl w:val="0"/>
          <w:lang w:val="pt-BR"/>
        </w:rPr>
      </w:pPr>
      <w:bookmarkStart w:id="3" w:name="_GoBack"/>
      <w:bookmarkEnd w:id="3"/>
      <w:r>
        <w:rPr>
          <w:rFonts w:hint="default"/>
          <w:b/>
          <w:rtl w:val="0"/>
          <w:lang w:val="pt-BR"/>
        </w:rPr>
        <w:t>RETIFICAÇÃO DE CRONOGRAMA</w:t>
      </w:r>
    </w:p>
    <w:p w14:paraId="21AF1D26">
      <w:pPr>
        <w:spacing w:before="240" w:after="240" w:line="240" w:lineRule="auto"/>
        <w:jc w:val="center"/>
        <w:rPr>
          <w:rFonts w:hint="default"/>
          <w:lang w:val="pt-BR"/>
        </w:rPr>
      </w:pPr>
      <w:r>
        <w:rPr>
          <w:rtl w:val="0"/>
        </w:rPr>
        <w:t>Processo Seletivo Simplificado nº 0</w:t>
      </w:r>
      <w:r>
        <w:rPr>
          <w:rFonts w:hint="default"/>
          <w:rtl w:val="0"/>
          <w:lang w:val="pt-BR"/>
        </w:rPr>
        <w:t>2</w:t>
      </w:r>
      <w:r>
        <w:rPr>
          <w:rtl w:val="0"/>
        </w:rPr>
        <w:t>/202</w:t>
      </w:r>
      <w:r>
        <w:rPr>
          <w:rFonts w:hint="default"/>
          <w:rtl w:val="0"/>
          <w:lang w:val="pt-BR"/>
        </w:rPr>
        <w:t>5</w:t>
      </w:r>
    </w:p>
    <w:p w14:paraId="27B92E92">
      <w:pPr>
        <w:spacing w:before="240" w:after="240" w:line="240" w:lineRule="auto"/>
        <w:jc w:val="both"/>
        <w:rPr>
          <w:rFonts w:hint="default"/>
          <w:rtl w:val="0"/>
          <w:lang w:val="pt-BR"/>
        </w:rPr>
      </w:pPr>
      <w:r>
        <w:rPr>
          <w:b/>
          <w:rtl w:val="0"/>
        </w:rPr>
        <w:t xml:space="preserve">        </w:t>
      </w:r>
      <w:r>
        <w:rPr>
          <w:rtl w:val="0"/>
        </w:rPr>
        <w:t xml:space="preserve">A Secretaria Municipal de Assistência e Inclusão Social de Sant’Ana do Livramento – SMAIS, situada na Rua 7 de Setembro, 515, Sant’Ana do Livramento, através da Comissão Designada pela Portaria nº </w:t>
      </w:r>
      <w:r>
        <w:rPr>
          <w:rFonts w:hint="default"/>
          <w:rtl w:val="0"/>
          <w:lang w:val="pt-BR"/>
        </w:rPr>
        <w:t>794</w:t>
      </w:r>
      <w:r>
        <w:rPr>
          <w:rtl w:val="0"/>
        </w:rPr>
        <w:t xml:space="preserve"> de </w:t>
      </w:r>
      <w:r>
        <w:rPr>
          <w:rFonts w:hint="default"/>
          <w:rtl w:val="0"/>
          <w:lang w:val="pt-BR"/>
        </w:rPr>
        <w:t>10</w:t>
      </w:r>
      <w:r>
        <w:rPr>
          <w:rtl w:val="0"/>
        </w:rPr>
        <w:t xml:space="preserve"> de </w:t>
      </w:r>
      <w:r>
        <w:rPr>
          <w:rFonts w:hint="default"/>
          <w:rtl w:val="0"/>
          <w:lang w:val="pt-BR"/>
        </w:rPr>
        <w:t>abril</w:t>
      </w:r>
      <w:r>
        <w:rPr>
          <w:rtl w:val="0"/>
        </w:rPr>
        <w:t xml:space="preserve"> de 202</w:t>
      </w:r>
      <w:r>
        <w:rPr>
          <w:rFonts w:hint="default"/>
          <w:rtl w:val="0"/>
          <w:lang w:val="pt-BR"/>
        </w:rPr>
        <w:t>5</w:t>
      </w:r>
      <w:r>
        <w:rPr>
          <w:rtl w:val="0"/>
        </w:rPr>
        <w:t xml:space="preserve"> torna pública a</w:t>
      </w:r>
      <w:r>
        <w:rPr>
          <w:rFonts w:hint="default"/>
          <w:b w:val="0"/>
          <w:bCs/>
          <w:rtl w:val="0"/>
          <w:lang w:val="pt-BR"/>
        </w:rPr>
        <w:t xml:space="preserve"> RETIFICAÇÃO  a partir do </w:t>
      </w:r>
      <w:r>
        <w:rPr>
          <w:rFonts w:hint="default"/>
          <w:rtl w:val="0"/>
          <w:lang w:val="pt-BR"/>
        </w:rPr>
        <w:t>item 10.7</w:t>
      </w:r>
      <w:r>
        <w:rPr>
          <w:rtl w:val="0"/>
        </w:rPr>
        <w:t xml:space="preserve"> </w:t>
      </w:r>
      <w:r>
        <w:rPr>
          <w:rFonts w:hint="default"/>
          <w:rtl w:val="0"/>
          <w:lang w:val="pt-BR"/>
        </w:rPr>
        <w:t xml:space="preserve"> </w:t>
      </w:r>
      <w:r>
        <w:rPr>
          <w:rtl w:val="0"/>
        </w:rPr>
        <w:t>do Processo Seletivo Simplificado 0</w:t>
      </w:r>
      <w:r>
        <w:rPr>
          <w:rFonts w:hint="default"/>
          <w:rtl w:val="0"/>
          <w:lang w:val="pt-BR"/>
        </w:rPr>
        <w:t>2</w:t>
      </w:r>
      <w:r>
        <w:rPr>
          <w:rtl w:val="0"/>
        </w:rPr>
        <w:t>/202</w:t>
      </w:r>
      <w:r>
        <w:rPr>
          <w:rFonts w:hint="default"/>
          <w:rtl w:val="0"/>
          <w:lang w:val="pt-BR"/>
        </w:rPr>
        <w:t>5</w:t>
      </w:r>
      <w:r>
        <w:rPr>
          <w:rtl w:val="0"/>
        </w:rPr>
        <w:t xml:space="preserve"> </w:t>
      </w:r>
      <w:r>
        <w:rPr>
          <w:rFonts w:hint="default"/>
          <w:rtl w:val="0"/>
          <w:lang w:val="pt-BR"/>
        </w:rPr>
        <w:t>para</w:t>
      </w:r>
      <w:r>
        <w:rPr>
          <w:rtl w:val="0"/>
        </w:rPr>
        <w:t xml:space="preserve"> através de Contrato Administrativo conforme Lei Municipal nº 7.316</w:t>
      </w:r>
      <w:r>
        <w:rPr>
          <w:rFonts w:hint="default"/>
          <w:rtl w:val="0"/>
          <w:lang w:val="pt-BR"/>
        </w:rPr>
        <w:t xml:space="preserve"> </w:t>
      </w:r>
      <w:r>
        <w:rPr>
          <w:rtl w:val="0"/>
        </w:rPr>
        <w:t xml:space="preserve"> de</w:t>
      </w:r>
      <w:r>
        <w:rPr>
          <w:rFonts w:hint="default"/>
          <w:rtl w:val="0"/>
          <w:lang w:val="pt-BR"/>
        </w:rPr>
        <w:t xml:space="preserve"> </w:t>
      </w:r>
      <w:r>
        <w:rPr>
          <w:rtl w:val="0"/>
        </w:rPr>
        <w:t xml:space="preserve"> 22 de março de 2018 e alterações e Decreto Nº 10.285 de 13 de Janeiro de 202</w:t>
      </w:r>
      <w:r>
        <w:rPr>
          <w:rFonts w:hint="default"/>
          <w:rtl w:val="0"/>
          <w:lang w:val="pt-BR"/>
        </w:rPr>
        <w:t>4.</w:t>
      </w:r>
    </w:p>
    <w:p w14:paraId="75B68106">
      <w:pPr>
        <w:spacing w:line="240" w:lineRule="auto"/>
        <w:jc w:val="both"/>
        <w:rPr>
          <w:rtl w:val="0"/>
        </w:rPr>
      </w:pPr>
    </w:p>
    <w:p w14:paraId="3D7AA997">
      <w:pPr>
        <w:numPr>
          <w:ilvl w:val="0"/>
          <w:numId w:val="1"/>
        </w:numPr>
        <w:spacing w:line="240" w:lineRule="auto"/>
        <w:jc w:val="both"/>
        <w:rPr>
          <w:rFonts w:hint="default" w:ascii="Arial" w:hAnsi="Arial" w:cs="Arial"/>
          <w:b/>
          <w:bCs/>
          <w:color w:val="000000"/>
          <w:sz w:val="24"/>
          <w:szCs w:val="24"/>
          <w:lang w:val="pt-BR"/>
        </w:rPr>
      </w:pPr>
      <w:r>
        <w:rPr>
          <w:rFonts w:hint="default" w:cs="Arial"/>
          <w:b/>
          <w:bCs/>
          <w:color w:val="000000"/>
          <w:sz w:val="24"/>
          <w:szCs w:val="24"/>
          <w:lang w:val="pt-BR"/>
        </w:rPr>
        <w:t>DAS ETAPAS E DO CRONOGRAMA</w:t>
      </w:r>
    </w:p>
    <w:p w14:paraId="6CD518AE">
      <w:pPr>
        <w:numPr>
          <w:ilvl w:val="0"/>
          <w:numId w:val="0"/>
        </w:numPr>
        <w:spacing w:line="240" w:lineRule="auto"/>
        <w:jc w:val="both"/>
        <w:rPr>
          <w:rFonts w:hint="default" w:cs="Arial"/>
          <w:b/>
          <w:bCs/>
          <w:color w:val="000000"/>
          <w:sz w:val="24"/>
          <w:szCs w:val="24"/>
          <w:lang w:val="pt-BR"/>
        </w:rPr>
      </w:pPr>
    </w:p>
    <w:p w14:paraId="1E2A7D40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10.7 Divulgação preliminar dos candidatos aptos no teste projetivo palográfico</w:t>
      </w:r>
    </w:p>
    <w:p w14:paraId="4FF2FC96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Data:</w:t>
      </w:r>
      <w:r>
        <w:rPr>
          <w:rFonts w:hint="default" w:cs="Arial"/>
          <w:color w:val="000000"/>
          <w:sz w:val="24"/>
          <w:szCs w:val="24"/>
          <w:lang w:val="pt-BR"/>
        </w:rPr>
        <w:t>07</w:t>
      </w:r>
      <w:r>
        <w:rPr>
          <w:rFonts w:ascii="Arial" w:hAnsi="Arial" w:cs="Arial"/>
          <w:color w:val="000000"/>
          <w:sz w:val="24"/>
          <w:szCs w:val="24"/>
        </w:rPr>
        <w:t>/0</w:t>
      </w:r>
      <w:r>
        <w:rPr>
          <w:rFonts w:hint="default" w:cs="Arial"/>
          <w:color w:val="000000"/>
          <w:sz w:val="24"/>
          <w:szCs w:val="24"/>
          <w:lang w:val="pt-BR"/>
        </w:rPr>
        <w:t>7</w:t>
      </w:r>
      <w:r>
        <w:rPr>
          <w:rFonts w:ascii="Arial" w:hAnsi="Arial" w:cs="Arial"/>
          <w:color w:val="000000"/>
          <w:sz w:val="24"/>
          <w:szCs w:val="24"/>
        </w:rPr>
        <w:t>/2025</w:t>
      </w:r>
    </w:p>
    <w:p w14:paraId="194CF8B1">
      <w:pPr>
        <w:spacing w:line="240" w:lineRule="auto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Local da Divulgação: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</w:p>
    <w:p w14:paraId="52E70EB4">
      <w:pP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E6E0EA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10.8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Período para pedido de reconsideração e/ou recurso da segunda fase (teste projetivo palográfico)</w:t>
      </w:r>
    </w:p>
    <w:p w14:paraId="2263C2F4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08</w:t>
      </w:r>
      <w:r>
        <w:rPr>
          <w:rFonts w:ascii="Arial" w:hAnsi="Arial" w:cs="Arial"/>
          <w:color w:val="000000"/>
          <w:sz w:val="24"/>
          <w:szCs w:val="24"/>
        </w:rPr>
        <w:t>/0</w:t>
      </w:r>
      <w:r>
        <w:rPr>
          <w:rFonts w:hint="default" w:cs="Arial"/>
          <w:color w:val="000000"/>
          <w:sz w:val="24"/>
          <w:szCs w:val="24"/>
          <w:lang w:val="pt-BR"/>
        </w:rPr>
        <w:t>7</w:t>
      </w:r>
      <w:r>
        <w:rPr>
          <w:rFonts w:ascii="Arial" w:hAnsi="Arial" w:cs="Arial"/>
          <w:color w:val="000000"/>
          <w:sz w:val="24"/>
          <w:szCs w:val="24"/>
        </w:rPr>
        <w:t>/2025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 a 09/07/2025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hint="default" w:cs="Arial"/>
          <w:color w:val="000000"/>
          <w:sz w:val="24"/>
          <w:szCs w:val="24"/>
          <w:lang w:val="pt-BR"/>
        </w:rPr>
        <w:t>48hs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8D77F64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Local: Exclusivamente na sede da secretaria de Assistência Social, Rua 7 de Setembro, nº 515, centro, mediante apresentação de laudo elaborado por profissional respectivamente habilitado.</w:t>
      </w:r>
    </w:p>
    <w:p w14:paraId="01DB08B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8B6859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10.9 Divulgação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 Final</w:t>
      </w:r>
      <w:r>
        <w:rPr>
          <w:rFonts w:ascii="Arial" w:hAnsi="Arial" w:cs="Arial"/>
          <w:color w:val="000000"/>
          <w:sz w:val="24"/>
          <w:szCs w:val="24"/>
        </w:rPr>
        <w:t xml:space="preserve"> dos candidatos aptos no teste projetivo palográfico após prazo de recurso</w:t>
      </w:r>
    </w:p>
    <w:p w14:paraId="2148BC07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Data:</w:t>
      </w:r>
      <w:r>
        <w:rPr>
          <w:rFonts w:hint="default" w:cs="Arial"/>
          <w:color w:val="000000"/>
          <w:sz w:val="24"/>
          <w:szCs w:val="24"/>
          <w:lang w:val="pt-BR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/</w:t>
      </w:r>
      <w:r>
        <w:rPr>
          <w:rFonts w:hint="default" w:cs="Arial"/>
          <w:color w:val="000000"/>
          <w:sz w:val="24"/>
          <w:szCs w:val="24"/>
          <w:lang w:val="pt-BR"/>
        </w:rPr>
        <w:t>07</w:t>
      </w:r>
      <w:r>
        <w:rPr>
          <w:rFonts w:ascii="Arial" w:hAnsi="Arial" w:cs="Arial"/>
          <w:color w:val="000000"/>
          <w:sz w:val="24"/>
          <w:szCs w:val="24"/>
        </w:rPr>
        <w:t>/2025.</w:t>
      </w:r>
    </w:p>
    <w:p w14:paraId="1EAC86A5">
      <w:pPr>
        <w:spacing w:line="240" w:lineRule="auto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Local da Divulgação: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</w:p>
    <w:p w14:paraId="71D7A928">
      <w:pP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EBC7F9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10.10 Convocação dos candidatos para realização de entrevista semiestruturada</w:t>
      </w:r>
    </w:p>
    <w:p w14:paraId="502D0A3C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14</w:t>
      </w:r>
      <w:r>
        <w:rPr>
          <w:rFonts w:ascii="Arial" w:hAnsi="Arial" w:cs="Arial"/>
          <w:color w:val="000000"/>
          <w:sz w:val="24"/>
          <w:szCs w:val="24"/>
        </w:rPr>
        <w:t>/0</w:t>
      </w:r>
      <w:r>
        <w:rPr>
          <w:rFonts w:hint="default" w:cs="Arial"/>
          <w:color w:val="000000"/>
          <w:sz w:val="24"/>
          <w:szCs w:val="24"/>
          <w:lang w:val="pt-BR"/>
        </w:rPr>
        <w:t>7</w:t>
      </w:r>
      <w:r>
        <w:rPr>
          <w:rFonts w:ascii="Arial" w:hAnsi="Arial" w:cs="Arial"/>
          <w:color w:val="000000"/>
          <w:sz w:val="24"/>
          <w:szCs w:val="24"/>
        </w:rPr>
        <w:t>/2025.</w:t>
      </w:r>
    </w:p>
    <w:p w14:paraId="073B09B0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Horário e Local a ser divulgado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 no edital de convocação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hint="default" w:cs="Arial"/>
          <w:color w:val="000000"/>
          <w:sz w:val="24"/>
          <w:szCs w:val="24"/>
          <w:lang w:val="pt-BR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será </w:t>
      </w:r>
      <w:r>
        <w:rPr>
          <w:rFonts w:ascii="Arial" w:hAnsi="Arial" w:cs="Arial"/>
          <w:color w:val="000000"/>
          <w:sz w:val="24"/>
          <w:szCs w:val="24"/>
        </w:rPr>
        <w:t xml:space="preserve">publicado no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</w:p>
    <w:p w14:paraId="1F1188DB">
      <w:pPr>
        <w:spacing w:line="240" w:lineRule="auto"/>
        <w:jc w:val="both"/>
        <w:rPr>
          <w:rFonts w:ascii="Arial" w:hAnsi="Arial"/>
          <w:color w:val="000000"/>
          <w:sz w:val="24"/>
          <w:szCs w:val="24"/>
        </w:rPr>
      </w:pPr>
    </w:p>
    <w:p w14:paraId="02D0427E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10.11 Divulgação da relação preliminar de classificação após segunda Fase (entrevista semiestruturada)</w:t>
      </w:r>
    </w:p>
    <w:p w14:paraId="2614B575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30</w:t>
      </w:r>
      <w:r>
        <w:rPr>
          <w:rFonts w:ascii="Arial" w:hAnsi="Arial" w:cs="Arial"/>
          <w:color w:val="000000"/>
          <w:sz w:val="24"/>
          <w:szCs w:val="24"/>
        </w:rPr>
        <w:t>/07/2025.</w:t>
      </w:r>
    </w:p>
    <w:p w14:paraId="5ADF448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4E3EF8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Local da Divulgação: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Diário Oficial FAMURS e no site oficial da PREFEITURA</w:t>
      </w:r>
    </w:p>
    <w:p w14:paraId="198ED8C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9900F7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10.12 Prazo para pedido de Reconsideração e/ou recurso segunda fase (entrevista semiestruturada)</w:t>
      </w:r>
    </w:p>
    <w:p w14:paraId="17393A22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31</w:t>
      </w:r>
      <w:r>
        <w:rPr>
          <w:rFonts w:ascii="Arial" w:hAnsi="Arial" w:cs="Arial"/>
          <w:color w:val="000000"/>
          <w:sz w:val="24"/>
          <w:szCs w:val="24"/>
        </w:rPr>
        <w:t>/07/2025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 a 01/07/2025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hint="default" w:cs="Arial"/>
          <w:color w:val="000000"/>
          <w:sz w:val="24"/>
          <w:szCs w:val="24"/>
          <w:lang w:val="pt-BR"/>
        </w:rPr>
        <w:t>48hs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E61BEB3">
      <w:pPr>
        <w:spacing w:line="240" w:lineRule="auto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>Local: Exclusivamente na sede da secretaria de Assistência Social, Rua 7 de Setembro, nº 515, centro, mediante apresentação de laudo elaborado por profissional respectivamente habilitado.</w:t>
      </w:r>
    </w:p>
    <w:p w14:paraId="270F8E6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AD0F791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10.13 Publicação da classificação final após segunda fase (entrevista semiestruturada)</w:t>
      </w:r>
    </w:p>
    <w:p w14:paraId="3032A756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04/</w:t>
      </w:r>
      <w:r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hint="default" w:cs="Arial"/>
          <w:color w:val="000000"/>
          <w:sz w:val="24"/>
          <w:szCs w:val="24"/>
          <w:lang w:val="pt-BR"/>
        </w:rPr>
        <w:t>8</w:t>
      </w:r>
      <w:r>
        <w:rPr>
          <w:rFonts w:ascii="Arial" w:hAnsi="Arial" w:cs="Arial"/>
          <w:color w:val="000000"/>
          <w:sz w:val="24"/>
          <w:szCs w:val="24"/>
        </w:rPr>
        <w:t>/2025.</w:t>
      </w:r>
    </w:p>
    <w:p w14:paraId="25A1B024">
      <w:pPr>
        <w:spacing w:line="240" w:lineRule="auto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Local </w:t>
      </w:r>
      <w:bookmarkStart w:id="0" w:name="_Hlk195655884"/>
      <w:r>
        <w:rPr>
          <w:rFonts w:ascii="Arial" w:hAnsi="Arial" w:cs="Arial"/>
          <w:bCs/>
          <w:color w:val="000000"/>
          <w:sz w:val="24"/>
          <w:szCs w:val="24"/>
        </w:rPr>
        <w:t xml:space="preserve">da Divulgação: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  <w:bookmarkEnd w:id="0"/>
    </w:p>
    <w:p w14:paraId="73BDE147">
      <w:pP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C31F76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10.14 Convocação para terceira fase – para cargo específico (Assistente Social)</w:t>
      </w:r>
    </w:p>
    <w:p w14:paraId="14922912">
      <w:pPr>
        <w:spacing w:line="240" w:lineRule="auto"/>
        <w:jc w:val="both"/>
        <w:rPr>
          <w:rFonts w:hint="default"/>
          <w:lang w:val="pt-BR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04</w:t>
      </w:r>
      <w:r>
        <w:rPr>
          <w:rFonts w:ascii="Arial" w:hAnsi="Arial" w:cs="Arial"/>
          <w:color w:val="000000"/>
          <w:sz w:val="24"/>
          <w:szCs w:val="24"/>
        </w:rPr>
        <w:t>/0</w:t>
      </w:r>
      <w:r>
        <w:rPr>
          <w:rFonts w:hint="default" w:cs="Arial"/>
          <w:color w:val="000000"/>
          <w:sz w:val="24"/>
          <w:szCs w:val="24"/>
          <w:lang w:val="pt-BR"/>
        </w:rPr>
        <w:t>8</w:t>
      </w:r>
      <w:r>
        <w:rPr>
          <w:rFonts w:ascii="Arial" w:hAnsi="Arial" w:cs="Arial"/>
          <w:color w:val="000000"/>
          <w:sz w:val="24"/>
          <w:szCs w:val="24"/>
        </w:rPr>
        <w:t>/2025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Aplicação de prova dissertativa para cargo específico (Assistente Social)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Data, horário e local a ser divulgado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 no edital de convocação e publicado no</w:t>
      </w:r>
    </w:p>
    <w:p w14:paraId="73CEE1E0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</w:p>
    <w:p w14:paraId="643ED5C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4DA3779">
      <w:pPr>
        <w:spacing w:line="240" w:lineRule="auto"/>
        <w:jc w:val="both"/>
      </w:pPr>
    </w:p>
    <w:p w14:paraId="2113F725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1F032BD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10.15 Relação preliminar terceira fase cargo específico (Assistente Social)</w:t>
      </w:r>
    </w:p>
    <w:p w14:paraId="64E08C83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13</w:t>
      </w:r>
      <w:r>
        <w:rPr>
          <w:rFonts w:ascii="Arial" w:hAnsi="Arial" w:cs="Arial"/>
          <w:color w:val="000000"/>
          <w:sz w:val="24"/>
          <w:szCs w:val="24"/>
        </w:rPr>
        <w:t>/0</w:t>
      </w:r>
      <w:r>
        <w:rPr>
          <w:rFonts w:hint="default" w:cs="Arial"/>
          <w:color w:val="000000"/>
          <w:sz w:val="24"/>
          <w:szCs w:val="24"/>
          <w:lang w:val="pt-BR"/>
        </w:rPr>
        <w:t>8</w:t>
      </w:r>
      <w:r>
        <w:rPr>
          <w:rFonts w:ascii="Arial" w:hAnsi="Arial" w:cs="Arial"/>
          <w:color w:val="000000"/>
          <w:sz w:val="24"/>
          <w:szCs w:val="24"/>
        </w:rPr>
        <w:t>/2025</w:t>
      </w:r>
    </w:p>
    <w:p w14:paraId="056437CD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Local da Divulgação: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8001D65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496088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10.16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Prazo para pedido de Reconsideração e/ou Recurso terceira fase cargo específico (Assistente Social)</w:t>
      </w:r>
    </w:p>
    <w:p w14:paraId="329D7029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14</w:t>
      </w:r>
      <w:r>
        <w:rPr>
          <w:rFonts w:ascii="Arial" w:hAnsi="Arial" w:cs="Arial"/>
          <w:color w:val="000000"/>
          <w:sz w:val="24"/>
          <w:szCs w:val="24"/>
        </w:rPr>
        <w:t>/0</w:t>
      </w:r>
      <w:r>
        <w:rPr>
          <w:rFonts w:hint="default" w:cs="Arial"/>
          <w:color w:val="000000"/>
          <w:sz w:val="24"/>
          <w:szCs w:val="24"/>
          <w:lang w:val="pt-BR"/>
        </w:rPr>
        <w:t>8</w:t>
      </w:r>
      <w:r>
        <w:rPr>
          <w:rFonts w:ascii="Arial" w:hAnsi="Arial" w:cs="Arial"/>
          <w:color w:val="000000"/>
          <w:sz w:val="24"/>
          <w:szCs w:val="24"/>
        </w:rPr>
        <w:t>/2025 (24h).</w:t>
      </w:r>
    </w:p>
    <w:p w14:paraId="742C9FED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Local:Exclusivamente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pelo endereço eletrônico processoseletivosmais2025@gmail.com </w:t>
      </w:r>
    </w:p>
    <w:p w14:paraId="578BC2F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DC8403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10.17 Publicação da classificação definitiva após terceira fase cargo específico (Assistente Social) </w:t>
      </w:r>
    </w:p>
    <w:p w14:paraId="12492F12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18</w:t>
      </w:r>
      <w:r>
        <w:rPr>
          <w:rFonts w:ascii="Arial" w:hAnsi="Arial" w:cs="Arial"/>
          <w:color w:val="000000"/>
          <w:sz w:val="24"/>
          <w:szCs w:val="24"/>
        </w:rPr>
        <w:t>/0</w:t>
      </w:r>
      <w:r>
        <w:rPr>
          <w:rFonts w:hint="default" w:cs="Arial"/>
          <w:color w:val="000000"/>
          <w:sz w:val="24"/>
          <w:szCs w:val="24"/>
          <w:lang w:val="pt-BR"/>
        </w:rPr>
        <w:t>8</w:t>
      </w:r>
      <w:r>
        <w:rPr>
          <w:rFonts w:ascii="Arial" w:hAnsi="Arial" w:cs="Arial"/>
          <w:color w:val="000000"/>
          <w:sz w:val="24"/>
          <w:szCs w:val="24"/>
        </w:rPr>
        <w:t>/2025.</w:t>
      </w:r>
    </w:p>
    <w:p w14:paraId="5FD9736D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Local da Divulgação: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</w:p>
    <w:p w14:paraId="1FA462F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534BB6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10.18 Convocação para o procedimento de heteroidentificação</w:t>
      </w:r>
    </w:p>
    <w:p w14:paraId="0C7C884D">
      <w:pPr>
        <w:spacing w:line="240" w:lineRule="auto"/>
        <w:jc w:val="both"/>
        <w:rPr>
          <w:rFonts w:hint="default"/>
          <w:lang w:val="pt-BR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18</w:t>
      </w:r>
      <w:r>
        <w:rPr>
          <w:rFonts w:ascii="Arial" w:hAnsi="Arial" w:cs="Arial"/>
          <w:color w:val="000000"/>
          <w:sz w:val="24"/>
          <w:szCs w:val="24"/>
        </w:rPr>
        <w:t>/08/2025.</w:t>
      </w:r>
      <w:r>
        <w:rPr>
          <w:rFonts w:hint="default" w:cs="Arial"/>
          <w:color w:val="000000"/>
          <w:sz w:val="24"/>
          <w:szCs w:val="24"/>
          <w:lang w:val="pt-BR"/>
        </w:rPr>
        <w:t xml:space="preserve"> Data, horário e local a ser divulgado no edital de convocação</w:t>
      </w:r>
    </w:p>
    <w:p w14:paraId="0EF1153D">
      <w:pPr>
        <w:spacing w:line="240" w:lineRule="auto"/>
        <w:jc w:val="both"/>
      </w:pPr>
      <w:bookmarkStart w:id="1" w:name="_Hlk195656732"/>
      <w:r>
        <w:rPr>
          <w:rFonts w:hint="default" w:cs="Arial"/>
          <w:color w:val="000000"/>
          <w:sz w:val="24"/>
          <w:szCs w:val="24"/>
          <w:lang w:val="pt-BR"/>
        </w:rPr>
        <w:t>e será publicado no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2" w:name="_Hlk195656183"/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  <w:bookmarkEnd w:id="2"/>
    </w:p>
    <w:p w14:paraId="6EB7427D">
      <w:pPr>
        <w:spacing w:line="240" w:lineRule="auto"/>
        <w:jc w:val="both"/>
      </w:pPr>
    </w:p>
    <w:bookmarkEnd w:id="1"/>
    <w:p w14:paraId="3D11BF58">
      <w:pP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8C4B80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10.19 Relação preliminar do procedimento de heteroidentificação</w:t>
      </w:r>
    </w:p>
    <w:p w14:paraId="15112785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26</w:t>
      </w:r>
      <w:r>
        <w:rPr>
          <w:rFonts w:ascii="Arial" w:hAnsi="Arial" w:cs="Arial"/>
          <w:color w:val="000000"/>
          <w:sz w:val="24"/>
          <w:szCs w:val="24"/>
        </w:rPr>
        <w:t>/08/2025.</w:t>
      </w:r>
    </w:p>
    <w:p w14:paraId="7CB5231A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Local da Divulgação: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</w:p>
    <w:p w14:paraId="7F8C5D58">
      <w:pP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9B2929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10.20 Prazo para pedido de reconsideração e/ou recurso do procedimento de heteroidentificação</w:t>
      </w:r>
    </w:p>
    <w:p w14:paraId="710EB99D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27</w:t>
      </w:r>
      <w:r>
        <w:rPr>
          <w:rFonts w:ascii="Arial" w:hAnsi="Arial" w:cs="Arial"/>
          <w:color w:val="000000"/>
          <w:sz w:val="24"/>
          <w:szCs w:val="24"/>
        </w:rPr>
        <w:t>/08/2025 (</w:t>
      </w:r>
      <w:r>
        <w:rPr>
          <w:rFonts w:hint="default" w:cs="Arial"/>
          <w:color w:val="000000"/>
          <w:sz w:val="24"/>
          <w:szCs w:val="24"/>
          <w:lang w:val="pt-BR"/>
        </w:rPr>
        <w:t>24hs</w:t>
      </w:r>
      <w:r>
        <w:rPr>
          <w:rFonts w:ascii="Arial" w:hAnsi="Arial" w:cs="Arial"/>
          <w:color w:val="000000"/>
          <w:sz w:val="24"/>
          <w:szCs w:val="24"/>
        </w:rPr>
        <w:t>).</w:t>
      </w:r>
    </w:p>
    <w:p w14:paraId="165F82F1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Local: Exclusivamente pelo endereço eletrônico </w:t>
      </w:r>
      <w:r>
        <w:rPr>
          <w:rFonts w:ascii="Arial" w:hAnsi="Arial" w:cs="Arial"/>
          <w:b/>
          <w:color w:val="000000"/>
          <w:sz w:val="24"/>
          <w:szCs w:val="24"/>
        </w:rPr>
        <w:t>processoseletivosmais2025@gmail.com</w:t>
      </w:r>
    </w:p>
    <w:p w14:paraId="1900B718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018846BC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>10.21 Publicação da classificação definitiva após procedimento de heteroidentificação</w:t>
      </w:r>
    </w:p>
    <w:p w14:paraId="5A48F873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28</w:t>
      </w:r>
      <w:r>
        <w:rPr>
          <w:rFonts w:ascii="Arial" w:hAnsi="Arial" w:cs="Arial"/>
          <w:color w:val="000000"/>
          <w:sz w:val="24"/>
          <w:szCs w:val="24"/>
        </w:rPr>
        <w:t>/08/2025.</w:t>
      </w:r>
    </w:p>
    <w:p w14:paraId="3CEEF1D4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Local da Divulgação: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</w:p>
    <w:p w14:paraId="6295C2A0">
      <w:pP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EF9344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10.22 Homologação do resultado final do Processo Seletivo Simplificado 02/2025 </w:t>
      </w:r>
    </w:p>
    <w:p w14:paraId="7E22631A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Data: </w:t>
      </w:r>
      <w:r>
        <w:rPr>
          <w:rFonts w:hint="default" w:cs="Arial"/>
          <w:color w:val="000000"/>
          <w:sz w:val="24"/>
          <w:szCs w:val="24"/>
          <w:lang w:val="pt-BR"/>
        </w:rPr>
        <w:t>29</w:t>
      </w:r>
      <w:r>
        <w:rPr>
          <w:rFonts w:ascii="Arial" w:hAnsi="Arial" w:cs="Arial"/>
          <w:color w:val="000000"/>
          <w:sz w:val="24"/>
          <w:szCs w:val="24"/>
        </w:rPr>
        <w:t>/08/2025.</w:t>
      </w:r>
    </w:p>
    <w:p w14:paraId="72BAEC8B">
      <w:pPr>
        <w:spacing w:line="240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Local da Divulgação: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Diário Oficial FAMURS e no site oficial da PREFEITURA</w:t>
      </w:r>
    </w:p>
    <w:p w14:paraId="1C987315">
      <w:pPr>
        <w:spacing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2DACC16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10.23 O cronograma poderá sofrer alterações durante o andamento do Processo Seletivo Simplificado.</w:t>
      </w:r>
    </w:p>
    <w:p w14:paraId="512087C3">
      <w:pPr>
        <w:spacing w:line="240" w:lineRule="auto"/>
        <w:jc w:val="both"/>
        <w:rPr>
          <w:rtl w:val="0"/>
        </w:rPr>
      </w:pPr>
    </w:p>
    <w:p w14:paraId="2A03A4A7">
      <w:pPr>
        <w:spacing w:line="240" w:lineRule="auto"/>
        <w:jc w:val="both"/>
        <w:rPr>
          <w:rtl w:val="0"/>
        </w:rPr>
      </w:pPr>
    </w:p>
    <w:p w14:paraId="076AA887">
      <w:pPr>
        <w:spacing w:line="240" w:lineRule="auto"/>
        <w:jc w:val="both"/>
      </w:pPr>
    </w:p>
    <w:p w14:paraId="144962C6">
      <w:pPr>
        <w:spacing w:before="240" w:after="240" w:line="240" w:lineRule="auto"/>
        <w:jc w:val="both"/>
        <w:rPr>
          <w:rtl w:val="0"/>
        </w:rPr>
      </w:pPr>
    </w:p>
    <w:p w14:paraId="4A95F9B0">
      <w:pPr>
        <w:spacing w:before="240" w:after="240" w:line="240" w:lineRule="auto"/>
        <w:jc w:val="both"/>
        <w:rPr>
          <w:rFonts w:hint="default"/>
          <w:lang w:val="pt-BR"/>
        </w:rPr>
      </w:pPr>
      <w:r>
        <w:rPr>
          <w:rtl w:val="0"/>
        </w:rPr>
        <w:t xml:space="preserve">                        </w:t>
      </w:r>
      <w:r>
        <w:rPr>
          <w:rFonts w:hint="default"/>
          <w:rtl w:val="0"/>
          <w:lang w:val="pt-BR"/>
        </w:rPr>
        <w:t xml:space="preserve">       </w:t>
      </w:r>
      <w:r>
        <w:rPr>
          <w:rtl w:val="0"/>
        </w:rPr>
        <w:t xml:space="preserve"> Santana do Livramento, </w:t>
      </w:r>
      <w:r>
        <w:rPr>
          <w:rFonts w:hint="default"/>
          <w:rtl w:val="0"/>
          <w:lang w:val="pt-BR"/>
        </w:rPr>
        <w:t>04</w:t>
      </w:r>
      <w:r>
        <w:rPr>
          <w:rtl w:val="0"/>
        </w:rPr>
        <w:t xml:space="preserve"> de</w:t>
      </w:r>
      <w:r>
        <w:rPr>
          <w:rFonts w:hint="default"/>
          <w:rtl w:val="0"/>
          <w:lang w:val="pt-BR"/>
        </w:rPr>
        <w:t xml:space="preserve"> julho</w:t>
      </w:r>
      <w:r>
        <w:rPr>
          <w:rtl w:val="0"/>
        </w:rPr>
        <w:t xml:space="preserve"> de 202</w:t>
      </w:r>
      <w:r>
        <w:rPr>
          <w:rFonts w:hint="default"/>
          <w:rtl w:val="0"/>
          <w:lang w:val="pt-BR"/>
        </w:rPr>
        <w:t>5</w:t>
      </w:r>
    </w:p>
    <w:p w14:paraId="6D491FE8">
      <w:pPr>
        <w:spacing w:line="240" w:lineRule="auto"/>
        <w:jc w:val="both"/>
      </w:pPr>
    </w:p>
    <w:p w14:paraId="49361DC1">
      <w:pPr>
        <w:spacing w:line="240" w:lineRule="auto"/>
        <w:jc w:val="both"/>
        <w:rPr>
          <w:rFonts w:hint="default"/>
          <w:b/>
          <w:lang w:val="pt-BR"/>
        </w:rPr>
      </w:pPr>
      <w:r>
        <w:rPr>
          <w:rtl w:val="0"/>
        </w:rPr>
        <w:t xml:space="preserve">                             </w:t>
      </w:r>
      <w:r>
        <w:rPr>
          <w:b/>
          <w:rtl w:val="0"/>
        </w:rPr>
        <w:t xml:space="preserve"> Comissão designada pela portaria </w:t>
      </w:r>
      <w:r>
        <w:rPr>
          <w:rFonts w:hint="default"/>
          <w:b/>
          <w:rtl w:val="0"/>
          <w:lang w:val="pt-BR"/>
        </w:rPr>
        <w:t>794</w:t>
      </w:r>
      <w:r>
        <w:rPr>
          <w:b/>
          <w:rtl w:val="0"/>
        </w:rPr>
        <w:t>/202</w:t>
      </w:r>
      <w:r>
        <w:rPr>
          <w:rFonts w:hint="default"/>
          <w:b/>
          <w:rtl w:val="0"/>
          <w:lang w:val="pt-BR"/>
        </w:rPr>
        <w:t>5</w:t>
      </w:r>
      <w:r>
        <w:rPr>
          <w:b/>
          <w:rtl w:val="0"/>
        </w:rPr>
        <w:t xml:space="preserve">  </w:t>
      </w:r>
    </w:p>
    <w:p w14:paraId="6B377206">
      <w:pPr>
        <w:spacing w:before="240" w:after="240"/>
        <w:jc w:val="both"/>
      </w:pPr>
    </w:p>
    <w:p w14:paraId="018F6B8F">
      <w:pPr>
        <w:spacing w:before="240" w:after="240"/>
        <w:jc w:val="both"/>
        <w:rPr>
          <w:rtl w:val="0"/>
        </w:rPr>
      </w:pPr>
      <w:r>
        <w:rPr>
          <w:rtl w:val="0"/>
        </w:rPr>
        <w:t xml:space="preserve">                                            </w:t>
      </w:r>
    </w:p>
    <w:p w14:paraId="6A208E67">
      <w:pPr>
        <w:rPr>
          <w:rFonts w:hint="default"/>
          <w:b/>
          <w:lang w:val="pt-BR"/>
        </w:rPr>
      </w:pPr>
    </w:p>
    <w:sectPr>
      <w:headerReference r:id="rId5" w:type="default"/>
      <w:footerReference r:id="rId6" w:type="default"/>
      <w:pgSz w:w="11909" w:h="16834"/>
      <w:pgMar w:top="1440" w:right="1440" w:bottom="1440" w:left="12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BFCCB">
    <w:pPr>
      <w:pStyle w:val="14"/>
    </w:pPr>
  </w:p>
  <w:p w14:paraId="3D3C4882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B797D">
    <w:pPr>
      <w:pStyle w:val="13"/>
    </w:pPr>
    <w:r>
      <w:rPr>
        <w:lang w:val="pt-BR"/>
      </w:rPr>
      <w:t xml:space="preserve">                                                             </w:t>
    </w:r>
    <w:r>
      <w:rPr>
        <w:lang w:val="pt-BR"/>
      </w:rPr>
      <w:drawing>
        <wp:inline distT="0" distB="0" distL="114300" distR="114300">
          <wp:extent cx="780415" cy="731520"/>
          <wp:effectExtent l="0" t="0" r="1206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8CA30">
    <w:pPr>
      <w:pStyle w:val="13"/>
      <w:ind w:firstLine="2311" w:firstLineChars="1050"/>
      <w:rPr>
        <w:i/>
        <w:iCs/>
        <w:lang w:val="pt-BR"/>
      </w:rPr>
    </w:pPr>
    <w:r>
      <w:rPr>
        <w:b/>
        <w:bCs/>
        <w:i/>
        <w:iCs/>
        <w:lang w:val="pt-BR"/>
      </w:rPr>
      <w:t>ESTADO DO RIO GRANDE DO SUL</w:t>
    </w:r>
    <w:r>
      <w:rPr>
        <w:i/>
        <w:iCs/>
        <w:lang w:val="pt-BR"/>
      </w:rPr>
      <w:t xml:space="preserve">  </w:t>
    </w:r>
  </w:p>
  <w:p w14:paraId="05793FFB">
    <w:pPr>
      <w:pStyle w:val="13"/>
      <w:ind w:firstLine="1211" w:firstLineChars="550"/>
      <w:rPr>
        <w:b/>
        <w:bCs/>
        <w:i/>
        <w:iCs/>
        <w:lang w:val="pt-BR"/>
      </w:rPr>
    </w:pPr>
    <w:r>
      <w:rPr>
        <w:b/>
        <w:bCs/>
        <w:i/>
        <w:iCs/>
        <w:lang w:val="pt-BR"/>
      </w:rPr>
      <w:t xml:space="preserve">PREFEITURA MUNICIPAL DE SANT’ANA DO LIVRAMENTO  </w:t>
    </w:r>
  </w:p>
  <w:p w14:paraId="0C06956A">
    <w:pPr>
      <w:pStyle w:val="13"/>
      <w:ind w:firstLine="770" w:firstLineChars="350"/>
      <w:rPr>
        <w:lang w:val="pt-BR"/>
      </w:rPr>
    </w:pPr>
    <w:r>
      <w:rPr>
        <w:b/>
        <w:bCs/>
        <w:i/>
        <w:iCs/>
        <w:lang w:val="pt-BR"/>
      </w:rPr>
      <w:t>SECRETARIA MUNICIPAL DE ASSISTÊNCIA E INCLUSÃO SOCIAL</w:t>
    </w:r>
    <w:r>
      <w:rPr>
        <w:i/>
        <w:iCs/>
        <w:lang w:val="pt-BR"/>
      </w:rPr>
      <w:t xml:space="preserve">                     </w:t>
    </w:r>
  </w:p>
  <w:p w14:paraId="305140AB">
    <w:pPr>
      <w:pStyle w:val="13"/>
    </w:pPr>
  </w:p>
  <w:p w14:paraId="52BB9453">
    <w:pPr>
      <w:pStyle w:val="13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F0176"/>
    <w:multiLevelType w:val="singleLevel"/>
    <w:tmpl w:val="082F0176"/>
    <w:lvl w:ilvl="0" w:tentative="0">
      <w:start w:val="10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EC"/>
    <w:rsid w:val="00204B51"/>
    <w:rsid w:val="00741207"/>
    <w:rsid w:val="0077483E"/>
    <w:rsid w:val="00881F1E"/>
    <w:rsid w:val="00B862EC"/>
    <w:rsid w:val="00ED5A3E"/>
    <w:rsid w:val="04410AC8"/>
    <w:rsid w:val="0A03509F"/>
    <w:rsid w:val="106941BC"/>
    <w:rsid w:val="10D21DA9"/>
    <w:rsid w:val="117A59D9"/>
    <w:rsid w:val="121846E1"/>
    <w:rsid w:val="18114002"/>
    <w:rsid w:val="1AA44CCA"/>
    <w:rsid w:val="1E6E55DE"/>
    <w:rsid w:val="24C41F03"/>
    <w:rsid w:val="25325EF3"/>
    <w:rsid w:val="26AC7D87"/>
    <w:rsid w:val="26BF18B6"/>
    <w:rsid w:val="29AC5C7A"/>
    <w:rsid w:val="29FA7DE1"/>
    <w:rsid w:val="2DD646BF"/>
    <w:rsid w:val="307D61A8"/>
    <w:rsid w:val="35F76944"/>
    <w:rsid w:val="371E26DC"/>
    <w:rsid w:val="396A763C"/>
    <w:rsid w:val="403E16BA"/>
    <w:rsid w:val="43B25837"/>
    <w:rsid w:val="441A5FC0"/>
    <w:rsid w:val="451352C7"/>
    <w:rsid w:val="4CF37560"/>
    <w:rsid w:val="56133D80"/>
    <w:rsid w:val="5AFA075D"/>
    <w:rsid w:val="61CC7466"/>
    <w:rsid w:val="69894DB5"/>
    <w:rsid w:val="6B8B3B45"/>
    <w:rsid w:val="6B9B6797"/>
    <w:rsid w:val="6D474067"/>
    <w:rsid w:val="6E725242"/>
    <w:rsid w:val="732F7F6D"/>
    <w:rsid w:val="73A44A6D"/>
    <w:rsid w:val="79675008"/>
    <w:rsid w:val="7A901900"/>
    <w:rsid w:val="7C34737B"/>
    <w:rsid w:val="7E8E1796"/>
    <w:rsid w:val="7EF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 w:eastAsia="pt-BR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2">
    <w:name w:val="Normal (Web)"/>
    <w:basedOn w:val="1"/>
    <w:qFormat/>
    <w:uiPriority w:val="0"/>
    <w:rPr>
      <w:szCs w:val="24"/>
    </w:rPr>
  </w:style>
  <w:style w:type="paragraph" w:styleId="13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styleId="16">
    <w:name w:val="Table Grid"/>
    <w:basedOn w:val="9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0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11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12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13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4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15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Título 1 Char"/>
    <w:link w:val="2"/>
    <w:qFormat/>
    <w:uiPriority w:val="0"/>
    <w:rPr>
      <w:b/>
      <w:bCs/>
      <w:lang w:eastAsia="ar"/>
    </w:rPr>
  </w:style>
  <w:style w:type="character" w:customStyle="1" w:styleId="25">
    <w:name w:val="Título 2 Char"/>
    <w:link w:val="3"/>
    <w:qFormat/>
    <w:uiPriority w:val="0"/>
    <w:rPr>
      <w:b/>
      <w:bCs/>
      <w:sz w:val="28"/>
      <w:lang w:eastAsia="ar"/>
    </w:rPr>
  </w:style>
  <w:style w:type="paragraph" w:customStyle="1" w:styleId="26">
    <w:name w:val="western"/>
    <w:qFormat/>
    <w:uiPriority w:val="0"/>
    <w:rPr>
      <w:rFonts w:ascii="Liberation Serif" w:hAnsi="Liberation Serif" w:eastAsia="Liberation Serif" w:cs="Times New Roman"/>
      <w:sz w:val="24"/>
      <w:szCs w:val="24"/>
      <w:lang w:val="en-US" w:eastAsia="zh-CN" w:bidi="ar-SA"/>
    </w:rPr>
  </w:style>
  <w:style w:type="table" w:customStyle="1" w:styleId="27">
    <w:name w:val="_Style 16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_Style 17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_Style 18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_Style 19"/>
    <w:basedOn w:val="1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31">
    <w:name w:val="List Paragraph"/>
    <w:basedOn w:val="1"/>
    <w:qFormat/>
    <w:uiPriority w:val="1"/>
    <w:pPr>
      <w:spacing w:before="236"/>
      <w:ind w:left="23" w:hanging="119"/>
      <w:jc w:val="both"/>
    </w:pPr>
    <w:rPr>
      <w:lang w:val="pt-PT" w:eastAsia="en-US" w:bidi="ar-SA"/>
    </w:rPr>
  </w:style>
  <w:style w:type="paragraph" w:customStyle="1" w:styleId="32">
    <w:name w:val="Conteúdo da tabela"/>
    <w:basedOn w:val="1"/>
    <w:qFormat/>
    <w:uiPriority w:val="6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646</Words>
  <Characters>3489</Characters>
  <Lines>29</Lines>
  <Paragraphs>8</Paragraphs>
  <TotalTime>92</TotalTime>
  <ScaleCrop>false</ScaleCrop>
  <LinksUpToDate>false</LinksUpToDate>
  <CharactersWithSpaces>4127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2023-10-19T14:20:00Z</dcterms:created>
  <dc:creator>SMAIS RH</dc:creator>
  <cp:lastModifiedBy>SMAIS RH</cp:lastModifiedBy>
  <cp:lastPrinted>2023-10-19T14:41:00Z</cp:lastPrinted>
  <dcterms:modified xsi:type="dcterms:W3CDTF">2025-07-04T15:22:02Z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8845BBD9BE3145CCB1BB29AAC80BDE25_13</vt:lpwstr>
  </property>
</Properties>
</file>